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D55BAB" w14:textId="77777777" w:rsidR="00A303A0" w:rsidRDefault="00A303A0" w:rsidP="00A303A0">
      <w:pPr>
        <w:pStyle w:val="Default"/>
      </w:pPr>
    </w:p>
    <w:p w14:paraId="33C516CC" w14:textId="77777777" w:rsidR="00A303A0" w:rsidRDefault="00A303A0" w:rsidP="00A303A0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3A0">
        <w:rPr>
          <w:rFonts w:ascii="Times New Roman" w:hAnsi="Times New Roman" w:cs="Times New Roman"/>
          <w:b/>
          <w:bCs/>
          <w:sz w:val="28"/>
          <w:szCs w:val="28"/>
        </w:rPr>
        <w:t xml:space="preserve">Tájékoztatás </w:t>
      </w:r>
      <w:r w:rsidRPr="00A303A0">
        <w:rPr>
          <w:rFonts w:ascii="Times New Roman" w:hAnsi="Times New Roman" w:cs="Times New Roman"/>
          <w:b/>
          <w:bCs/>
          <w:sz w:val="28"/>
          <w:szCs w:val="28"/>
        </w:rPr>
        <w:t xml:space="preserve">Kormányablakok </w:t>
      </w:r>
      <w:proofErr w:type="spellStart"/>
      <w:r w:rsidRPr="00A303A0">
        <w:rPr>
          <w:rFonts w:ascii="Times New Roman" w:hAnsi="Times New Roman" w:cs="Times New Roman"/>
          <w:b/>
          <w:bCs/>
          <w:sz w:val="28"/>
          <w:szCs w:val="28"/>
        </w:rPr>
        <w:t>nyitvatartásáról</w:t>
      </w:r>
      <w:proofErr w:type="spellEnd"/>
    </w:p>
    <w:p w14:paraId="322A8A76" w14:textId="3B9DE774" w:rsidR="00A303A0" w:rsidRPr="00A303A0" w:rsidRDefault="00A303A0" w:rsidP="00A303A0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3A0">
        <w:rPr>
          <w:rFonts w:ascii="Times New Roman" w:hAnsi="Times New Roman" w:cs="Times New Roman"/>
          <w:b/>
          <w:bCs/>
          <w:sz w:val="28"/>
          <w:szCs w:val="28"/>
        </w:rPr>
        <w:t xml:space="preserve">a 2024. </w:t>
      </w:r>
      <w:r>
        <w:rPr>
          <w:rFonts w:ascii="Times New Roman" w:hAnsi="Times New Roman" w:cs="Times New Roman"/>
          <w:b/>
          <w:bCs/>
          <w:sz w:val="28"/>
          <w:szCs w:val="28"/>
        </w:rPr>
        <w:t>június 9-ei v</w:t>
      </w:r>
      <w:r w:rsidRPr="00A303A0">
        <w:rPr>
          <w:rFonts w:ascii="Times New Roman" w:hAnsi="Times New Roman" w:cs="Times New Roman"/>
          <w:b/>
          <w:bCs/>
          <w:sz w:val="28"/>
          <w:szCs w:val="28"/>
        </w:rPr>
        <w:t>álasztásokkal kapcsolatban</w:t>
      </w:r>
    </w:p>
    <w:p w14:paraId="2DC10663" w14:textId="77777777" w:rsidR="00A303A0" w:rsidRDefault="00A303A0" w:rsidP="00A303A0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C4907C" w14:textId="77777777" w:rsidR="00A303A0" w:rsidRDefault="00A303A0" w:rsidP="00A303A0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03A0">
        <w:rPr>
          <w:rFonts w:ascii="Times New Roman" w:hAnsi="Times New Roman" w:cs="Times New Roman"/>
          <w:sz w:val="28"/>
          <w:szCs w:val="28"/>
        </w:rPr>
        <w:t>Az</w:t>
      </w:r>
      <w:r w:rsidRPr="00A303A0">
        <w:rPr>
          <w:rFonts w:ascii="Times New Roman" w:hAnsi="Times New Roman" w:cs="Times New Roman"/>
          <w:sz w:val="28"/>
          <w:szCs w:val="28"/>
        </w:rPr>
        <w:t xml:space="preserve"> Európai Parlament magyarországi képviselőinek választás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A303A0">
        <w:rPr>
          <w:rFonts w:ascii="Times New Roman" w:hAnsi="Times New Roman" w:cs="Times New Roman"/>
          <w:sz w:val="28"/>
          <w:szCs w:val="28"/>
        </w:rPr>
        <w:t>, valamint a helyi önkormányzati képviselők és polgármesterek általános választás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A303A0">
        <w:rPr>
          <w:rFonts w:ascii="Times New Roman" w:hAnsi="Times New Roman" w:cs="Times New Roman"/>
          <w:sz w:val="28"/>
          <w:szCs w:val="28"/>
        </w:rPr>
        <w:t xml:space="preserve"> 2024. június 9. napjára </w:t>
      </w:r>
      <w:r>
        <w:rPr>
          <w:rFonts w:ascii="Times New Roman" w:hAnsi="Times New Roman" w:cs="Times New Roman"/>
          <w:sz w:val="28"/>
          <w:szCs w:val="28"/>
        </w:rPr>
        <w:t>került kitűzésre</w:t>
      </w:r>
      <w:r w:rsidRPr="00A303A0">
        <w:rPr>
          <w:rFonts w:ascii="Times New Roman" w:hAnsi="Times New Roman" w:cs="Times New Roman"/>
          <w:sz w:val="28"/>
          <w:szCs w:val="28"/>
        </w:rPr>
        <w:t>.</w:t>
      </w:r>
    </w:p>
    <w:p w14:paraId="38BA5C76" w14:textId="2F64029A" w:rsidR="00A303A0" w:rsidRPr="00A303A0" w:rsidRDefault="00A303A0" w:rsidP="00A303A0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03A0">
        <w:rPr>
          <w:rFonts w:ascii="Times New Roman" w:hAnsi="Times New Roman" w:cs="Times New Roman"/>
          <w:sz w:val="28"/>
          <w:szCs w:val="28"/>
        </w:rPr>
        <w:t xml:space="preserve">A választások lebonyolításának alapvető feltétele, hogy a </w:t>
      </w:r>
      <w:r w:rsidRPr="00A303A0">
        <w:rPr>
          <w:rFonts w:ascii="Times New Roman" w:hAnsi="Times New Roman" w:cs="Times New Roman"/>
          <w:b/>
          <w:bCs/>
          <w:sz w:val="28"/>
          <w:szCs w:val="28"/>
        </w:rPr>
        <w:t>választásra jogosultak élni tudjanak választójogukkal</w:t>
      </w:r>
      <w:r w:rsidRPr="00A303A0">
        <w:rPr>
          <w:rFonts w:ascii="Times New Roman" w:hAnsi="Times New Roman" w:cs="Times New Roman"/>
          <w:sz w:val="28"/>
          <w:szCs w:val="28"/>
        </w:rPr>
        <w:t xml:space="preserve">, amelyet csak a jogszabályban előírtak szerinti </w:t>
      </w:r>
      <w:r w:rsidRPr="00A303A0">
        <w:rPr>
          <w:rFonts w:ascii="Times New Roman" w:hAnsi="Times New Roman" w:cs="Times New Roman"/>
          <w:b/>
          <w:bCs/>
          <w:sz w:val="28"/>
          <w:szCs w:val="28"/>
        </w:rPr>
        <w:t>érvényes okmányok birtokában tehetnek meg</w:t>
      </w:r>
      <w:r w:rsidRPr="00A303A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079ECE9" w14:textId="7BF86AB4" w:rsidR="00A303A0" w:rsidRPr="00A303A0" w:rsidRDefault="00A303A0" w:rsidP="00A303A0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Pr="00A303A0">
        <w:rPr>
          <w:rFonts w:ascii="Times New Roman" w:hAnsi="Times New Roman" w:cs="Times New Roman"/>
          <w:sz w:val="28"/>
          <w:szCs w:val="28"/>
        </w:rPr>
        <w:t xml:space="preserve">ok esetben a választást megelőző napokban, vagy a választás napján derül ki, hogy a választópolgár nem rendelkezik a szükséges érvényes és megfelelő adattartalmú okmánnyal, ezért a választás eredményes lefolytatásának érdekében lehetőséget kell biztosítani arra, hogy a szavazáshoz szükséges érvényét vesztett okmány cserélhető, az elvesztett okmány pedig pótolható legyen. </w:t>
      </w:r>
    </w:p>
    <w:p w14:paraId="4082A2E0" w14:textId="77777777" w:rsidR="00A303A0" w:rsidRDefault="00A303A0" w:rsidP="00A303A0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03A0">
        <w:rPr>
          <w:rFonts w:ascii="Times New Roman" w:hAnsi="Times New Roman" w:cs="Times New Roman"/>
          <w:sz w:val="28"/>
          <w:szCs w:val="28"/>
        </w:rPr>
        <w:t xml:space="preserve">A kormányablakok a választásokat megelőző időszakban prioritásként kezelik a személyazonosításra alkalmas okmányok ügyintézését, ezért </w:t>
      </w:r>
      <w:r w:rsidRPr="00A303A0">
        <w:rPr>
          <w:rFonts w:ascii="Times New Roman" w:hAnsi="Times New Roman" w:cs="Times New Roman"/>
          <w:b/>
          <w:bCs/>
          <w:sz w:val="28"/>
          <w:szCs w:val="28"/>
        </w:rPr>
        <w:t xml:space="preserve">2024. június 8-án (szombaton) és 9-én (vasárnap) </w:t>
      </w:r>
      <w:r w:rsidRPr="00A303A0">
        <w:rPr>
          <w:rFonts w:ascii="Times New Roman" w:hAnsi="Times New Roman" w:cs="Times New Roman"/>
          <w:sz w:val="28"/>
          <w:szCs w:val="28"/>
        </w:rPr>
        <w:t xml:space="preserve">rendkívüli </w:t>
      </w:r>
      <w:proofErr w:type="spellStart"/>
      <w:r w:rsidRPr="00A303A0">
        <w:rPr>
          <w:rFonts w:ascii="Times New Roman" w:hAnsi="Times New Roman" w:cs="Times New Roman"/>
          <w:sz w:val="28"/>
          <w:szCs w:val="28"/>
        </w:rPr>
        <w:t>nyitvatartással</w:t>
      </w:r>
      <w:proofErr w:type="spellEnd"/>
      <w:r w:rsidRPr="00A303A0">
        <w:rPr>
          <w:rFonts w:ascii="Times New Roman" w:hAnsi="Times New Roman" w:cs="Times New Roman"/>
          <w:sz w:val="28"/>
          <w:szCs w:val="28"/>
        </w:rPr>
        <w:t xml:space="preserve"> állnak a választópolgárok rendelkezésére a választáshoz kapcsolódó egyes okmányok cseréjének és pótlásának ügyintézése céljából (ideiglenes személyazonosító igazolvány valamint, személyi azonosítót és lakcímet igazoló hatósági igazolvány kiállítása, elkészült okmányok átvétele ügytípusokban). </w:t>
      </w:r>
    </w:p>
    <w:p w14:paraId="39B0577F" w14:textId="77777777" w:rsidR="00A303A0" w:rsidRPr="00A303A0" w:rsidRDefault="00A303A0" w:rsidP="00A303A0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AF4B5B" w14:textId="36D2EBA9" w:rsidR="00A303A0" w:rsidRPr="00A303A0" w:rsidRDefault="00A303A0" w:rsidP="00A303A0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3A0">
        <w:rPr>
          <w:rFonts w:ascii="Times New Roman" w:hAnsi="Times New Roman" w:cs="Times New Roman"/>
          <w:b/>
          <w:bCs/>
          <w:sz w:val="28"/>
          <w:szCs w:val="28"/>
        </w:rPr>
        <w:t xml:space="preserve">A rendkívüli </w:t>
      </w:r>
      <w:proofErr w:type="spellStart"/>
      <w:r w:rsidRPr="00A303A0">
        <w:rPr>
          <w:rFonts w:ascii="Times New Roman" w:hAnsi="Times New Roman" w:cs="Times New Roman"/>
          <w:b/>
          <w:bCs/>
          <w:sz w:val="28"/>
          <w:szCs w:val="28"/>
        </w:rPr>
        <w:t>nyitvatartás</w:t>
      </w:r>
      <w:proofErr w:type="spellEnd"/>
      <w:r w:rsidRPr="00A303A0">
        <w:rPr>
          <w:rFonts w:ascii="Times New Roman" w:hAnsi="Times New Roman" w:cs="Times New Roman"/>
          <w:b/>
          <w:bCs/>
          <w:sz w:val="28"/>
          <w:szCs w:val="28"/>
        </w:rPr>
        <w:t xml:space="preserve"> alatt az ügyintézés kizárólag a fent felsorolt ügyekre korlátozódik, egyéb ügyek intézésére nincsen mód.</w:t>
      </w:r>
    </w:p>
    <w:p w14:paraId="2CF0AB01" w14:textId="042266EB" w:rsidR="00E70CBA" w:rsidRPr="00A303A0" w:rsidRDefault="00E70CBA" w:rsidP="00A303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70CBA" w:rsidRPr="00A303A0" w:rsidSect="00A303A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drawingGridHorizontalSpacing w:val="100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3A0"/>
    <w:rsid w:val="004A5E49"/>
    <w:rsid w:val="00695693"/>
    <w:rsid w:val="00A303A0"/>
    <w:rsid w:val="00E7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2C483"/>
  <w15:chartTrackingRefBased/>
  <w15:docId w15:val="{D3EA2902-AEF9-4E37-BB27-8372C7003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A303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303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303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303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303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303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303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303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303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303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303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303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303A0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303A0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303A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303A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303A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303A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303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303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303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303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303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303A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A303A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303A0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303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303A0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303A0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A303A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1309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Office4</dc:creator>
  <cp:keywords/>
  <dc:description/>
  <cp:lastModifiedBy>Office4</cp:lastModifiedBy>
  <cp:revision>1</cp:revision>
  <dcterms:created xsi:type="dcterms:W3CDTF">2024-04-16T13:24:00Z</dcterms:created>
  <dcterms:modified xsi:type="dcterms:W3CDTF">2024-04-16T13:29:00Z</dcterms:modified>
</cp:coreProperties>
</file>