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C5A70" w14:textId="77777777" w:rsidR="0023399E" w:rsidRDefault="0023399E">
      <w:pPr>
        <w:pStyle w:val="NormlCalibri11"/>
        <w:pBdr>
          <w:top w:val="none" w:sz="0" w:space="0" w:color="auto"/>
          <w:left w:val="none" w:sz="0" w:space="0" w:color="auto"/>
          <w:bottom w:val="single" w:sz="4" w:space="1" w:color="99CC00"/>
          <w:right w:val="none" w:sz="0" w:space="0" w:color="auto"/>
        </w:pBdr>
      </w:pPr>
      <w:bookmarkStart w:id="0" w:name="_Toc346087932"/>
    </w:p>
    <w:p w14:paraId="0B761E0F" w14:textId="77777777" w:rsidR="0023399E" w:rsidRDefault="0023399E">
      <w:pPr>
        <w:pStyle w:val="NormlCalibri11"/>
        <w:pBdr>
          <w:top w:val="none" w:sz="0" w:space="0" w:color="auto"/>
          <w:left w:val="none" w:sz="0" w:space="0" w:color="auto"/>
          <w:bottom w:val="single" w:sz="4" w:space="1" w:color="99CC00"/>
          <w:right w:val="none" w:sz="0" w:space="0" w:color="auto"/>
        </w:pBdr>
      </w:pPr>
    </w:p>
    <w:tbl>
      <w:tblPr>
        <w:tblW w:w="5000" w:type="pct"/>
        <w:jc w:val="center"/>
        <w:tblLayout w:type="fixed"/>
        <w:tblCellMar>
          <w:left w:w="10" w:type="dxa"/>
          <w:right w:w="10" w:type="dxa"/>
        </w:tblCellMar>
        <w:tblLook w:val="04A0" w:firstRow="1" w:lastRow="0" w:firstColumn="1" w:lastColumn="0" w:noHBand="0" w:noVBand="1"/>
      </w:tblPr>
      <w:tblGrid>
        <w:gridCol w:w="9638"/>
      </w:tblGrid>
      <w:tr w:rsidR="0023399E" w14:paraId="07B6B264" w14:textId="77777777">
        <w:tblPrEx>
          <w:tblCellMar>
            <w:top w:w="0" w:type="dxa"/>
            <w:bottom w:w="0" w:type="dxa"/>
          </w:tblCellMar>
        </w:tblPrEx>
        <w:trPr>
          <w:trHeight w:val="1440"/>
          <w:jc w:val="center"/>
        </w:trPr>
        <w:tc>
          <w:tcPr>
            <w:tcW w:w="9638" w:type="dxa"/>
            <w:shd w:val="clear" w:color="auto" w:fill="auto"/>
            <w:tcMar>
              <w:top w:w="0" w:type="dxa"/>
              <w:left w:w="108" w:type="dxa"/>
              <w:bottom w:w="0" w:type="dxa"/>
              <w:right w:w="108" w:type="dxa"/>
            </w:tcMar>
            <w:vAlign w:val="center"/>
          </w:tcPr>
          <w:p w14:paraId="4D6BCEBC" w14:textId="77777777" w:rsidR="0023399E" w:rsidRDefault="0023399E">
            <w:pPr>
              <w:pStyle w:val="Nincstrkz"/>
              <w:jc w:val="center"/>
              <w:rPr>
                <w:b/>
                <w:sz w:val="28"/>
                <w:szCs w:val="28"/>
              </w:rPr>
            </w:pPr>
          </w:p>
          <w:p w14:paraId="3BE6DF5C" w14:textId="77777777" w:rsidR="0023399E" w:rsidRDefault="0023399E">
            <w:pPr>
              <w:pStyle w:val="Nincstrkz"/>
              <w:jc w:val="center"/>
              <w:rPr>
                <w:b/>
                <w:sz w:val="28"/>
                <w:szCs w:val="28"/>
              </w:rPr>
            </w:pPr>
          </w:p>
          <w:p w14:paraId="231396D4" w14:textId="77777777" w:rsidR="0023399E" w:rsidRDefault="0023399E">
            <w:pPr>
              <w:pStyle w:val="Nincstrkz"/>
              <w:jc w:val="center"/>
              <w:rPr>
                <w:b/>
                <w:sz w:val="28"/>
                <w:szCs w:val="28"/>
              </w:rPr>
            </w:pPr>
          </w:p>
          <w:p w14:paraId="418E04A7" w14:textId="77777777" w:rsidR="0023399E" w:rsidRDefault="00000000">
            <w:pPr>
              <w:pStyle w:val="Nincstrkz"/>
              <w:jc w:val="center"/>
              <w:rPr>
                <w:b/>
                <w:sz w:val="28"/>
                <w:szCs w:val="28"/>
              </w:rPr>
            </w:pPr>
            <w:r>
              <w:rPr>
                <w:b/>
                <w:sz w:val="28"/>
                <w:szCs w:val="28"/>
              </w:rPr>
              <w:t>Helyi</w:t>
            </w:r>
          </w:p>
          <w:p w14:paraId="00555902" w14:textId="77777777" w:rsidR="0023399E" w:rsidRDefault="00000000">
            <w:pPr>
              <w:pStyle w:val="Nincstrkz"/>
              <w:jc w:val="center"/>
              <w:rPr>
                <w:b/>
                <w:sz w:val="28"/>
                <w:szCs w:val="28"/>
              </w:rPr>
            </w:pPr>
            <w:r>
              <w:rPr>
                <w:b/>
                <w:sz w:val="28"/>
                <w:szCs w:val="28"/>
              </w:rPr>
              <w:t>Esélyegyenlőségi</w:t>
            </w:r>
          </w:p>
          <w:p w14:paraId="65444923" w14:textId="77777777" w:rsidR="0023399E" w:rsidRDefault="00000000">
            <w:pPr>
              <w:pStyle w:val="Nincstrkz"/>
              <w:jc w:val="center"/>
              <w:rPr>
                <w:b/>
                <w:sz w:val="28"/>
                <w:szCs w:val="28"/>
              </w:rPr>
            </w:pPr>
            <w:r>
              <w:rPr>
                <w:b/>
                <w:sz w:val="28"/>
                <w:szCs w:val="28"/>
              </w:rPr>
              <w:t>Program</w:t>
            </w:r>
          </w:p>
        </w:tc>
      </w:tr>
      <w:tr w:rsidR="0023399E" w14:paraId="4C18FC24" w14:textId="77777777">
        <w:tblPrEx>
          <w:tblCellMar>
            <w:top w:w="0" w:type="dxa"/>
            <w:bottom w:w="0" w:type="dxa"/>
          </w:tblCellMar>
        </w:tblPrEx>
        <w:trPr>
          <w:trHeight w:val="720"/>
          <w:jc w:val="center"/>
        </w:trPr>
        <w:tc>
          <w:tcPr>
            <w:tcW w:w="9638" w:type="dxa"/>
            <w:shd w:val="clear" w:color="auto" w:fill="auto"/>
            <w:tcMar>
              <w:top w:w="0" w:type="dxa"/>
              <w:left w:w="108" w:type="dxa"/>
              <w:bottom w:w="0" w:type="dxa"/>
              <w:right w:w="108" w:type="dxa"/>
            </w:tcMar>
            <w:vAlign w:val="center"/>
          </w:tcPr>
          <w:p w14:paraId="06E64CB2" w14:textId="77777777" w:rsidR="0023399E" w:rsidRDefault="00000000">
            <w:pPr>
              <w:pStyle w:val="Nincstrkz"/>
              <w:jc w:val="center"/>
              <w:rPr>
                <w:sz w:val="28"/>
                <w:szCs w:val="28"/>
              </w:rPr>
            </w:pPr>
            <w:r>
              <w:rPr>
                <w:sz w:val="28"/>
                <w:szCs w:val="28"/>
              </w:rPr>
              <w:t>CSÁNIG Község Önkormányzata</w:t>
            </w:r>
          </w:p>
        </w:tc>
      </w:tr>
      <w:tr w:rsidR="0023399E" w14:paraId="7944D535" w14:textId="77777777">
        <w:tblPrEx>
          <w:tblCellMar>
            <w:top w:w="0" w:type="dxa"/>
            <w:bottom w:w="0" w:type="dxa"/>
          </w:tblCellMar>
        </w:tblPrEx>
        <w:trPr>
          <w:trHeight w:val="360"/>
          <w:jc w:val="center"/>
        </w:trPr>
        <w:tc>
          <w:tcPr>
            <w:tcW w:w="9638" w:type="dxa"/>
            <w:shd w:val="clear" w:color="auto" w:fill="auto"/>
            <w:tcMar>
              <w:top w:w="0" w:type="dxa"/>
              <w:left w:w="108" w:type="dxa"/>
              <w:bottom w:w="0" w:type="dxa"/>
              <w:right w:w="108" w:type="dxa"/>
            </w:tcMar>
            <w:vAlign w:val="center"/>
          </w:tcPr>
          <w:p w14:paraId="758DC2BF" w14:textId="77777777" w:rsidR="0023399E" w:rsidRDefault="0023399E">
            <w:pPr>
              <w:pStyle w:val="Nincstrkz"/>
              <w:jc w:val="center"/>
              <w:rPr>
                <w:b/>
                <w:bCs/>
                <w:sz w:val="28"/>
                <w:szCs w:val="28"/>
              </w:rPr>
            </w:pPr>
          </w:p>
          <w:p w14:paraId="5A751923" w14:textId="77777777" w:rsidR="0023399E" w:rsidRDefault="0023399E">
            <w:pPr>
              <w:pStyle w:val="Nincstrkz"/>
              <w:jc w:val="center"/>
              <w:rPr>
                <w:b/>
                <w:bCs/>
                <w:sz w:val="28"/>
                <w:szCs w:val="28"/>
              </w:rPr>
            </w:pPr>
          </w:p>
          <w:p w14:paraId="59524861" w14:textId="77777777" w:rsidR="0023399E" w:rsidRDefault="0023399E">
            <w:pPr>
              <w:pStyle w:val="Nincstrkz"/>
              <w:jc w:val="center"/>
              <w:rPr>
                <w:b/>
                <w:bCs/>
                <w:sz w:val="28"/>
                <w:szCs w:val="28"/>
              </w:rPr>
            </w:pPr>
          </w:p>
          <w:p w14:paraId="44AF83F6" w14:textId="77777777" w:rsidR="0023399E" w:rsidRDefault="0023399E">
            <w:pPr>
              <w:pStyle w:val="Nincstrkz"/>
              <w:jc w:val="center"/>
              <w:rPr>
                <w:b/>
                <w:bCs/>
                <w:sz w:val="28"/>
                <w:szCs w:val="28"/>
              </w:rPr>
            </w:pPr>
          </w:p>
          <w:p w14:paraId="1C663C3A" w14:textId="77777777" w:rsidR="0023399E" w:rsidRDefault="00000000">
            <w:pPr>
              <w:pStyle w:val="Nincstrkz"/>
              <w:jc w:val="center"/>
            </w:pPr>
            <w:r>
              <w:rPr>
                <w:b/>
                <w:bCs/>
                <w:sz w:val="28"/>
                <w:szCs w:val="28"/>
              </w:rPr>
              <w:t xml:space="preserve"> </w:t>
            </w:r>
            <w:r>
              <w:rPr>
                <w:b/>
                <w:bCs/>
                <w:noProof/>
                <w:sz w:val="28"/>
                <w:szCs w:val="28"/>
                <w:lang w:eastAsia="hu-HU"/>
              </w:rPr>
              <w:drawing>
                <wp:inline distT="0" distB="0" distL="0" distR="0" wp14:anchorId="5F7F05D1" wp14:editId="270F13B2">
                  <wp:extent cx="1567802" cy="2743200"/>
                  <wp:effectExtent l="0" t="0" r="0" b="0"/>
                  <wp:docPr id="1927583277" name="Kép 1" descr="343px-Csánig_címer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567802" cy="2743200"/>
                          </a:xfrm>
                          <a:prstGeom prst="rect">
                            <a:avLst/>
                          </a:prstGeom>
                          <a:noFill/>
                          <a:ln>
                            <a:noFill/>
                            <a:prstDash/>
                          </a:ln>
                        </pic:spPr>
                      </pic:pic>
                    </a:graphicData>
                  </a:graphic>
                </wp:inline>
              </w:drawing>
            </w:r>
          </w:p>
          <w:p w14:paraId="192137F7" w14:textId="77777777" w:rsidR="0023399E" w:rsidRDefault="0023399E">
            <w:pPr>
              <w:pStyle w:val="Nincstrkz"/>
              <w:jc w:val="center"/>
              <w:rPr>
                <w:b/>
                <w:bCs/>
                <w:sz w:val="28"/>
                <w:szCs w:val="28"/>
              </w:rPr>
            </w:pPr>
          </w:p>
          <w:p w14:paraId="2A6CCFBB" w14:textId="77777777" w:rsidR="0023399E" w:rsidRDefault="0023399E">
            <w:pPr>
              <w:pStyle w:val="Nincstrkz"/>
              <w:jc w:val="center"/>
              <w:rPr>
                <w:b/>
                <w:bCs/>
                <w:sz w:val="28"/>
                <w:szCs w:val="28"/>
              </w:rPr>
            </w:pPr>
          </w:p>
          <w:p w14:paraId="2B69F9F9" w14:textId="77777777" w:rsidR="0023399E" w:rsidRDefault="0023399E">
            <w:pPr>
              <w:pStyle w:val="Nincstrkz"/>
              <w:rPr>
                <w:b/>
                <w:bCs/>
                <w:sz w:val="28"/>
                <w:szCs w:val="28"/>
              </w:rPr>
            </w:pPr>
          </w:p>
          <w:p w14:paraId="1BA79269" w14:textId="77777777" w:rsidR="0023399E" w:rsidRDefault="0023399E">
            <w:pPr>
              <w:pStyle w:val="Nincstrkz"/>
              <w:jc w:val="center"/>
              <w:rPr>
                <w:b/>
                <w:bCs/>
                <w:sz w:val="28"/>
                <w:szCs w:val="28"/>
              </w:rPr>
            </w:pPr>
          </w:p>
          <w:p w14:paraId="06A88E87" w14:textId="77777777" w:rsidR="0023399E" w:rsidRDefault="00000000">
            <w:pPr>
              <w:pStyle w:val="Nincstrkz"/>
              <w:rPr>
                <w:b/>
                <w:bCs/>
                <w:sz w:val="28"/>
                <w:szCs w:val="28"/>
              </w:rPr>
            </w:pPr>
            <w:r>
              <w:rPr>
                <w:b/>
                <w:bCs/>
                <w:sz w:val="28"/>
                <w:szCs w:val="28"/>
              </w:rPr>
              <w:t xml:space="preserve">                                              </w:t>
            </w:r>
          </w:p>
          <w:p w14:paraId="0B70965B" w14:textId="77777777" w:rsidR="0023399E" w:rsidRDefault="00000000">
            <w:pPr>
              <w:pStyle w:val="Nincstrkz"/>
              <w:rPr>
                <w:b/>
                <w:bCs/>
                <w:sz w:val="28"/>
                <w:szCs w:val="28"/>
              </w:rPr>
            </w:pPr>
            <w:r>
              <w:rPr>
                <w:b/>
                <w:bCs/>
                <w:sz w:val="28"/>
                <w:szCs w:val="28"/>
              </w:rPr>
              <w:t xml:space="preserve">                                                                    2023-2028</w:t>
            </w:r>
          </w:p>
        </w:tc>
      </w:tr>
    </w:tbl>
    <w:p w14:paraId="60B43C47" w14:textId="77777777" w:rsidR="0023399E" w:rsidRDefault="0023399E">
      <w:pPr>
        <w:pStyle w:val="Standarduser"/>
        <w:rPr>
          <w:szCs w:val="22"/>
        </w:rPr>
      </w:pPr>
    </w:p>
    <w:p w14:paraId="7D794A87" w14:textId="77777777" w:rsidR="0023399E" w:rsidRDefault="0023399E">
      <w:pPr>
        <w:pStyle w:val="Standarduser"/>
        <w:rPr>
          <w:szCs w:val="22"/>
        </w:rPr>
      </w:pPr>
      <w:bookmarkStart w:id="1" w:name="_Toc212109296"/>
      <w:bookmarkStart w:id="2" w:name="_Toc212109388"/>
      <w:bookmarkStart w:id="3" w:name="_Toc212110155"/>
      <w:bookmarkStart w:id="4" w:name="_Toc212110228"/>
      <w:bookmarkStart w:id="5" w:name="_Toc212110686"/>
      <w:bookmarkStart w:id="6" w:name="_Toc212115928"/>
      <w:bookmarkStart w:id="7" w:name="_Toc212118935"/>
      <w:bookmarkStart w:id="8" w:name="_Toc212124922"/>
      <w:bookmarkStart w:id="9" w:name="_Toc212141182"/>
      <w:bookmarkStart w:id="10" w:name="_Toc212141249"/>
      <w:bookmarkStart w:id="11" w:name="_Toc212144758"/>
      <w:bookmarkStart w:id="12" w:name="_Toc212172172"/>
      <w:bookmarkStart w:id="13" w:name="_Toc212178433"/>
      <w:bookmarkStart w:id="14" w:name="_Toc212179295"/>
      <w:bookmarkStart w:id="15" w:name="_Toc212183716"/>
      <w:bookmarkStart w:id="16" w:name="_Toc212183770"/>
      <w:bookmarkStart w:id="17" w:name="_Toc212183816"/>
      <w:bookmarkStart w:id="18" w:name="_Toc212183854"/>
      <w:bookmarkStart w:id="19" w:name="_Toc212268304"/>
      <w:bookmarkStart w:id="20" w:name="_Toc212268340"/>
      <w:bookmarkStart w:id="21" w:name="_Toc212270487"/>
    </w:p>
    <w:p w14:paraId="312D1BF9" w14:textId="77777777" w:rsidR="0023399E" w:rsidRDefault="0023399E">
      <w:pPr>
        <w:pStyle w:val="Standarduser"/>
        <w:rPr>
          <w:szCs w:val="22"/>
        </w:rPr>
      </w:pPr>
    </w:p>
    <w:p w14:paraId="2A96EDE9" w14:textId="77777777" w:rsidR="0023399E" w:rsidRDefault="0023399E">
      <w:pPr>
        <w:pStyle w:val="Standarduser"/>
        <w:jc w:val="center"/>
        <w:rPr>
          <w:b/>
          <w:szCs w:val="22"/>
        </w:rPr>
      </w:pPr>
    </w:p>
    <w:p w14:paraId="7B31BDEF" w14:textId="77777777" w:rsidR="0023399E" w:rsidRDefault="00000000">
      <w:pPr>
        <w:pStyle w:val="Standarduser"/>
        <w:pageBreakBefore/>
        <w:jc w:val="center"/>
        <w:rPr>
          <w:b/>
          <w:szCs w:val="22"/>
        </w:rPr>
      </w:pPr>
      <w:r>
        <w:rPr>
          <w:b/>
          <w:szCs w:val="22"/>
        </w:rPr>
        <w:lastRenderedPageBreak/>
        <w:t>Tartalom</w:t>
      </w:r>
    </w:p>
    <w:p w14:paraId="3E50862A" w14:textId="77777777" w:rsidR="0023399E" w:rsidRDefault="0023399E">
      <w:pPr>
        <w:pStyle w:val="Standarduser"/>
      </w:pPr>
    </w:p>
    <w:p w14:paraId="3237DB57" w14:textId="77777777" w:rsidR="0023399E" w:rsidRDefault="00000000">
      <w:pPr>
        <w:pStyle w:val="Contents1user"/>
      </w:pPr>
      <w:r>
        <w:rPr>
          <w:szCs w:val="24"/>
        </w:rPr>
        <w:fldChar w:fldCharType="begin"/>
      </w:r>
      <w:r>
        <w:instrText xml:space="preserve"> TOC \o "1-4" \u \h </w:instrText>
      </w:r>
      <w:r>
        <w:rPr>
          <w:szCs w:val="24"/>
        </w:rPr>
        <w:fldChar w:fldCharType="separate"/>
      </w:r>
      <w:hyperlink r:id="rId8" w:history="1">
        <w:r>
          <w:t>Helyi Esélyegyenlőségi Program (HEP)</w:t>
        </w:r>
      </w:hyperlink>
      <w:hyperlink r:id="rId9" w:history="1">
        <w:r>
          <w:tab/>
          <w:t>3</w:t>
        </w:r>
      </w:hyperlink>
    </w:p>
    <w:p w14:paraId="23E66988" w14:textId="77777777" w:rsidR="0023399E" w:rsidRDefault="00000000">
      <w:pPr>
        <w:pStyle w:val="Contents2user"/>
        <w:tabs>
          <w:tab w:val="right" w:leader="dot" w:pos="10029"/>
        </w:tabs>
      </w:pPr>
      <w:hyperlink r:id="rId10" w:history="1">
        <w:r>
          <w:rPr>
            <w:szCs w:val="22"/>
          </w:rPr>
          <w:t>Bevezetés</w:t>
        </w:r>
      </w:hyperlink>
      <w:hyperlink r:id="rId11" w:history="1">
        <w:r>
          <w:rPr>
            <w:szCs w:val="22"/>
          </w:rPr>
          <w:tab/>
          <w:t>3</w:t>
        </w:r>
      </w:hyperlink>
    </w:p>
    <w:p w14:paraId="596B4079" w14:textId="77777777" w:rsidR="0023399E" w:rsidRDefault="00000000">
      <w:pPr>
        <w:pStyle w:val="Contents2user"/>
        <w:tabs>
          <w:tab w:val="right" w:leader="dot" w:pos="10029"/>
        </w:tabs>
      </w:pPr>
      <w:hyperlink r:id="rId12" w:history="1">
        <w:r>
          <w:rPr>
            <w:szCs w:val="22"/>
          </w:rPr>
          <w:t>A település bemutatása</w:t>
        </w:r>
      </w:hyperlink>
      <w:hyperlink r:id="rId13" w:history="1">
        <w:r>
          <w:rPr>
            <w:szCs w:val="22"/>
          </w:rPr>
          <w:tab/>
          <w:t>3</w:t>
        </w:r>
      </w:hyperlink>
    </w:p>
    <w:p w14:paraId="02955966" w14:textId="77777777" w:rsidR="0023399E" w:rsidRDefault="00000000">
      <w:pPr>
        <w:pStyle w:val="Contents2user"/>
        <w:tabs>
          <w:tab w:val="right" w:leader="dot" w:pos="10029"/>
        </w:tabs>
      </w:pPr>
      <w:hyperlink r:id="rId14" w:history="1">
        <w:r>
          <w:rPr>
            <w:szCs w:val="22"/>
          </w:rPr>
          <w:t>Értékeink, küldetésünk</w:t>
        </w:r>
      </w:hyperlink>
      <w:hyperlink r:id="rId15" w:history="1">
        <w:r>
          <w:rPr>
            <w:szCs w:val="22"/>
          </w:rPr>
          <w:tab/>
          <w:t>10</w:t>
        </w:r>
      </w:hyperlink>
    </w:p>
    <w:p w14:paraId="36933FB3" w14:textId="77777777" w:rsidR="0023399E" w:rsidRDefault="00000000">
      <w:pPr>
        <w:pStyle w:val="Contents2user"/>
        <w:tabs>
          <w:tab w:val="right" w:leader="dot" w:pos="10029"/>
        </w:tabs>
      </w:pPr>
      <w:hyperlink r:id="rId16" w:history="1">
        <w:r>
          <w:rPr>
            <w:szCs w:val="22"/>
          </w:rPr>
          <w:t>Célok</w:t>
        </w:r>
      </w:hyperlink>
      <w:hyperlink r:id="rId17" w:history="1">
        <w:r>
          <w:rPr>
            <w:szCs w:val="22"/>
          </w:rPr>
          <w:tab/>
          <w:t>10</w:t>
        </w:r>
      </w:hyperlink>
    </w:p>
    <w:p w14:paraId="49FF7EDC" w14:textId="77777777" w:rsidR="0023399E" w:rsidRDefault="00000000">
      <w:pPr>
        <w:pStyle w:val="Contents2user"/>
        <w:tabs>
          <w:tab w:val="right" w:leader="dot" w:pos="10029"/>
        </w:tabs>
      </w:pPr>
      <w:hyperlink r:id="rId18" w:history="1">
        <w:r>
          <w:rPr>
            <w:szCs w:val="22"/>
          </w:rPr>
          <w:t>A Helyi Esélyegyenlőségi Program Helyzetelemzése (HEP HE)</w:t>
        </w:r>
      </w:hyperlink>
      <w:hyperlink r:id="rId19" w:history="1">
        <w:r>
          <w:rPr>
            <w:szCs w:val="22"/>
          </w:rPr>
          <w:tab/>
          <w:t>12</w:t>
        </w:r>
      </w:hyperlink>
    </w:p>
    <w:p w14:paraId="69B29DAE" w14:textId="77777777" w:rsidR="0023399E" w:rsidRDefault="00000000">
      <w:pPr>
        <w:pStyle w:val="Contents3user"/>
        <w:tabs>
          <w:tab w:val="right" w:leader="dot" w:pos="10429"/>
        </w:tabs>
      </w:pPr>
      <w:hyperlink r:id="rId20" w:history="1">
        <w:r>
          <w:rPr>
            <w:szCs w:val="22"/>
          </w:rPr>
          <w:t>1. Jogszabályi háttér bemutatása</w:t>
        </w:r>
      </w:hyperlink>
      <w:hyperlink r:id="rId21" w:history="1">
        <w:r>
          <w:rPr>
            <w:szCs w:val="22"/>
          </w:rPr>
          <w:tab/>
          <w:t>12</w:t>
        </w:r>
      </w:hyperlink>
    </w:p>
    <w:p w14:paraId="0457FB4D" w14:textId="77777777" w:rsidR="0023399E" w:rsidRDefault="00000000">
      <w:pPr>
        <w:pStyle w:val="Contents3user"/>
        <w:tabs>
          <w:tab w:val="right" w:leader="dot" w:pos="10429"/>
        </w:tabs>
      </w:pPr>
      <w:hyperlink r:id="rId22" w:history="1">
        <w:r>
          <w:rPr>
            <w:szCs w:val="22"/>
          </w:rPr>
          <w:t>2. Stratégiai környezet bemutatása</w:t>
        </w:r>
      </w:hyperlink>
      <w:hyperlink r:id="rId23" w:history="1">
        <w:r>
          <w:rPr>
            <w:szCs w:val="22"/>
          </w:rPr>
          <w:tab/>
          <w:t>14</w:t>
        </w:r>
      </w:hyperlink>
    </w:p>
    <w:p w14:paraId="3E505958" w14:textId="77777777" w:rsidR="0023399E" w:rsidRDefault="00000000">
      <w:pPr>
        <w:pStyle w:val="Contents3user"/>
        <w:tabs>
          <w:tab w:val="right" w:leader="dot" w:pos="10429"/>
        </w:tabs>
      </w:pPr>
      <w:hyperlink r:id="rId24" w:history="1">
        <w:r>
          <w:rPr>
            <w:szCs w:val="22"/>
          </w:rPr>
          <w:t>3. A mélyszegénységben élők és a romák helyzete, esélyegyenlősége</w:t>
        </w:r>
      </w:hyperlink>
      <w:hyperlink r:id="rId25" w:history="1">
        <w:r>
          <w:rPr>
            <w:szCs w:val="22"/>
          </w:rPr>
          <w:tab/>
          <w:t>15</w:t>
        </w:r>
      </w:hyperlink>
    </w:p>
    <w:p w14:paraId="2B804A6E" w14:textId="77777777" w:rsidR="0023399E" w:rsidRDefault="00000000">
      <w:pPr>
        <w:pStyle w:val="Contents3user"/>
        <w:tabs>
          <w:tab w:val="right" w:leader="dot" w:pos="10429"/>
        </w:tabs>
      </w:pPr>
      <w:hyperlink r:id="rId26" w:history="1">
        <w:r>
          <w:rPr>
            <w:szCs w:val="22"/>
          </w:rPr>
          <w:t>4. A gyermekek helyzete, esélyegyenlősége, gyermekszegénység</w:t>
        </w:r>
      </w:hyperlink>
      <w:hyperlink r:id="rId27" w:history="1">
        <w:r>
          <w:rPr>
            <w:szCs w:val="22"/>
          </w:rPr>
          <w:tab/>
          <w:t>35</w:t>
        </w:r>
      </w:hyperlink>
    </w:p>
    <w:p w14:paraId="73B4200B" w14:textId="77777777" w:rsidR="0023399E" w:rsidRDefault="00000000">
      <w:pPr>
        <w:pStyle w:val="Contents3user"/>
        <w:tabs>
          <w:tab w:val="right" w:leader="dot" w:pos="10429"/>
        </w:tabs>
      </w:pPr>
      <w:hyperlink r:id="rId28" w:history="1">
        <w:r>
          <w:rPr>
            <w:szCs w:val="22"/>
          </w:rPr>
          <w:t>5. A nők helyzete, esélyegyenlősége</w:t>
        </w:r>
      </w:hyperlink>
      <w:hyperlink r:id="rId29" w:history="1">
        <w:r>
          <w:rPr>
            <w:szCs w:val="22"/>
          </w:rPr>
          <w:tab/>
          <w:t>45</w:t>
        </w:r>
      </w:hyperlink>
    </w:p>
    <w:p w14:paraId="603E4E24" w14:textId="77777777" w:rsidR="0023399E" w:rsidRDefault="00000000">
      <w:pPr>
        <w:pStyle w:val="Contents3user"/>
        <w:tabs>
          <w:tab w:val="right" w:leader="dot" w:pos="10429"/>
        </w:tabs>
      </w:pPr>
      <w:hyperlink r:id="rId30" w:history="1">
        <w:r>
          <w:rPr>
            <w:szCs w:val="22"/>
          </w:rPr>
          <w:t>6. Az idősek helyzete, esélyegyenlősége</w:t>
        </w:r>
      </w:hyperlink>
      <w:hyperlink r:id="rId31" w:history="1">
        <w:r>
          <w:rPr>
            <w:szCs w:val="22"/>
          </w:rPr>
          <w:tab/>
        </w:r>
      </w:hyperlink>
      <w:r>
        <w:rPr>
          <w:szCs w:val="22"/>
        </w:rPr>
        <w:t>50</w:t>
      </w:r>
    </w:p>
    <w:p w14:paraId="51489691" w14:textId="77777777" w:rsidR="0023399E" w:rsidRDefault="00000000">
      <w:pPr>
        <w:pStyle w:val="Contents3user"/>
        <w:tabs>
          <w:tab w:val="right" w:leader="dot" w:pos="10429"/>
        </w:tabs>
      </w:pPr>
      <w:hyperlink r:id="rId32" w:history="1">
        <w:r>
          <w:rPr>
            <w:szCs w:val="22"/>
          </w:rPr>
          <w:t>7. A fogyatékkal élők helyzete, esélyegyenlősége</w:t>
        </w:r>
      </w:hyperlink>
      <w:hyperlink r:id="rId33" w:history="1">
        <w:r>
          <w:rPr>
            <w:szCs w:val="22"/>
          </w:rPr>
          <w:tab/>
          <w:t>53</w:t>
        </w:r>
      </w:hyperlink>
    </w:p>
    <w:p w14:paraId="68C50A32" w14:textId="77777777" w:rsidR="0023399E" w:rsidRDefault="00000000">
      <w:pPr>
        <w:pStyle w:val="Contents3user"/>
        <w:tabs>
          <w:tab w:val="right" w:leader="dot" w:pos="10429"/>
        </w:tabs>
      </w:pPr>
      <w:hyperlink r:id="rId34" w:history="1">
        <w:r>
          <w:rPr>
            <w:szCs w:val="22"/>
          </w:rPr>
          <w:t>8. Helyi partnerség, lakossági önszerveződések, civil szervezetek és for-profit szereplők társadalmi felelősségvállalása</w:t>
        </w:r>
      </w:hyperlink>
      <w:hyperlink r:id="rId35" w:history="1">
        <w:r>
          <w:rPr>
            <w:szCs w:val="22"/>
          </w:rPr>
          <w:tab/>
          <w:t>57</w:t>
        </w:r>
      </w:hyperlink>
    </w:p>
    <w:p w14:paraId="6A2511FA" w14:textId="77777777" w:rsidR="0023399E" w:rsidRDefault="00000000">
      <w:pPr>
        <w:pStyle w:val="Contents3user"/>
        <w:tabs>
          <w:tab w:val="right" w:leader="dot" w:pos="10429"/>
        </w:tabs>
      </w:pPr>
      <w:hyperlink r:id="rId36" w:history="1">
        <w:r>
          <w:rPr>
            <w:szCs w:val="22"/>
          </w:rPr>
          <w:t>9. A helyi esélyegyenlőségi program nyilvánossága</w:t>
        </w:r>
      </w:hyperlink>
      <w:hyperlink r:id="rId37" w:history="1">
        <w:r>
          <w:rPr>
            <w:szCs w:val="22"/>
          </w:rPr>
          <w:tab/>
          <w:t>57</w:t>
        </w:r>
      </w:hyperlink>
    </w:p>
    <w:p w14:paraId="2B2FA0A7" w14:textId="77777777" w:rsidR="0023399E" w:rsidRDefault="00000000">
      <w:pPr>
        <w:pStyle w:val="Contents2user"/>
        <w:tabs>
          <w:tab w:val="right" w:leader="dot" w:pos="10029"/>
        </w:tabs>
      </w:pPr>
      <w:hyperlink r:id="rId38" w:history="1">
        <w:r>
          <w:rPr>
            <w:szCs w:val="22"/>
          </w:rPr>
          <w:t>A Helyi Esélyegyenlőségi Program Intézkedési Terve (HEP IT)</w:t>
        </w:r>
      </w:hyperlink>
      <w:hyperlink r:id="rId39" w:history="1">
        <w:r>
          <w:rPr>
            <w:szCs w:val="22"/>
          </w:rPr>
          <w:tab/>
          <w:t>58</w:t>
        </w:r>
      </w:hyperlink>
    </w:p>
    <w:p w14:paraId="5D32F1AB" w14:textId="77777777" w:rsidR="0023399E" w:rsidRDefault="00000000">
      <w:pPr>
        <w:pStyle w:val="Contents3user"/>
        <w:tabs>
          <w:tab w:val="right" w:leader="dot" w:pos="10429"/>
        </w:tabs>
      </w:pPr>
      <w:hyperlink r:id="rId40" w:history="1">
        <w:r>
          <w:rPr>
            <w:szCs w:val="22"/>
          </w:rPr>
          <w:t>1. A HEP IT részletei</w:t>
        </w:r>
      </w:hyperlink>
      <w:hyperlink r:id="rId41" w:history="1">
        <w:r>
          <w:rPr>
            <w:szCs w:val="22"/>
          </w:rPr>
          <w:tab/>
          <w:t>58</w:t>
        </w:r>
      </w:hyperlink>
    </w:p>
    <w:p w14:paraId="066E2682" w14:textId="77777777" w:rsidR="0023399E" w:rsidRDefault="00000000">
      <w:pPr>
        <w:pStyle w:val="Contents4user"/>
        <w:tabs>
          <w:tab w:val="right" w:leader="dot" w:pos="10829"/>
        </w:tabs>
      </w:pPr>
      <w:hyperlink r:id="rId42" w:history="1">
        <w:r>
          <w:rPr>
            <w:szCs w:val="22"/>
          </w:rPr>
          <w:t>A helyzetelemzés megállapításainak összegzése</w:t>
        </w:r>
      </w:hyperlink>
      <w:hyperlink r:id="rId43" w:history="1">
        <w:r>
          <w:rPr>
            <w:szCs w:val="22"/>
          </w:rPr>
          <w:tab/>
          <w:t>58</w:t>
        </w:r>
      </w:hyperlink>
    </w:p>
    <w:p w14:paraId="4AC80698" w14:textId="77777777" w:rsidR="0023399E" w:rsidRDefault="00000000">
      <w:pPr>
        <w:pStyle w:val="Contents4user"/>
        <w:tabs>
          <w:tab w:val="right" w:leader="dot" w:pos="10829"/>
        </w:tabs>
      </w:pPr>
      <w:hyperlink r:id="rId44" w:history="1">
        <w:r>
          <w:rPr>
            <w:szCs w:val="22"/>
          </w:rPr>
          <w:t>A beavatkozások megvalósítói</w:t>
        </w:r>
      </w:hyperlink>
      <w:hyperlink r:id="rId45" w:history="1">
        <w:r>
          <w:rPr>
            <w:szCs w:val="22"/>
          </w:rPr>
          <w:tab/>
        </w:r>
      </w:hyperlink>
    </w:p>
    <w:p w14:paraId="76B1C5FD" w14:textId="77777777" w:rsidR="0023399E" w:rsidRDefault="00000000">
      <w:pPr>
        <w:pStyle w:val="Contents4user"/>
        <w:tabs>
          <w:tab w:val="right" w:leader="dot" w:pos="10829"/>
        </w:tabs>
      </w:pPr>
      <w:hyperlink r:id="rId46" w:history="1">
        <w:r>
          <w:rPr>
            <w:szCs w:val="22"/>
          </w:rPr>
          <w:t>Jövőképünk</w:t>
        </w:r>
      </w:hyperlink>
      <w:hyperlink r:id="rId47" w:history="1">
        <w:r>
          <w:rPr>
            <w:szCs w:val="22"/>
          </w:rPr>
          <w:tab/>
        </w:r>
      </w:hyperlink>
    </w:p>
    <w:p w14:paraId="1D0573C6" w14:textId="77777777" w:rsidR="0023399E" w:rsidRDefault="00000000">
      <w:pPr>
        <w:pStyle w:val="Contents4user"/>
        <w:tabs>
          <w:tab w:val="right" w:leader="dot" w:pos="10829"/>
        </w:tabs>
      </w:pPr>
      <w:hyperlink r:id="rId48" w:history="1">
        <w:r>
          <w:rPr>
            <w:szCs w:val="22"/>
          </w:rPr>
          <w:t>Az intézkedési területek részletes kifejtése</w:t>
        </w:r>
      </w:hyperlink>
      <w:hyperlink r:id="rId49" w:history="1">
        <w:r>
          <w:rPr>
            <w:szCs w:val="22"/>
          </w:rPr>
          <w:tab/>
          <w:t>60</w:t>
        </w:r>
      </w:hyperlink>
    </w:p>
    <w:p w14:paraId="753725F4" w14:textId="77777777" w:rsidR="0023399E" w:rsidRDefault="00000000">
      <w:pPr>
        <w:pStyle w:val="Contents3user"/>
        <w:tabs>
          <w:tab w:val="right" w:leader="dot" w:pos="10429"/>
        </w:tabs>
      </w:pPr>
      <w:hyperlink r:id="rId50" w:history="1">
        <w:r>
          <w:rPr>
            <w:szCs w:val="22"/>
          </w:rPr>
          <w:t>2. Összegző táblázat - A Helyi Esélyegyenlőségi Program Intézkedési Terve (HEP IT)</w:t>
        </w:r>
      </w:hyperlink>
      <w:hyperlink r:id="rId51" w:history="1">
        <w:r>
          <w:rPr>
            <w:szCs w:val="22"/>
          </w:rPr>
          <w:tab/>
          <w:t>64</w:t>
        </w:r>
      </w:hyperlink>
    </w:p>
    <w:p w14:paraId="5FB7F63A" w14:textId="77777777" w:rsidR="0023399E" w:rsidRDefault="00000000">
      <w:pPr>
        <w:pStyle w:val="Contents3user"/>
        <w:tabs>
          <w:tab w:val="right" w:leader="dot" w:pos="10429"/>
        </w:tabs>
      </w:pPr>
      <w:hyperlink r:id="rId52" w:history="1">
        <w:r>
          <w:rPr>
            <w:szCs w:val="22"/>
          </w:rPr>
          <w:t>3. Megvalósítás</w:t>
        </w:r>
      </w:hyperlink>
      <w:hyperlink r:id="rId53" w:history="1">
        <w:r>
          <w:rPr>
            <w:szCs w:val="22"/>
          </w:rPr>
          <w:tab/>
          <w:t>68</w:t>
        </w:r>
      </w:hyperlink>
    </w:p>
    <w:p w14:paraId="2F6E0130" w14:textId="77777777" w:rsidR="0023399E" w:rsidRDefault="00000000">
      <w:pPr>
        <w:pStyle w:val="Contents4user"/>
        <w:tabs>
          <w:tab w:val="right" w:leader="dot" w:pos="10829"/>
        </w:tabs>
      </w:pPr>
      <w:hyperlink r:id="rId54" w:history="1">
        <w:r>
          <w:rPr>
            <w:szCs w:val="22"/>
          </w:rPr>
          <w:t>A megvalósítás előkészítése</w:t>
        </w:r>
      </w:hyperlink>
      <w:hyperlink r:id="rId55" w:history="1">
        <w:r>
          <w:rPr>
            <w:szCs w:val="22"/>
          </w:rPr>
          <w:tab/>
          <w:t>68</w:t>
        </w:r>
      </w:hyperlink>
    </w:p>
    <w:p w14:paraId="2A305A6B" w14:textId="77777777" w:rsidR="0023399E" w:rsidRDefault="00000000">
      <w:pPr>
        <w:pStyle w:val="Contents4user"/>
        <w:tabs>
          <w:tab w:val="right" w:leader="dot" w:pos="10829"/>
        </w:tabs>
      </w:pPr>
      <w:hyperlink r:id="rId56" w:history="1">
        <w:r>
          <w:rPr>
            <w:szCs w:val="22"/>
          </w:rPr>
          <w:t>A megvalósítás folyamata</w:t>
        </w:r>
      </w:hyperlink>
      <w:hyperlink r:id="rId57" w:history="1">
        <w:r>
          <w:rPr>
            <w:szCs w:val="22"/>
          </w:rPr>
          <w:tab/>
          <w:t>68</w:t>
        </w:r>
      </w:hyperlink>
    </w:p>
    <w:p w14:paraId="1C097565" w14:textId="77777777" w:rsidR="0023399E" w:rsidRDefault="00000000">
      <w:pPr>
        <w:pStyle w:val="Contents4user"/>
        <w:tabs>
          <w:tab w:val="right" w:leader="dot" w:pos="10829"/>
        </w:tabs>
      </w:pPr>
      <w:hyperlink r:id="rId58" w:history="1">
        <w:r>
          <w:rPr>
            <w:szCs w:val="22"/>
          </w:rPr>
          <w:t>Monitoring és visszacsatolás</w:t>
        </w:r>
      </w:hyperlink>
      <w:hyperlink r:id="rId59" w:history="1">
        <w:r>
          <w:rPr>
            <w:szCs w:val="22"/>
          </w:rPr>
          <w:tab/>
          <w:t>70</w:t>
        </w:r>
      </w:hyperlink>
    </w:p>
    <w:p w14:paraId="31E951D9" w14:textId="77777777" w:rsidR="0023399E" w:rsidRDefault="00000000">
      <w:pPr>
        <w:pStyle w:val="Contents4user"/>
        <w:tabs>
          <w:tab w:val="right" w:leader="dot" w:pos="10829"/>
        </w:tabs>
      </w:pPr>
      <w:hyperlink r:id="rId60" w:history="1">
        <w:r>
          <w:rPr>
            <w:szCs w:val="22"/>
          </w:rPr>
          <w:t>Nyilvánosság</w:t>
        </w:r>
      </w:hyperlink>
      <w:hyperlink r:id="rId61" w:history="1">
        <w:r>
          <w:rPr>
            <w:szCs w:val="22"/>
          </w:rPr>
          <w:tab/>
          <w:t>70</w:t>
        </w:r>
      </w:hyperlink>
    </w:p>
    <w:p w14:paraId="5EF5C779" w14:textId="77777777" w:rsidR="0023399E" w:rsidRDefault="00000000">
      <w:pPr>
        <w:pStyle w:val="Contents4user"/>
        <w:tabs>
          <w:tab w:val="right" w:leader="dot" w:pos="10829"/>
        </w:tabs>
      </w:pPr>
      <w:hyperlink r:id="rId62" w:history="1">
        <w:r>
          <w:rPr>
            <w:szCs w:val="22"/>
          </w:rPr>
          <w:t>Érvényesülés, módosítás</w:t>
        </w:r>
      </w:hyperlink>
      <w:hyperlink r:id="rId63" w:history="1">
        <w:r>
          <w:rPr>
            <w:szCs w:val="22"/>
          </w:rPr>
          <w:tab/>
          <w:t>71</w:t>
        </w:r>
      </w:hyperlink>
    </w:p>
    <w:p w14:paraId="15F25E67" w14:textId="77777777" w:rsidR="0023399E" w:rsidRDefault="00000000">
      <w:pPr>
        <w:pStyle w:val="Contents3user"/>
        <w:tabs>
          <w:tab w:val="right" w:leader="dot" w:pos="10429"/>
        </w:tabs>
      </w:pPr>
      <w:hyperlink r:id="rId64" w:history="1">
        <w:r>
          <w:rPr>
            <w:szCs w:val="22"/>
          </w:rPr>
          <w:t>4. Elfogadás módja és dátuma</w:t>
        </w:r>
      </w:hyperlink>
      <w:hyperlink r:id="rId65" w:history="1">
        <w:r>
          <w:rPr>
            <w:szCs w:val="22"/>
          </w:rPr>
          <w:tab/>
          <w:t>72</w:t>
        </w:r>
      </w:hyperlink>
    </w:p>
    <w:p w14:paraId="0E1C490C" w14:textId="77777777" w:rsidR="0023399E" w:rsidRDefault="0023399E">
      <w:pPr>
        <w:pStyle w:val="Standarduser"/>
        <w:tabs>
          <w:tab w:val="right" w:leader="dot" w:pos="9406"/>
        </w:tabs>
        <w:rPr>
          <w:szCs w:val="22"/>
        </w:rPr>
      </w:pPr>
    </w:p>
    <w:p w14:paraId="6E2B0A9A" w14:textId="77777777" w:rsidR="0023399E" w:rsidRDefault="0023399E">
      <w:pPr>
        <w:pStyle w:val="Standarduser"/>
        <w:tabs>
          <w:tab w:val="right" w:leader="dot" w:pos="9406"/>
        </w:tabs>
      </w:pPr>
    </w:p>
    <w:p w14:paraId="0442AD76" w14:textId="77777777" w:rsidR="0023399E" w:rsidRDefault="00000000">
      <w:pPr>
        <w:pStyle w:val="Standarduser"/>
      </w:pPr>
      <w:r>
        <w:fldChar w:fldCharType="end"/>
      </w:r>
    </w:p>
    <w:p w14:paraId="0D05308F" w14:textId="77777777" w:rsidR="0023399E" w:rsidRDefault="0023399E">
      <w:pPr>
        <w:pStyle w:val="Standarduser"/>
      </w:pPr>
    </w:p>
    <w:p w14:paraId="1B248344" w14:textId="77777777" w:rsidR="0023399E" w:rsidRDefault="0023399E">
      <w:pPr>
        <w:pStyle w:val="Standarduser"/>
        <w:rPr>
          <w:sz w:val="2"/>
          <w:szCs w:val="2"/>
        </w:rPr>
      </w:pPr>
    </w:p>
    <w:p w14:paraId="62CC8CB6" w14:textId="77777777" w:rsidR="0023399E" w:rsidRDefault="0023399E">
      <w:pPr>
        <w:pStyle w:val="Standarduser"/>
        <w:pageBreakBefore/>
        <w:rPr>
          <w:sz w:val="4"/>
          <w:szCs w:val="4"/>
        </w:rPr>
      </w:pPr>
    </w:p>
    <w:p w14:paraId="5C3F071E" w14:textId="77777777" w:rsidR="0023399E" w:rsidRDefault="0023399E">
      <w:pPr>
        <w:pStyle w:val="Standarduser"/>
        <w:rPr>
          <w:sz w:val="4"/>
          <w:szCs w:val="4"/>
        </w:rPr>
      </w:pPr>
      <w:bookmarkStart w:id="22" w:name="_Toc188863080"/>
      <w:bookmarkStart w:id="23" w:name="_Toc212560414"/>
      <w:bookmarkStart w:id="24" w:name="_Toc212562030"/>
      <w:bookmarkStart w:id="25" w:name="_Toc212697717"/>
      <w:bookmarkStart w:id="26" w:name="_Toc212699612"/>
      <w:bookmarkStart w:id="27" w:name="_Toc212716870"/>
      <w:bookmarkStart w:id="28" w:name="_Toc212716987"/>
      <w:bookmarkStart w:id="29" w:name="_Toc214529824"/>
    </w:p>
    <w:p w14:paraId="79010467" w14:textId="77777777" w:rsidR="0023399E" w:rsidRDefault="00000000">
      <w:pPr>
        <w:pStyle w:val="Cmsor1"/>
        <w:shd w:val="clear" w:color="auto" w:fill="FFFFFF"/>
      </w:pPr>
      <w:bookmarkStart w:id="30" w:name="_Toc346087911"/>
      <w:r>
        <w:t>Helyi Esélyegyenlőségi Program (HEP)</w:t>
      </w:r>
      <w:bookmarkEnd w:id="30"/>
    </w:p>
    <w:p w14:paraId="3712E2F2" w14:textId="77777777" w:rsidR="0023399E" w:rsidRDefault="0023399E">
      <w:pPr>
        <w:pStyle w:val="Standarduser"/>
        <w:rPr>
          <w:szCs w:val="22"/>
        </w:rPr>
      </w:pPr>
    </w:p>
    <w:p w14:paraId="6A993DBF" w14:textId="77777777" w:rsidR="0023399E" w:rsidRDefault="0023399E">
      <w:pPr>
        <w:pStyle w:val="Standarduser"/>
      </w:pPr>
    </w:p>
    <w:p w14:paraId="13E2AE71" w14:textId="77777777" w:rsidR="0023399E" w:rsidRDefault="00000000">
      <w:pPr>
        <w:pStyle w:val="Cmsor2"/>
      </w:pPr>
      <w:bookmarkStart w:id="31" w:name="_Toc346087912"/>
      <w:r>
        <w:t>Bevezetés</w:t>
      </w:r>
      <w:bookmarkEnd w:id="22"/>
      <w:bookmarkEnd w:id="31"/>
    </w:p>
    <w:p w14:paraId="7A4AE7A9" w14:textId="77777777" w:rsidR="0023399E" w:rsidRDefault="0023399E">
      <w:pPr>
        <w:pStyle w:val="Standarduser"/>
        <w:rPr>
          <w:szCs w:val="22"/>
        </w:rPr>
      </w:pPr>
    </w:p>
    <w:p w14:paraId="26A62A98" w14:textId="77777777" w:rsidR="0023399E" w:rsidRDefault="0023399E">
      <w:pPr>
        <w:pStyle w:val="Standarduser"/>
        <w:rPr>
          <w:szCs w:val="22"/>
        </w:rPr>
      </w:pPr>
    </w:p>
    <w:p w14:paraId="4FBCC7C9" w14:textId="77777777" w:rsidR="0023399E" w:rsidRDefault="00000000">
      <w:pPr>
        <w:pStyle w:val="Standarduser"/>
      </w:pPr>
      <w:r>
        <w:rPr>
          <w:szCs w:val="22"/>
        </w:rPr>
        <w:t xml:space="preserve">Összhangban az Egyenlő Bánásmódról és az Esélyegyenlőség Előmozdításáról szóló 2003. évi CXXV. törvény, a </w:t>
      </w:r>
      <w:r>
        <w:rPr>
          <w:bCs/>
          <w:szCs w:val="22"/>
        </w:rPr>
        <w:t xml:space="preserve">helyi esélyegyenlőségi programok elkészítésének szabályairól és az esélyegyenlőségi mentorokról szóló </w:t>
      </w:r>
      <w:r>
        <w:rPr>
          <w:szCs w:val="22"/>
          <w:shd w:val="clear" w:color="auto" w:fill="FFFFFF"/>
        </w:rPr>
        <w:t>2021.06.30-án módosított 321/2011. (XII. 27.) Korm. rendelet alapján megjelent Belügyminisztérium „Módszertani útmutató a helyi esélyegyenlőségi programok elkészítésének szempontjaihoz és a program felülvizsgálatához” c. dokumentum szerint átdolgozva</w:t>
      </w:r>
      <w:r>
        <w:rPr>
          <w:bCs/>
          <w:szCs w:val="22"/>
        </w:rPr>
        <w:t xml:space="preserve"> </w:t>
      </w:r>
      <w:r>
        <w:rPr>
          <w:szCs w:val="22"/>
        </w:rPr>
        <w:t>Csánig Község Önkormányzata Esélyegyenlőségi Programban rögzíti az esélyegyenlőség érdekében szükséges feladatokat.</w:t>
      </w:r>
    </w:p>
    <w:p w14:paraId="18493733" w14:textId="77777777" w:rsidR="0023399E" w:rsidRDefault="0023399E">
      <w:pPr>
        <w:pStyle w:val="Standarduser"/>
        <w:rPr>
          <w:szCs w:val="22"/>
        </w:rPr>
      </w:pPr>
    </w:p>
    <w:p w14:paraId="4BD75673" w14:textId="77777777" w:rsidR="0023399E" w:rsidRDefault="00000000">
      <w:pPr>
        <w:pStyle w:val="Standarduser"/>
      </w:pPr>
      <w:r>
        <w:rPr>
          <w:szCs w:val="22"/>
        </w:rPr>
        <w:t>Az önkormányzat vállalja, hogy az elkészült és elfogadott Esélyegyenlőségi Programmal összehangolja a település más dokumentumait</w:t>
      </w:r>
      <w:r>
        <w:rPr>
          <w:rStyle w:val="Lbjegyzet-hivatkozs"/>
          <w:szCs w:val="22"/>
        </w:rPr>
        <w:footnoteReference w:id="1"/>
      </w:r>
      <w:r>
        <w:rPr>
          <w:szCs w:val="22"/>
        </w:rPr>
        <w:t>, valamint az önkormányzat fenntartásában lévő intézmények működtetését. Vállalja továbbá, hogy az Esélyegyenlőségi Program elkészítése során bevonja partneri kapcsolatrendszerét, különös tekintettel a köznevelés állami és nem állami intézményfenntartóira.</w:t>
      </w:r>
    </w:p>
    <w:p w14:paraId="1F1C5917" w14:textId="77777777" w:rsidR="0023399E" w:rsidRDefault="00000000">
      <w:pPr>
        <w:pStyle w:val="Standarduser"/>
        <w:rPr>
          <w:szCs w:val="22"/>
        </w:rPr>
      </w:pPr>
      <w:r>
        <w:rPr>
          <w:szCs w:val="22"/>
        </w:rPr>
        <w:t>Jelen helyzetelemzés az Esélyegyenlőségi Program megalapozását szolgálja.</w:t>
      </w:r>
    </w:p>
    <w:p w14:paraId="1D927CA2" w14:textId="77777777" w:rsidR="0023399E" w:rsidRDefault="0023399E">
      <w:pPr>
        <w:pStyle w:val="Standarduser"/>
        <w:rPr>
          <w:szCs w:val="22"/>
        </w:rPr>
      </w:pPr>
    </w:p>
    <w:p w14:paraId="17C40BF3" w14:textId="77777777" w:rsidR="0023399E" w:rsidRDefault="0023399E">
      <w:pPr>
        <w:pStyle w:val="Standarduser"/>
      </w:pPr>
      <w:bookmarkStart w:id="32" w:name="_Toc212110157"/>
      <w:bookmarkStart w:id="33" w:name="_Toc212110230"/>
      <w:bookmarkStart w:id="34" w:name="_Toc212110688"/>
      <w:bookmarkStart w:id="35" w:name="_Toc212115930"/>
      <w:bookmarkStart w:id="36" w:name="_Toc212118937"/>
      <w:bookmarkStart w:id="37" w:name="_Toc212124924"/>
      <w:bookmarkStart w:id="38" w:name="_Toc212141184"/>
      <w:bookmarkStart w:id="39" w:name="_Toc212141251"/>
      <w:bookmarkStart w:id="40" w:name="_Toc212144760"/>
      <w:bookmarkStart w:id="41" w:name="_Toc212172174"/>
      <w:bookmarkStart w:id="42" w:name="_Toc212178435"/>
      <w:bookmarkStart w:id="43" w:name="_Toc212179297"/>
      <w:bookmarkStart w:id="44" w:name="_Toc212183718"/>
      <w:bookmarkStart w:id="45" w:name="_Toc212183772"/>
      <w:bookmarkStart w:id="46" w:name="_Toc212183818"/>
      <w:bookmarkStart w:id="47" w:name="_Toc212183856"/>
      <w:bookmarkStart w:id="48" w:name="_Toc212268306"/>
      <w:bookmarkStart w:id="49" w:name="_Toc212268342"/>
      <w:bookmarkStart w:id="50" w:name="_Toc212270489"/>
      <w:bookmarkStart w:id="51" w:name="_Toc212560416"/>
      <w:bookmarkStart w:id="52" w:name="_Toc212562032"/>
      <w:bookmarkStart w:id="53" w:name="_Toc212697719"/>
      <w:bookmarkStart w:id="54" w:name="_Toc212699614"/>
      <w:bookmarkStart w:id="55" w:name="_Toc212716872"/>
      <w:bookmarkStart w:id="56" w:name="_Toc212716989"/>
      <w:bookmarkStart w:id="57" w:name="_Toc214529826"/>
    </w:p>
    <w:p w14:paraId="570B2C7D" w14:textId="77777777" w:rsidR="0023399E" w:rsidRDefault="00000000">
      <w:pPr>
        <w:pStyle w:val="Cmsor2"/>
      </w:pPr>
      <w:bookmarkStart w:id="58" w:name="_Toc346087913"/>
      <w:r>
        <w:t>A település bemutatása</w:t>
      </w:r>
      <w:bookmarkEnd w:id="58"/>
    </w:p>
    <w:p w14:paraId="62B68EA0" w14:textId="77777777" w:rsidR="0023399E" w:rsidRDefault="0023399E">
      <w:pPr>
        <w:pStyle w:val="NormlWeb"/>
        <w:spacing w:before="0" w:after="0"/>
        <w:rPr>
          <w:szCs w:val="22"/>
        </w:rPr>
      </w:pPr>
    </w:p>
    <w:p w14:paraId="108A7A74" w14:textId="77777777" w:rsidR="0023399E" w:rsidRDefault="00000000">
      <w:pPr>
        <w:pStyle w:val="NormlWeb"/>
        <w:spacing w:before="0" w:after="0"/>
      </w:pPr>
      <w:r>
        <w:rPr>
          <w:b/>
        </w:rPr>
        <w:t>Település elhelyezkedése</w:t>
      </w:r>
      <w:r>
        <w:t>:</w:t>
      </w:r>
    </w:p>
    <w:p w14:paraId="2B885DF4" w14:textId="77777777" w:rsidR="0023399E" w:rsidRDefault="00000000">
      <w:pPr>
        <w:pStyle w:val="Standarduser"/>
      </w:pPr>
      <w:r>
        <w:t xml:space="preserve">Csánig község a Kapuvári-sík délnyugati csücskében, más felfogás szerint már a Répce-síkon található, a megye legészakibb kiszögellésében. Répcelaktól a Répce egyik </w:t>
      </w:r>
      <w:proofErr w:type="spellStart"/>
      <w:r>
        <w:t>árapasztó</w:t>
      </w:r>
      <w:proofErr w:type="spellEnd"/>
      <w:r>
        <w:t xml:space="preserve"> csatornája választja el. A vasútmegállóval is rendelkező település a 86-os főúttól nem messze található, ennek ellenére fekvése nem kedvező, hiszen Sárvár 23 km-re van, a megyeszékhely pedig 43 km-re fekszik.</w:t>
      </w:r>
    </w:p>
    <w:p w14:paraId="29891AC1" w14:textId="77777777" w:rsidR="0023399E" w:rsidRDefault="0023399E">
      <w:pPr>
        <w:pStyle w:val="NormlWeb"/>
        <w:spacing w:before="0" w:after="0"/>
        <w:rPr>
          <w:b/>
          <w:szCs w:val="22"/>
        </w:rPr>
      </w:pPr>
    </w:p>
    <w:p w14:paraId="0BD43209" w14:textId="77777777" w:rsidR="0023399E" w:rsidRDefault="00000000">
      <w:pPr>
        <w:pStyle w:val="NormlWeb"/>
        <w:spacing w:before="0" w:after="0"/>
        <w:rPr>
          <w:b/>
          <w:szCs w:val="22"/>
        </w:rPr>
      </w:pPr>
      <w:r>
        <w:rPr>
          <w:b/>
          <w:szCs w:val="22"/>
        </w:rPr>
        <w:t>Falutörténet:</w:t>
      </w:r>
    </w:p>
    <w:p w14:paraId="66904787" w14:textId="77777777" w:rsidR="0023399E" w:rsidRDefault="00000000">
      <w:pPr>
        <w:pStyle w:val="Standarduser"/>
      </w:pPr>
      <w:r>
        <w:t xml:space="preserve">Csánig, ez a 323 fős kis település Vas megye észak-keleti csücskében található. A terület már a honfoglalás előtt is lakott volt. Ezt bizonyítják azok a leletek, amelyek az itt fellelt - de az évek során ma már nem rekonstruálható körülmények között elpusztult - IX. századi temetőből származnak, és amikből néhány a szombathelyi Savaria Múzeum gyűjteményébe is bekerült. Ezek a darabok: a szép hullámvonalas díszítésű fazekak, vasekék, hosszú keskeny vasládák és a női sírokból származó szőlőfürtös </w:t>
      </w:r>
      <w:proofErr w:type="spellStart"/>
      <w:r>
        <w:t>csüngőjű</w:t>
      </w:r>
      <w:proofErr w:type="spellEnd"/>
      <w:r>
        <w:t xml:space="preserve"> hajkarikák az itt élt IX. századi szláv lakosság emlékanyagát képviselik.</w:t>
      </w:r>
    </w:p>
    <w:p w14:paraId="4814F217" w14:textId="77777777" w:rsidR="0023399E" w:rsidRDefault="00000000">
      <w:pPr>
        <w:pStyle w:val="Standarduser"/>
      </w:pPr>
      <w:r>
        <w:t>A település, melynek elnevezése valószínűleg személynévből származik, kezdetben királyi uradalom volt, a vasvári várispánsághoz tartozott. Később a Ják nemzetség birtokába került II. András adományaként. Innen való a falu első fennmaradt említése 1221-ből (</w:t>
      </w:r>
      <w:proofErr w:type="spellStart"/>
      <w:r>
        <w:t>Chenik</w:t>
      </w:r>
      <w:proofErr w:type="spellEnd"/>
      <w:r>
        <w:t xml:space="preserve">). Nem csoda, hogy e jeles évszám a település címerében is megjelenik. A későbbiek között találjuk - egyebek mellett - a </w:t>
      </w:r>
      <w:proofErr w:type="spellStart"/>
      <w:r>
        <w:t>Niczky</w:t>
      </w:r>
      <w:proofErr w:type="spellEnd"/>
      <w:r>
        <w:t>, a Vidos, a Garay, a Radó, és Nádasdy családokat.</w:t>
      </w:r>
    </w:p>
    <w:p w14:paraId="66983358" w14:textId="77777777" w:rsidR="0023399E" w:rsidRDefault="00000000">
      <w:pPr>
        <w:pStyle w:val="Standarduser"/>
      </w:pPr>
      <w:r>
        <w:t xml:space="preserve">A nemrég műemlékké nyilvánított, Mindszenteknek szentelt templom a reformáció-ellenreformáció időszakában előbb az evangélikusoké, majd ismét a katolikusoké lett. Az evangélikus községet a falu közepén álló ikerharangláb nagy- és kisharangjának hangja invitálja a közeli imaházba. Mindkét harang a csánigi gyülekezet egy-egy tagjának az ajándéka. A </w:t>
      </w:r>
      <w:proofErr w:type="spellStart"/>
      <w:r>
        <w:t>nagyobbik</w:t>
      </w:r>
      <w:proofErr w:type="spellEnd"/>
      <w:r>
        <w:t xml:space="preserve"> 1903-ban, a kisebbik 1923-ban -a háborúban elrekvirált helyett - készült.</w:t>
      </w:r>
    </w:p>
    <w:p w14:paraId="77F6B2BF" w14:textId="77777777" w:rsidR="0023399E" w:rsidRDefault="00000000">
      <w:pPr>
        <w:pStyle w:val="Standarduser"/>
      </w:pPr>
      <w:r>
        <w:t xml:space="preserve">Technikai, műszaki érdekesség, hogy az 1901-ben épült Répce </w:t>
      </w:r>
      <w:proofErr w:type="spellStart"/>
      <w:r>
        <w:t>árapasztó</w:t>
      </w:r>
      <w:proofErr w:type="spellEnd"/>
      <w:r>
        <w:t xml:space="preserve"> csatorna (metszés) három vízfolyás felett (Kőris patak, Kis-Rába, Keszeg-ér) vezeti el a Répce vízének egy részét a Rábába.</w:t>
      </w:r>
    </w:p>
    <w:p w14:paraId="4E344C49" w14:textId="77777777" w:rsidR="0023399E" w:rsidRDefault="00000000">
      <w:pPr>
        <w:pStyle w:val="Standarduser"/>
      </w:pPr>
      <w:r>
        <w:t xml:space="preserve">A település határában van két mesterségesen kialakított tó, melyek közül a kisebbik (4,7 ha) kiváló horgászhely, míg a </w:t>
      </w:r>
      <w:proofErr w:type="spellStart"/>
      <w:r>
        <w:t>nagyobbik</w:t>
      </w:r>
      <w:proofErr w:type="spellEnd"/>
      <w:r>
        <w:t xml:space="preserve"> (27 ha) körül nem is olyan távoli jövőben üdülőfalu létesül.</w:t>
      </w:r>
    </w:p>
    <w:p w14:paraId="475F72F2" w14:textId="77777777" w:rsidR="0023399E" w:rsidRDefault="0023399E">
      <w:pPr>
        <w:pStyle w:val="Standarduser"/>
        <w:rPr>
          <w:szCs w:val="22"/>
        </w:rPr>
      </w:pPr>
    </w:p>
    <w:p w14:paraId="33C9935E" w14:textId="77777777" w:rsidR="0023399E" w:rsidRDefault="00000000">
      <w:pPr>
        <w:pStyle w:val="Standarduser"/>
        <w:rPr>
          <w:b/>
          <w:szCs w:val="22"/>
        </w:rPr>
      </w:pPr>
      <w:r>
        <w:rPr>
          <w:b/>
          <w:szCs w:val="22"/>
        </w:rPr>
        <w:t>Természeti adottságok:</w:t>
      </w:r>
    </w:p>
    <w:p w14:paraId="572754BD" w14:textId="77777777" w:rsidR="0023399E" w:rsidRDefault="00000000">
      <w:pPr>
        <w:pStyle w:val="Standarduser"/>
        <w:rPr>
          <w:szCs w:val="22"/>
        </w:rPr>
      </w:pPr>
      <w:r>
        <w:rPr>
          <w:szCs w:val="22"/>
        </w:rPr>
        <w:lastRenderedPageBreak/>
        <w:t>A táj itt alapvetően magas ártéri helyzetű medence-síkság, amely folyóvízi üledékkel, főleg iszappal borított hordalékkúp lejtő. Ilyen adottságok mellett szinte mindenhol lehetne termálvíz kutakat fúrni. A község éghajlata mérsékelten hűvös, mérsékelten száraz, 1950 óra körüli éves napfénytartammal, 9,5-10,0 °C éves középhőmérséklettel, amely 630-650 mm csapadékkal párosul. Mivel a domborzat csekély, a jó vízháztartású réti, réti öntéstalajok kedvező feltételeket teremtenek a mezőgazdaság számára.</w:t>
      </w:r>
    </w:p>
    <w:p w14:paraId="1AEABD77" w14:textId="77777777" w:rsidR="0023399E" w:rsidRDefault="0023399E">
      <w:pPr>
        <w:pStyle w:val="Cmsor2"/>
        <w:pBdr>
          <w:top w:val="none" w:sz="0" w:space="0" w:color="auto"/>
          <w:left w:val="none" w:sz="0" w:space="0" w:color="auto"/>
          <w:bottom w:val="none" w:sz="0" w:space="0" w:color="auto"/>
          <w:right w:val="none" w:sz="0" w:space="0" w:color="auto"/>
        </w:pBdr>
        <w:spacing w:line="270" w:lineRule="atLeast"/>
        <w:rPr>
          <w:b/>
          <w:sz w:val="22"/>
        </w:rPr>
      </w:pPr>
    </w:p>
    <w:p w14:paraId="3A7339CD" w14:textId="77777777" w:rsidR="0023399E" w:rsidRDefault="00000000">
      <w:pPr>
        <w:pStyle w:val="Cmsor2"/>
        <w:pBdr>
          <w:top w:val="none" w:sz="0" w:space="0" w:color="auto"/>
          <w:left w:val="none" w:sz="0" w:space="0" w:color="auto"/>
          <w:bottom w:val="none" w:sz="0" w:space="0" w:color="auto"/>
          <w:right w:val="none" w:sz="0" w:space="0" w:color="auto"/>
        </w:pBdr>
        <w:spacing w:line="270" w:lineRule="atLeast"/>
        <w:rPr>
          <w:b/>
          <w:sz w:val="22"/>
        </w:rPr>
      </w:pPr>
      <w:r>
        <w:rPr>
          <w:b/>
          <w:sz w:val="22"/>
        </w:rPr>
        <w:t>Infrastruktúra:</w:t>
      </w:r>
    </w:p>
    <w:p w14:paraId="717D3075" w14:textId="77777777" w:rsidR="0023399E" w:rsidRDefault="00000000">
      <w:pPr>
        <w:pStyle w:val="NormlWeb"/>
        <w:spacing w:before="0" w:after="0" w:line="270" w:lineRule="atLeast"/>
      </w:pPr>
      <w:r>
        <w:rPr>
          <w:bCs/>
          <w:szCs w:val="22"/>
        </w:rPr>
        <w:t>Közműellátottság:</w:t>
      </w:r>
      <w:r>
        <w:rPr>
          <w:szCs w:val="22"/>
        </w:rPr>
        <w:br/>
        <w:t xml:space="preserve">A közüzemi ivóvízvezeték hálózatba a lakások 93%-a van bekapcsolva, a vízellátó vezetékrendszer a Vasivíz Zrt. kezelésében üzemel. A falu gázellátása a 90-es évek eleje óta megoldott, gázzal fűtött a lakások 71 %-a. Csánig rendelkezik távközlési hálózattal. A település földkábeles villany összeköttetéssel rendelkezik, a településen belül önálló légvezetékes hálózat található. A házaknál összegyűlő szennyvizet a Répcelaki szennyvíztisztító telepre szállítja a közszolgáltató, a szennyvízcsatorna kiépítése tervezett. A településen a szilárd hulladékgyűjtést az </w:t>
      </w:r>
      <w:proofErr w:type="spellStart"/>
      <w:r>
        <w:rPr>
          <w:szCs w:val="22"/>
        </w:rPr>
        <w:t>Stkh</w:t>
      </w:r>
      <w:proofErr w:type="spellEnd"/>
      <w:r>
        <w:rPr>
          <w:szCs w:val="22"/>
        </w:rPr>
        <w:t xml:space="preserve"> Sopron és Térsége Környezetvédelmi és Hulladékgazdálkodási Nonprofit Kft. végzi. Megoldott a szelektív hulladékgyűjtés is.</w:t>
      </w:r>
    </w:p>
    <w:p w14:paraId="6AB8E12D" w14:textId="77777777" w:rsidR="0023399E" w:rsidRDefault="0023399E">
      <w:pPr>
        <w:pStyle w:val="NormlCalibri11"/>
        <w:pBdr>
          <w:top w:val="none" w:sz="0" w:space="0" w:color="auto"/>
          <w:left w:val="none" w:sz="0" w:space="0" w:color="auto"/>
          <w:bottom w:val="none" w:sz="0" w:space="0" w:color="auto"/>
          <w:right w:val="none" w:sz="0" w:space="0" w:color="auto"/>
        </w:pBdr>
      </w:pPr>
    </w:p>
    <w:p w14:paraId="51A3721C" w14:textId="77777777" w:rsidR="0023399E" w:rsidRDefault="0023399E">
      <w:pPr>
        <w:pStyle w:val="Standarduser"/>
        <w:rPr>
          <w:szCs w:val="22"/>
        </w:rPr>
      </w:pPr>
    </w:p>
    <w:tbl>
      <w:tblPr>
        <w:tblW w:w="9585" w:type="dxa"/>
        <w:tblInd w:w="-75" w:type="dxa"/>
        <w:tblLayout w:type="fixed"/>
        <w:tblCellMar>
          <w:left w:w="10" w:type="dxa"/>
          <w:right w:w="10" w:type="dxa"/>
        </w:tblCellMar>
        <w:tblLook w:val="04A0" w:firstRow="1" w:lastRow="0" w:firstColumn="1" w:lastColumn="0" w:noHBand="0" w:noVBand="1"/>
      </w:tblPr>
      <w:tblGrid>
        <w:gridCol w:w="3271"/>
        <w:gridCol w:w="3043"/>
        <w:gridCol w:w="3271"/>
      </w:tblGrid>
      <w:tr w:rsidR="0023399E" w14:paraId="49F2895B" w14:textId="77777777">
        <w:tblPrEx>
          <w:tblCellMar>
            <w:top w:w="0" w:type="dxa"/>
            <w:bottom w:w="0" w:type="dxa"/>
          </w:tblCellMar>
        </w:tblPrEx>
        <w:trPr>
          <w:trHeight w:val="524"/>
        </w:trPr>
        <w:tc>
          <w:tcPr>
            <w:tcW w:w="9585"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65D723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1. számú táblázat - Lakónépesség száma az év végén</w:t>
            </w:r>
          </w:p>
        </w:tc>
      </w:tr>
      <w:tr w:rsidR="0023399E" w14:paraId="7139F56C" w14:textId="77777777">
        <w:tblPrEx>
          <w:tblCellMar>
            <w:top w:w="0" w:type="dxa"/>
            <w:bottom w:w="0" w:type="dxa"/>
          </w:tblCellMar>
        </w:tblPrEx>
        <w:trPr>
          <w:trHeight w:val="1681"/>
        </w:trPr>
        <w:tc>
          <w:tcPr>
            <w:tcW w:w="3271"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788C53C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304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A77E751" w14:textId="77777777" w:rsidR="0023399E" w:rsidRDefault="00000000">
            <w:pPr>
              <w:pStyle w:val="Standard"/>
              <w:suppressAutoHyphens w:val="0"/>
              <w:jc w:val="center"/>
              <w:textAlignment w:val="auto"/>
            </w:pPr>
            <w:r>
              <w:rPr>
                <w:rFonts w:ascii="Calibri" w:hAnsi="Calibri"/>
                <w:b/>
                <w:bCs/>
                <w:kern w:val="0"/>
                <w:szCs w:val="22"/>
              </w:rPr>
              <w:t>Fő</w:t>
            </w:r>
            <w:r>
              <w:rPr>
                <w:rFonts w:ascii="Calibri" w:hAnsi="Calibri"/>
                <w:b/>
                <w:bCs/>
                <w:kern w:val="0"/>
                <w:szCs w:val="22"/>
              </w:rPr>
              <w:br/>
            </w:r>
            <w:r>
              <w:rPr>
                <w:rFonts w:ascii="Calibri" w:hAnsi="Calibri"/>
                <w:kern w:val="0"/>
                <w:szCs w:val="22"/>
              </w:rPr>
              <w:t>(TS 001)</w:t>
            </w:r>
          </w:p>
        </w:tc>
        <w:tc>
          <w:tcPr>
            <w:tcW w:w="327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4F1F46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Változás</w:t>
            </w:r>
          </w:p>
        </w:tc>
      </w:tr>
      <w:tr w:rsidR="0023399E" w14:paraId="1916ACB2" w14:textId="77777777">
        <w:tblPrEx>
          <w:tblCellMar>
            <w:top w:w="0" w:type="dxa"/>
            <w:bottom w:w="0" w:type="dxa"/>
          </w:tblCellMar>
        </w:tblPrEx>
        <w:trPr>
          <w:trHeight w:val="617"/>
        </w:trPr>
        <w:tc>
          <w:tcPr>
            <w:tcW w:w="327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789208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0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2B2A5D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323</w:t>
            </w:r>
          </w:p>
        </w:tc>
        <w:tc>
          <w:tcPr>
            <w:tcW w:w="32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A9173D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bázis év</w:t>
            </w:r>
          </w:p>
        </w:tc>
      </w:tr>
      <w:tr w:rsidR="0023399E" w14:paraId="583D430C" w14:textId="77777777">
        <w:tblPrEx>
          <w:tblCellMar>
            <w:top w:w="0" w:type="dxa"/>
            <w:bottom w:w="0" w:type="dxa"/>
          </w:tblCellMar>
        </w:tblPrEx>
        <w:trPr>
          <w:trHeight w:val="308"/>
        </w:trPr>
        <w:tc>
          <w:tcPr>
            <w:tcW w:w="327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5EBE01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0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017BE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324</w:t>
            </w:r>
          </w:p>
        </w:tc>
        <w:tc>
          <w:tcPr>
            <w:tcW w:w="32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4FAE55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100,31%</w:t>
            </w:r>
          </w:p>
        </w:tc>
      </w:tr>
      <w:tr w:rsidR="0023399E" w14:paraId="52C3757C" w14:textId="77777777">
        <w:tblPrEx>
          <w:tblCellMar>
            <w:top w:w="0" w:type="dxa"/>
            <w:bottom w:w="0" w:type="dxa"/>
          </w:tblCellMar>
        </w:tblPrEx>
        <w:trPr>
          <w:trHeight w:val="308"/>
        </w:trPr>
        <w:tc>
          <w:tcPr>
            <w:tcW w:w="327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1421AB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0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007EC3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315</w:t>
            </w:r>
          </w:p>
        </w:tc>
        <w:tc>
          <w:tcPr>
            <w:tcW w:w="32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AFEF9D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97,22%</w:t>
            </w:r>
          </w:p>
        </w:tc>
      </w:tr>
      <w:tr w:rsidR="0023399E" w14:paraId="62B573B2" w14:textId="77777777">
        <w:tblPrEx>
          <w:tblCellMar>
            <w:top w:w="0" w:type="dxa"/>
            <w:bottom w:w="0" w:type="dxa"/>
          </w:tblCellMar>
        </w:tblPrEx>
        <w:trPr>
          <w:trHeight w:val="308"/>
        </w:trPr>
        <w:tc>
          <w:tcPr>
            <w:tcW w:w="327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F7F01D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0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6778A1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322</w:t>
            </w:r>
          </w:p>
        </w:tc>
        <w:tc>
          <w:tcPr>
            <w:tcW w:w="32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2F9C2D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102,22%</w:t>
            </w:r>
          </w:p>
        </w:tc>
      </w:tr>
      <w:tr w:rsidR="0023399E" w14:paraId="16930593" w14:textId="77777777">
        <w:tblPrEx>
          <w:tblCellMar>
            <w:top w:w="0" w:type="dxa"/>
            <w:bottom w:w="0" w:type="dxa"/>
          </w:tblCellMar>
        </w:tblPrEx>
        <w:trPr>
          <w:trHeight w:val="308"/>
        </w:trPr>
        <w:tc>
          <w:tcPr>
            <w:tcW w:w="327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624649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0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D3377B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328</w:t>
            </w:r>
          </w:p>
        </w:tc>
        <w:tc>
          <w:tcPr>
            <w:tcW w:w="32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A840A7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101,86%</w:t>
            </w:r>
          </w:p>
        </w:tc>
      </w:tr>
      <w:tr w:rsidR="0023399E" w14:paraId="2731644E" w14:textId="77777777">
        <w:tblPrEx>
          <w:tblCellMar>
            <w:top w:w="0" w:type="dxa"/>
            <w:bottom w:w="0" w:type="dxa"/>
          </w:tblCellMar>
        </w:tblPrEx>
        <w:trPr>
          <w:trHeight w:val="308"/>
        </w:trPr>
        <w:tc>
          <w:tcPr>
            <w:tcW w:w="327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14999A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0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F98F09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351</w:t>
            </w:r>
          </w:p>
        </w:tc>
        <w:tc>
          <w:tcPr>
            <w:tcW w:w="32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953996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107,01%</w:t>
            </w:r>
          </w:p>
        </w:tc>
      </w:tr>
      <w:tr w:rsidR="0023399E" w14:paraId="1C779DA4" w14:textId="77777777">
        <w:tblPrEx>
          <w:tblCellMar>
            <w:top w:w="0" w:type="dxa"/>
            <w:bottom w:w="0" w:type="dxa"/>
          </w:tblCellMar>
        </w:tblPrEx>
        <w:trPr>
          <w:trHeight w:val="308"/>
        </w:trPr>
        <w:tc>
          <w:tcPr>
            <w:tcW w:w="6314" w:type="dxa"/>
            <w:gridSpan w:val="2"/>
            <w:shd w:val="clear" w:color="auto" w:fill="FFFFFF"/>
            <w:tcMar>
              <w:top w:w="0" w:type="dxa"/>
              <w:left w:w="70" w:type="dxa"/>
              <w:bottom w:w="0" w:type="dxa"/>
              <w:right w:w="70" w:type="dxa"/>
            </w:tcMar>
            <w:vAlign w:val="bottom"/>
          </w:tcPr>
          <w:p w14:paraId="2CE1D449"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KSH-TSTAR</w:t>
            </w:r>
          </w:p>
        </w:tc>
        <w:tc>
          <w:tcPr>
            <w:tcW w:w="3271" w:type="dxa"/>
            <w:shd w:val="clear" w:color="auto" w:fill="FFFFFF"/>
            <w:tcMar>
              <w:top w:w="0" w:type="dxa"/>
              <w:left w:w="70" w:type="dxa"/>
              <w:bottom w:w="0" w:type="dxa"/>
              <w:right w:w="70" w:type="dxa"/>
            </w:tcMar>
            <w:vAlign w:val="bottom"/>
          </w:tcPr>
          <w:p w14:paraId="6E99C717" w14:textId="77777777" w:rsidR="0023399E" w:rsidRDefault="0023399E">
            <w:pPr>
              <w:pStyle w:val="Standard"/>
              <w:suppressAutoHyphens w:val="0"/>
              <w:textAlignment w:val="auto"/>
              <w:rPr>
                <w:rFonts w:ascii="Calibri" w:hAnsi="Calibri"/>
                <w:kern w:val="0"/>
                <w:szCs w:val="22"/>
              </w:rPr>
            </w:pPr>
          </w:p>
        </w:tc>
      </w:tr>
    </w:tbl>
    <w:p w14:paraId="33E75FCA" w14:textId="77777777" w:rsidR="0023399E" w:rsidRDefault="0023399E">
      <w:pPr>
        <w:pStyle w:val="Tblacm"/>
        <w:ind w:left="360"/>
        <w:outlineLvl w:val="9"/>
      </w:pPr>
    </w:p>
    <w:tbl>
      <w:tblPr>
        <w:tblW w:w="6160" w:type="dxa"/>
        <w:jc w:val="center"/>
        <w:tblLayout w:type="fixed"/>
        <w:tblCellMar>
          <w:left w:w="10" w:type="dxa"/>
          <w:right w:w="10" w:type="dxa"/>
        </w:tblCellMar>
        <w:tblLook w:val="04A0" w:firstRow="1" w:lastRow="0" w:firstColumn="1" w:lastColumn="0" w:noHBand="0" w:noVBand="1"/>
      </w:tblPr>
      <w:tblGrid>
        <w:gridCol w:w="6160"/>
      </w:tblGrid>
      <w:tr w:rsidR="0023399E" w14:paraId="52C19AE8" w14:textId="77777777">
        <w:tblPrEx>
          <w:tblCellMar>
            <w:top w:w="0" w:type="dxa"/>
            <w:bottom w:w="0" w:type="dxa"/>
          </w:tblCellMar>
        </w:tblPrEx>
        <w:trPr>
          <w:trHeight w:val="510"/>
          <w:jc w:val="center"/>
        </w:trPr>
        <w:tc>
          <w:tcPr>
            <w:tcW w:w="6160" w:type="dxa"/>
            <w:shd w:val="clear" w:color="auto" w:fill="FFFFFF"/>
            <w:tcMar>
              <w:top w:w="0" w:type="dxa"/>
              <w:left w:w="70" w:type="dxa"/>
              <w:bottom w:w="0" w:type="dxa"/>
              <w:right w:w="70" w:type="dxa"/>
            </w:tcMar>
            <w:vAlign w:val="center"/>
          </w:tcPr>
          <w:p w14:paraId="4E529F99" w14:textId="77777777" w:rsidR="0023399E" w:rsidRDefault="00000000">
            <w:pPr>
              <w:pStyle w:val="Standarduser"/>
            </w:pPr>
            <w:r>
              <w:rPr>
                <w:noProof/>
                <w:lang w:eastAsia="hu-HU"/>
              </w:rPr>
              <w:drawing>
                <wp:inline distT="0" distB="0" distL="0" distR="0" wp14:anchorId="0873554E" wp14:editId="4B9C494F">
                  <wp:extent cx="3588389" cy="2762887"/>
                  <wp:effectExtent l="0" t="0" r="0" b="0"/>
                  <wp:docPr id="1208811148" name="1"/>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tc>
      </w:tr>
    </w:tbl>
    <w:p w14:paraId="68608674" w14:textId="77777777" w:rsidR="0023399E" w:rsidRDefault="0023399E">
      <w:pPr>
        <w:pStyle w:val="Tblacm"/>
        <w:outlineLvl w:val="9"/>
      </w:pPr>
    </w:p>
    <w:p w14:paraId="5A12F79E" w14:textId="77777777" w:rsidR="0023399E" w:rsidRDefault="00000000">
      <w:pPr>
        <w:pStyle w:val="Tblacm"/>
        <w:outlineLvl w:val="9"/>
      </w:pPr>
      <w:r>
        <w:t>Településünkön a lakosság növekedése tapasztalható az utóbbi években.</w:t>
      </w:r>
    </w:p>
    <w:p w14:paraId="24B23C52" w14:textId="77777777" w:rsidR="0023399E" w:rsidRDefault="0023399E">
      <w:pPr>
        <w:pStyle w:val="Tblacm"/>
        <w:outlineLvl w:val="9"/>
      </w:pPr>
    </w:p>
    <w:p w14:paraId="64C0DA0C" w14:textId="77777777" w:rsidR="0023399E" w:rsidRDefault="0023399E">
      <w:pPr>
        <w:pStyle w:val="Tblacm"/>
        <w:outlineLvl w:val="9"/>
      </w:pPr>
    </w:p>
    <w:tbl>
      <w:tblPr>
        <w:tblW w:w="9652" w:type="dxa"/>
        <w:tblInd w:w="-70" w:type="dxa"/>
        <w:tblLayout w:type="fixed"/>
        <w:tblCellMar>
          <w:left w:w="10" w:type="dxa"/>
          <w:right w:w="10" w:type="dxa"/>
        </w:tblCellMar>
        <w:tblLook w:val="04A0" w:firstRow="1" w:lastRow="0" w:firstColumn="1" w:lastColumn="0" w:noHBand="0" w:noVBand="1"/>
      </w:tblPr>
      <w:tblGrid>
        <w:gridCol w:w="6318"/>
        <w:gridCol w:w="569"/>
        <w:gridCol w:w="516"/>
        <w:gridCol w:w="743"/>
        <w:gridCol w:w="753"/>
        <w:gridCol w:w="753"/>
      </w:tblGrid>
      <w:tr w:rsidR="0023399E" w14:paraId="41226EC6" w14:textId="77777777">
        <w:tblPrEx>
          <w:tblCellMar>
            <w:top w:w="0" w:type="dxa"/>
            <w:bottom w:w="0" w:type="dxa"/>
          </w:tblCellMar>
        </w:tblPrEx>
        <w:trPr>
          <w:trHeight w:val="462"/>
        </w:trPr>
        <w:tc>
          <w:tcPr>
            <w:tcW w:w="9652" w:type="dxa"/>
            <w:gridSpan w:val="6"/>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579EA6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 számú táblázat - Állandó népesség összetétele nemek és korcsoportok szerint (2019)</w:t>
            </w:r>
          </w:p>
        </w:tc>
      </w:tr>
      <w:tr w:rsidR="0023399E" w14:paraId="18AA127D" w14:textId="77777777">
        <w:tblPrEx>
          <w:tblCellMar>
            <w:top w:w="0" w:type="dxa"/>
            <w:bottom w:w="0" w:type="dxa"/>
          </w:tblCellMar>
        </w:tblPrEx>
        <w:trPr>
          <w:trHeight w:val="1482"/>
        </w:trPr>
        <w:tc>
          <w:tcPr>
            <w:tcW w:w="6318"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100775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Korcsoport</w:t>
            </w:r>
          </w:p>
        </w:tc>
        <w:tc>
          <w:tcPr>
            <w:tcW w:w="1828" w:type="dxa"/>
            <w:gridSpan w:val="3"/>
            <w:tcBorders>
              <w:top w:val="single" w:sz="4" w:space="0" w:color="00000A"/>
              <w:bottom w:val="single" w:sz="4" w:space="0" w:color="00000A"/>
              <w:right w:val="single" w:sz="4" w:space="0" w:color="000001"/>
            </w:tcBorders>
            <w:shd w:val="clear" w:color="auto" w:fill="E2EFDA"/>
            <w:tcMar>
              <w:top w:w="0" w:type="dxa"/>
              <w:left w:w="70" w:type="dxa"/>
              <w:bottom w:w="0" w:type="dxa"/>
              <w:right w:w="70" w:type="dxa"/>
            </w:tcMar>
            <w:vAlign w:val="center"/>
          </w:tcPr>
          <w:p w14:paraId="69EF6DD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506" w:type="dxa"/>
            <w:gridSpan w:val="2"/>
            <w:tcBorders>
              <w:top w:val="single" w:sz="4" w:space="0" w:color="00000A"/>
              <w:bottom w:val="single" w:sz="4" w:space="0" w:color="00000A"/>
              <w:right w:val="single" w:sz="4" w:space="0" w:color="000001"/>
            </w:tcBorders>
            <w:shd w:val="clear" w:color="auto" w:fill="E2EFDA"/>
            <w:tcMar>
              <w:top w:w="0" w:type="dxa"/>
              <w:left w:w="70" w:type="dxa"/>
              <w:bottom w:w="0" w:type="dxa"/>
              <w:right w:w="70" w:type="dxa"/>
            </w:tcMar>
            <w:vAlign w:val="center"/>
          </w:tcPr>
          <w:p w14:paraId="2156C401"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Az állandó népességből a megfelelő korcsoportú nők és férfiak aránya (%)</w:t>
            </w:r>
          </w:p>
        </w:tc>
      </w:tr>
      <w:tr w:rsidR="0023399E" w14:paraId="57539492" w14:textId="77777777">
        <w:tblPrEx>
          <w:tblCellMar>
            <w:top w:w="0" w:type="dxa"/>
            <w:bottom w:w="0" w:type="dxa"/>
          </w:tblCellMar>
        </w:tblPrEx>
        <w:trPr>
          <w:trHeight w:val="544"/>
        </w:trPr>
        <w:tc>
          <w:tcPr>
            <w:tcW w:w="6318"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4F93FAC2" w14:textId="77777777" w:rsidR="0023399E" w:rsidRDefault="0023399E">
            <w:pPr>
              <w:suppressAutoHyphens w:val="0"/>
            </w:pPr>
          </w:p>
        </w:tc>
        <w:tc>
          <w:tcPr>
            <w:tcW w:w="56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B07CAE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Férfiak</w:t>
            </w:r>
          </w:p>
        </w:tc>
        <w:tc>
          <w:tcPr>
            <w:tcW w:w="51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4FFE55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Nők</w:t>
            </w:r>
          </w:p>
        </w:tc>
        <w:tc>
          <w:tcPr>
            <w:tcW w:w="74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80F4541" w14:textId="77777777" w:rsidR="0023399E" w:rsidRDefault="00000000">
            <w:pPr>
              <w:pStyle w:val="Standard"/>
              <w:suppressAutoHyphens w:val="0"/>
              <w:jc w:val="center"/>
              <w:textAlignment w:val="auto"/>
            </w:pPr>
            <w:r>
              <w:rPr>
                <w:rFonts w:ascii="Calibri" w:hAnsi="Calibri"/>
                <w:b/>
                <w:bCs/>
                <w:kern w:val="0"/>
                <w:szCs w:val="22"/>
              </w:rPr>
              <w:t>Összesen</w:t>
            </w:r>
            <w:r>
              <w:rPr>
                <w:rFonts w:ascii="Calibri" w:hAnsi="Calibri"/>
                <w:b/>
                <w:bCs/>
                <w:kern w:val="0"/>
                <w:szCs w:val="22"/>
              </w:rPr>
              <w:br/>
            </w:r>
            <w:r>
              <w:rPr>
                <w:rFonts w:ascii="Calibri" w:hAnsi="Calibri"/>
                <w:kern w:val="0"/>
                <w:szCs w:val="22"/>
              </w:rPr>
              <w:t>(TS 003)</w:t>
            </w:r>
          </w:p>
        </w:tc>
        <w:tc>
          <w:tcPr>
            <w:tcW w:w="75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CE09D11" w14:textId="77777777" w:rsidR="0023399E" w:rsidRDefault="00000000">
            <w:pPr>
              <w:pStyle w:val="Standard"/>
              <w:suppressAutoHyphens w:val="0"/>
              <w:jc w:val="center"/>
              <w:textAlignment w:val="auto"/>
            </w:pPr>
            <w:r>
              <w:rPr>
                <w:rFonts w:ascii="Calibri" w:hAnsi="Calibri"/>
                <w:b/>
                <w:bCs/>
                <w:kern w:val="0"/>
                <w:szCs w:val="22"/>
              </w:rPr>
              <w:t>Férfiak</w:t>
            </w:r>
            <w:r>
              <w:rPr>
                <w:rFonts w:ascii="Calibri" w:hAnsi="Calibri"/>
                <w:b/>
                <w:bCs/>
                <w:kern w:val="0"/>
                <w:szCs w:val="22"/>
              </w:rPr>
              <w:br/>
            </w:r>
            <w:r>
              <w:rPr>
                <w:rFonts w:ascii="Calibri" w:hAnsi="Calibri"/>
                <w:kern w:val="0"/>
                <w:szCs w:val="22"/>
              </w:rPr>
              <w:t>(TS 005)</w:t>
            </w:r>
          </w:p>
        </w:tc>
        <w:tc>
          <w:tcPr>
            <w:tcW w:w="75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FF64F78" w14:textId="77777777" w:rsidR="0023399E" w:rsidRDefault="00000000">
            <w:pPr>
              <w:pStyle w:val="Standard"/>
              <w:suppressAutoHyphens w:val="0"/>
              <w:jc w:val="center"/>
              <w:textAlignment w:val="auto"/>
            </w:pPr>
            <w:r>
              <w:rPr>
                <w:rFonts w:ascii="Calibri" w:hAnsi="Calibri"/>
                <w:b/>
                <w:bCs/>
                <w:kern w:val="0"/>
                <w:szCs w:val="22"/>
              </w:rPr>
              <w:t>Nők</w:t>
            </w:r>
            <w:r>
              <w:rPr>
                <w:rFonts w:ascii="Calibri" w:hAnsi="Calibri"/>
                <w:b/>
                <w:bCs/>
                <w:kern w:val="0"/>
                <w:szCs w:val="22"/>
              </w:rPr>
              <w:br/>
            </w:r>
            <w:r>
              <w:rPr>
                <w:rFonts w:ascii="Calibri" w:hAnsi="Calibri"/>
                <w:kern w:val="0"/>
                <w:szCs w:val="22"/>
              </w:rPr>
              <w:t>(TS 007)</w:t>
            </w:r>
          </w:p>
        </w:tc>
      </w:tr>
      <w:tr w:rsidR="0023399E" w14:paraId="20F1A0FE" w14:textId="77777777">
        <w:tblPrEx>
          <w:tblCellMar>
            <w:top w:w="0" w:type="dxa"/>
            <w:bottom w:w="0" w:type="dxa"/>
          </w:tblCellMar>
        </w:tblPrEx>
        <w:trPr>
          <w:trHeight w:val="272"/>
        </w:trPr>
        <w:tc>
          <w:tcPr>
            <w:tcW w:w="63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C77871F" w14:textId="77777777" w:rsidR="0023399E" w:rsidRDefault="00000000">
            <w:pPr>
              <w:pStyle w:val="Standard"/>
              <w:suppressAutoHyphens w:val="0"/>
              <w:jc w:val="center"/>
              <w:textAlignment w:val="auto"/>
            </w:pPr>
            <w:r>
              <w:rPr>
                <w:rFonts w:ascii="Calibri" w:hAnsi="Calibri"/>
                <w:b/>
                <w:bCs/>
                <w:kern w:val="0"/>
                <w:szCs w:val="22"/>
              </w:rPr>
              <w:t xml:space="preserve">Állandó népesség száma </w:t>
            </w:r>
            <w:r>
              <w:rPr>
                <w:rFonts w:ascii="Calibri" w:hAnsi="Calibri"/>
                <w:kern w:val="0"/>
                <w:szCs w:val="22"/>
              </w:rPr>
              <w:t>(férfiak TS 004, nők TS 006)</w:t>
            </w:r>
          </w:p>
        </w:tc>
        <w:tc>
          <w:tcPr>
            <w:tcW w:w="5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087812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170</w:t>
            </w:r>
          </w:p>
        </w:tc>
        <w:tc>
          <w:tcPr>
            <w:tcW w:w="5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973C88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169</w:t>
            </w:r>
          </w:p>
        </w:tc>
        <w:tc>
          <w:tcPr>
            <w:tcW w:w="7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9DFF44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339</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FABF62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50,15%</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0E26C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49,85%</w:t>
            </w:r>
          </w:p>
        </w:tc>
      </w:tr>
      <w:tr w:rsidR="0023399E" w14:paraId="24CBA627" w14:textId="77777777">
        <w:tblPrEx>
          <w:tblCellMar>
            <w:top w:w="0" w:type="dxa"/>
            <w:bottom w:w="0" w:type="dxa"/>
          </w:tblCellMar>
        </w:tblPrEx>
        <w:trPr>
          <w:trHeight w:val="272"/>
        </w:trPr>
        <w:tc>
          <w:tcPr>
            <w:tcW w:w="63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0B9F2CF" w14:textId="77777777" w:rsidR="0023399E" w:rsidRDefault="00000000">
            <w:pPr>
              <w:pStyle w:val="Standard"/>
              <w:suppressAutoHyphens w:val="0"/>
              <w:jc w:val="center"/>
              <w:textAlignment w:val="auto"/>
            </w:pPr>
            <w:r>
              <w:rPr>
                <w:rFonts w:ascii="Calibri" w:hAnsi="Calibri"/>
                <w:b/>
                <w:bCs/>
                <w:kern w:val="0"/>
                <w:szCs w:val="22"/>
              </w:rPr>
              <w:t>0-2 évesek</w:t>
            </w:r>
            <w:r>
              <w:rPr>
                <w:rFonts w:ascii="Calibri" w:hAnsi="Calibri"/>
                <w:kern w:val="0"/>
                <w:szCs w:val="22"/>
              </w:rPr>
              <w:t xml:space="preserve"> (összes száma TS 008, aránya TS 009)</w:t>
            </w:r>
          </w:p>
        </w:tc>
        <w:tc>
          <w:tcPr>
            <w:tcW w:w="569" w:type="dxa"/>
            <w:tcBorders>
              <w:bottom w:val="single" w:sz="4" w:space="0" w:color="00000A"/>
              <w:right w:val="single" w:sz="4" w:space="0" w:color="00000A"/>
            </w:tcBorders>
            <w:shd w:val="clear" w:color="auto" w:fill="D9D9D9"/>
            <w:tcMar>
              <w:top w:w="0" w:type="dxa"/>
              <w:left w:w="70" w:type="dxa"/>
              <w:bottom w:w="0" w:type="dxa"/>
              <w:right w:w="70" w:type="dxa"/>
            </w:tcMar>
            <w:vAlign w:val="center"/>
          </w:tcPr>
          <w:p w14:paraId="28A4D46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 </w:t>
            </w:r>
          </w:p>
        </w:tc>
        <w:tc>
          <w:tcPr>
            <w:tcW w:w="516" w:type="dxa"/>
            <w:tcBorders>
              <w:bottom w:val="single" w:sz="4" w:space="0" w:color="00000A"/>
              <w:right w:val="single" w:sz="4" w:space="0" w:color="00000A"/>
            </w:tcBorders>
            <w:shd w:val="clear" w:color="auto" w:fill="D9D9D9"/>
            <w:tcMar>
              <w:top w:w="0" w:type="dxa"/>
              <w:left w:w="70" w:type="dxa"/>
              <w:bottom w:w="0" w:type="dxa"/>
              <w:right w:w="70" w:type="dxa"/>
            </w:tcMar>
            <w:vAlign w:val="center"/>
          </w:tcPr>
          <w:p w14:paraId="567642B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 </w:t>
            </w:r>
          </w:p>
        </w:tc>
        <w:tc>
          <w:tcPr>
            <w:tcW w:w="7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EA86F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w:t>
            </w:r>
          </w:p>
        </w:tc>
        <w:tc>
          <w:tcPr>
            <w:tcW w:w="1506" w:type="dxa"/>
            <w:gridSpan w:val="2"/>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D49018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2,65%</w:t>
            </w:r>
          </w:p>
        </w:tc>
      </w:tr>
      <w:tr w:rsidR="0023399E" w14:paraId="5D5CA107" w14:textId="77777777">
        <w:tblPrEx>
          <w:tblCellMar>
            <w:top w:w="0" w:type="dxa"/>
            <w:bottom w:w="0" w:type="dxa"/>
          </w:tblCellMar>
        </w:tblPrEx>
        <w:trPr>
          <w:trHeight w:val="272"/>
        </w:trPr>
        <w:tc>
          <w:tcPr>
            <w:tcW w:w="63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3B1FC69" w14:textId="77777777" w:rsidR="0023399E" w:rsidRDefault="00000000">
            <w:pPr>
              <w:pStyle w:val="Standard"/>
              <w:suppressAutoHyphens w:val="0"/>
              <w:jc w:val="center"/>
              <w:textAlignment w:val="auto"/>
            </w:pPr>
            <w:r>
              <w:rPr>
                <w:rFonts w:ascii="Calibri" w:hAnsi="Calibri"/>
                <w:b/>
                <w:bCs/>
                <w:kern w:val="0"/>
                <w:szCs w:val="22"/>
              </w:rPr>
              <w:t>0-14 éves</w:t>
            </w:r>
            <w:r>
              <w:rPr>
                <w:rFonts w:ascii="Calibri" w:hAnsi="Calibri"/>
                <w:kern w:val="0"/>
                <w:szCs w:val="22"/>
              </w:rPr>
              <w:t xml:space="preserve"> (férfiak TS 010, aránya TS 011; nők TS 012, aránya TS 013)</w:t>
            </w:r>
          </w:p>
        </w:tc>
        <w:tc>
          <w:tcPr>
            <w:tcW w:w="5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2D249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w:t>
            </w:r>
          </w:p>
        </w:tc>
        <w:tc>
          <w:tcPr>
            <w:tcW w:w="5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E22DB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12</w:t>
            </w:r>
          </w:p>
        </w:tc>
        <w:tc>
          <w:tcPr>
            <w:tcW w:w="743"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3FFC1E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32</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5BEBC9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5,90%</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56E35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3,54%</w:t>
            </w:r>
          </w:p>
        </w:tc>
      </w:tr>
      <w:tr w:rsidR="0023399E" w14:paraId="311B1466" w14:textId="77777777">
        <w:tblPrEx>
          <w:tblCellMar>
            <w:top w:w="0" w:type="dxa"/>
            <w:bottom w:w="0" w:type="dxa"/>
          </w:tblCellMar>
        </w:tblPrEx>
        <w:trPr>
          <w:trHeight w:val="272"/>
        </w:trPr>
        <w:tc>
          <w:tcPr>
            <w:tcW w:w="63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59A5F43" w14:textId="77777777" w:rsidR="0023399E" w:rsidRDefault="00000000">
            <w:pPr>
              <w:pStyle w:val="Standard"/>
              <w:suppressAutoHyphens w:val="0"/>
              <w:jc w:val="center"/>
              <w:textAlignment w:val="auto"/>
            </w:pPr>
            <w:r>
              <w:rPr>
                <w:rFonts w:ascii="Calibri" w:hAnsi="Calibri"/>
                <w:b/>
                <w:bCs/>
                <w:kern w:val="0"/>
                <w:szCs w:val="22"/>
              </w:rPr>
              <w:t>15-17 éves</w:t>
            </w:r>
            <w:r>
              <w:rPr>
                <w:rFonts w:ascii="Calibri" w:hAnsi="Calibri"/>
                <w:kern w:val="0"/>
                <w:szCs w:val="22"/>
              </w:rPr>
              <w:t xml:space="preserve"> (férfiak TS 014, aránya TS 015; nők TS 016, aránya TS 017)</w:t>
            </w:r>
          </w:p>
        </w:tc>
        <w:tc>
          <w:tcPr>
            <w:tcW w:w="5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455F6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5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6692ED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7</w:t>
            </w:r>
          </w:p>
        </w:tc>
        <w:tc>
          <w:tcPr>
            <w:tcW w:w="743"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C36815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9</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20D9A6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0,59%</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E98EE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2,06%</w:t>
            </w:r>
          </w:p>
        </w:tc>
      </w:tr>
      <w:tr w:rsidR="0023399E" w14:paraId="3755039A" w14:textId="77777777">
        <w:tblPrEx>
          <w:tblCellMar>
            <w:top w:w="0" w:type="dxa"/>
            <w:bottom w:w="0" w:type="dxa"/>
          </w:tblCellMar>
        </w:tblPrEx>
        <w:trPr>
          <w:trHeight w:val="272"/>
        </w:trPr>
        <w:tc>
          <w:tcPr>
            <w:tcW w:w="63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6EA4B8B" w14:textId="77777777" w:rsidR="0023399E" w:rsidRDefault="00000000">
            <w:pPr>
              <w:pStyle w:val="Standard"/>
              <w:suppressAutoHyphens w:val="0"/>
              <w:jc w:val="center"/>
              <w:textAlignment w:val="auto"/>
            </w:pPr>
            <w:r>
              <w:rPr>
                <w:rFonts w:ascii="Calibri" w:hAnsi="Calibri"/>
                <w:b/>
                <w:bCs/>
                <w:kern w:val="0"/>
                <w:szCs w:val="22"/>
              </w:rPr>
              <w:t>18-59 éves</w:t>
            </w:r>
            <w:r>
              <w:rPr>
                <w:rFonts w:ascii="Calibri" w:hAnsi="Calibri"/>
                <w:kern w:val="0"/>
                <w:szCs w:val="22"/>
              </w:rPr>
              <w:t xml:space="preserve"> (férfiak TS 018, aránya TS 019; nők TS 020, aránya TS 021)</w:t>
            </w:r>
          </w:p>
        </w:tc>
        <w:tc>
          <w:tcPr>
            <w:tcW w:w="5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61001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101</w:t>
            </w:r>
          </w:p>
        </w:tc>
        <w:tc>
          <w:tcPr>
            <w:tcW w:w="5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54C6DA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84</w:t>
            </w:r>
          </w:p>
        </w:tc>
        <w:tc>
          <w:tcPr>
            <w:tcW w:w="743"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017ABF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185</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72BCAD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29,79%</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6124E5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24,78%</w:t>
            </w:r>
          </w:p>
        </w:tc>
      </w:tr>
      <w:tr w:rsidR="0023399E" w14:paraId="6ADC4471" w14:textId="77777777">
        <w:tblPrEx>
          <w:tblCellMar>
            <w:top w:w="0" w:type="dxa"/>
            <w:bottom w:w="0" w:type="dxa"/>
          </w:tblCellMar>
        </w:tblPrEx>
        <w:trPr>
          <w:trHeight w:val="272"/>
        </w:trPr>
        <w:tc>
          <w:tcPr>
            <w:tcW w:w="63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377FF3D" w14:textId="77777777" w:rsidR="0023399E" w:rsidRDefault="00000000">
            <w:pPr>
              <w:pStyle w:val="Standard"/>
              <w:suppressAutoHyphens w:val="0"/>
              <w:jc w:val="center"/>
              <w:textAlignment w:val="auto"/>
            </w:pPr>
            <w:r>
              <w:rPr>
                <w:rFonts w:ascii="Calibri" w:hAnsi="Calibri"/>
                <w:b/>
                <w:bCs/>
                <w:kern w:val="0"/>
                <w:szCs w:val="22"/>
              </w:rPr>
              <w:t>60-64 éves</w:t>
            </w:r>
            <w:r>
              <w:rPr>
                <w:rFonts w:ascii="Calibri" w:hAnsi="Calibri"/>
                <w:kern w:val="0"/>
                <w:szCs w:val="22"/>
              </w:rPr>
              <w:t xml:space="preserve"> (férfiak TS 022, aránya TS 023; nők TS 024, aránya TS 025)</w:t>
            </w:r>
          </w:p>
        </w:tc>
        <w:tc>
          <w:tcPr>
            <w:tcW w:w="5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D87AE4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14</w:t>
            </w:r>
          </w:p>
        </w:tc>
        <w:tc>
          <w:tcPr>
            <w:tcW w:w="5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93517C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13</w:t>
            </w:r>
          </w:p>
        </w:tc>
        <w:tc>
          <w:tcPr>
            <w:tcW w:w="743"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4DE2C8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27</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A5ED47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4,13%</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30AA80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3,83%</w:t>
            </w:r>
          </w:p>
        </w:tc>
      </w:tr>
      <w:tr w:rsidR="0023399E" w14:paraId="408C81A9" w14:textId="77777777">
        <w:tblPrEx>
          <w:tblCellMar>
            <w:top w:w="0" w:type="dxa"/>
            <w:bottom w:w="0" w:type="dxa"/>
          </w:tblCellMar>
        </w:tblPrEx>
        <w:trPr>
          <w:trHeight w:val="272"/>
        </w:trPr>
        <w:tc>
          <w:tcPr>
            <w:tcW w:w="63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F3A9C96" w14:textId="77777777" w:rsidR="0023399E" w:rsidRDefault="00000000">
            <w:pPr>
              <w:pStyle w:val="Standard"/>
              <w:suppressAutoHyphens w:val="0"/>
              <w:jc w:val="center"/>
              <w:textAlignment w:val="auto"/>
            </w:pPr>
            <w:r>
              <w:rPr>
                <w:rFonts w:ascii="Calibri" w:hAnsi="Calibri"/>
                <w:b/>
                <w:bCs/>
                <w:kern w:val="0"/>
                <w:szCs w:val="22"/>
              </w:rPr>
              <w:t xml:space="preserve">65 év feletti </w:t>
            </w:r>
            <w:r>
              <w:rPr>
                <w:rFonts w:ascii="Calibri" w:hAnsi="Calibri"/>
                <w:kern w:val="0"/>
                <w:szCs w:val="22"/>
              </w:rPr>
              <w:t>(férfiak TS 026, aránya TS 027; nők TS 028, aránya TS 029)</w:t>
            </w:r>
          </w:p>
        </w:tc>
        <w:tc>
          <w:tcPr>
            <w:tcW w:w="5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95F1F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33</w:t>
            </w:r>
          </w:p>
        </w:tc>
        <w:tc>
          <w:tcPr>
            <w:tcW w:w="5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6FA76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53</w:t>
            </w:r>
          </w:p>
        </w:tc>
        <w:tc>
          <w:tcPr>
            <w:tcW w:w="743"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375259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86</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307E5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9,73%</w:t>
            </w:r>
          </w:p>
        </w:tc>
        <w:tc>
          <w:tcPr>
            <w:tcW w:w="7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F6B403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15,63%</w:t>
            </w:r>
          </w:p>
        </w:tc>
      </w:tr>
      <w:tr w:rsidR="0023399E" w14:paraId="371460EE" w14:textId="77777777">
        <w:tblPrEx>
          <w:tblCellMar>
            <w:top w:w="0" w:type="dxa"/>
            <w:bottom w:w="0" w:type="dxa"/>
          </w:tblCellMar>
        </w:tblPrEx>
        <w:trPr>
          <w:trHeight w:val="272"/>
        </w:trPr>
        <w:tc>
          <w:tcPr>
            <w:tcW w:w="6318" w:type="dxa"/>
            <w:shd w:val="clear" w:color="auto" w:fill="FFFFFF"/>
            <w:tcMar>
              <w:top w:w="0" w:type="dxa"/>
              <w:left w:w="70" w:type="dxa"/>
              <w:bottom w:w="0" w:type="dxa"/>
              <w:right w:w="70" w:type="dxa"/>
            </w:tcMar>
            <w:vAlign w:val="bottom"/>
          </w:tcPr>
          <w:p w14:paraId="695702E3" w14:textId="77777777" w:rsidR="0023399E" w:rsidRDefault="00000000">
            <w:pPr>
              <w:pStyle w:val="Standard"/>
              <w:suppressAutoHyphens w:val="0"/>
              <w:textAlignment w:val="auto"/>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KSH-TSTAR</w:t>
            </w:r>
            <w:r>
              <w:rPr>
                <w:rFonts w:ascii="Calibri" w:hAnsi="Calibri"/>
                <w:noProof/>
                <w:kern w:val="0"/>
                <w:szCs w:val="22"/>
              </w:rPr>
              <w:drawing>
                <wp:inline distT="0" distB="0" distL="0" distR="0" wp14:anchorId="45B5297A" wp14:editId="5204F5A0">
                  <wp:extent cx="5653406" cy="2518413"/>
                  <wp:effectExtent l="0" t="0" r="0" b="0"/>
                  <wp:docPr id="1161174748" name="2"/>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4A16BE24" w14:textId="77777777" w:rsidR="0023399E" w:rsidRDefault="0023399E">
            <w:pPr>
              <w:pStyle w:val="Standard"/>
              <w:rPr>
                <w:rFonts w:ascii="Calibri" w:hAnsi="Calibri"/>
                <w:szCs w:val="22"/>
              </w:rPr>
            </w:pPr>
          </w:p>
          <w:p w14:paraId="658958B2" w14:textId="77777777" w:rsidR="0023399E" w:rsidRDefault="0023399E">
            <w:pPr>
              <w:pStyle w:val="Standard"/>
              <w:rPr>
                <w:rFonts w:ascii="Calibri" w:hAnsi="Calibri"/>
                <w:szCs w:val="22"/>
              </w:rPr>
            </w:pPr>
          </w:p>
          <w:p w14:paraId="611C9AE6" w14:textId="77777777" w:rsidR="0023399E" w:rsidRDefault="0023399E">
            <w:pPr>
              <w:pStyle w:val="Standard"/>
              <w:rPr>
                <w:rFonts w:ascii="Calibri" w:hAnsi="Calibri"/>
                <w:szCs w:val="22"/>
              </w:rPr>
            </w:pPr>
          </w:p>
          <w:p w14:paraId="216F5B86" w14:textId="77777777" w:rsidR="0023399E" w:rsidRDefault="0023399E">
            <w:pPr>
              <w:pStyle w:val="Standard"/>
              <w:rPr>
                <w:rFonts w:ascii="Calibri" w:hAnsi="Calibri"/>
                <w:szCs w:val="22"/>
              </w:rPr>
            </w:pPr>
          </w:p>
          <w:p w14:paraId="4816E1B8" w14:textId="77777777" w:rsidR="0023399E" w:rsidRDefault="0023399E">
            <w:pPr>
              <w:pStyle w:val="Standard"/>
              <w:rPr>
                <w:rFonts w:ascii="Calibri" w:hAnsi="Calibri"/>
                <w:szCs w:val="22"/>
              </w:rPr>
            </w:pPr>
          </w:p>
        </w:tc>
        <w:tc>
          <w:tcPr>
            <w:tcW w:w="569" w:type="dxa"/>
            <w:shd w:val="clear" w:color="auto" w:fill="FFFFFF"/>
            <w:tcMar>
              <w:top w:w="0" w:type="dxa"/>
              <w:left w:w="70" w:type="dxa"/>
              <w:bottom w:w="0" w:type="dxa"/>
              <w:right w:w="70" w:type="dxa"/>
            </w:tcMar>
            <w:vAlign w:val="bottom"/>
          </w:tcPr>
          <w:p w14:paraId="30DE38F8" w14:textId="77777777" w:rsidR="0023399E" w:rsidRDefault="0023399E">
            <w:pPr>
              <w:pStyle w:val="Standard"/>
              <w:suppressAutoHyphens w:val="0"/>
              <w:textAlignment w:val="auto"/>
              <w:rPr>
                <w:rFonts w:ascii="Calibri" w:hAnsi="Calibri"/>
                <w:kern w:val="0"/>
                <w:szCs w:val="22"/>
              </w:rPr>
            </w:pPr>
          </w:p>
        </w:tc>
        <w:tc>
          <w:tcPr>
            <w:tcW w:w="516" w:type="dxa"/>
            <w:shd w:val="clear" w:color="auto" w:fill="FFFFFF"/>
            <w:tcMar>
              <w:top w:w="0" w:type="dxa"/>
              <w:left w:w="70" w:type="dxa"/>
              <w:bottom w:w="0" w:type="dxa"/>
              <w:right w:w="70" w:type="dxa"/>
            </w:tcMar>
            <w:vAlign w:val="bottom"/>
          </w:tcPr>
          <w:p w14:paraId="583C55DD" w14:textId="77777777" w:rsidR="0023399E" w:rsidRDefault="0023399E">
            <w:pPr>
              <w:pStyle w:val="Standard"/>
              <w:suppressAutoHyphens w:val="0"/>
              <w:textAlignment w:val="auto"/>
              <w:rPr>
                <w:kern w:val="0"/>
                <w:sz w:val="20"/>
              </w:rPr>
            </w:pPr>
          </w:p>
        </w:tc>
        <w:tc>
          <w:tcPr>
            <w:tcW w:w="743" w:type="dxa"/>
            <w:shd w:val="clear" w:color="auto" w:fill="FFFFFF"/>
            <w:tcMar>
              <w:top w:w="0" w:type="dxa"/>
              <w:left w:w="70" w:type="dxa"/>
              <w:bottom w:w="0" w:type="dxa"/>
              <w:right w:w="70" w:type="dxa"/>
            </w:tcMar>
            <w:vAlign w:val="bottom"/>
          </w:tcPr>
          <w:p w14:paraId="1DB6DBF9" w14:textId="77777777" w:rsidR="0023399E" w:rsidRDefault="0023399E">
            <w:pPr>
              <w:pStyle w:val="Standard"/>
              <w:suppressAutoHyphens w:val="0"/>
              <w:textAlignment w:val="auto"/>
              <w:rPr>
                <w:kern w:val="0"/>
                <w:sz w:val="20"/>
              </w:rPr>
            </w:pPr>
          </w:p>
        </w:tc>
        <w:tc>
          <w:tcPr>
            <w:tcW w:w="753" w:type="dxa"/>
            <w:shd w:val="clear" w:color="auto" w:fill="FFFFFF"/>
            <w:tcMar>
              <w:top w:w="0" w:type="dxa"/>
              <w:left w:w="70" w:type="dxa"/>
              <w:bottom w:w="0" w:type="dxa"/>
              <w:right w:w="70" w:type="dxa"/>
            </w:tcMar>
            <w:vAlign w:val="bottom"/>
          </w:tcPr>
          <w:p w14:paraId="0B21AD63" w14:textId="77777777" w:rsidR="0023399E" w:rsidRDefault="0023399E">
            <w:pPr>
              <w:pStyle w:val="Standard"/>
              <w:suppressAutoHyphens w:val="0"/>
              <w:textAlignment w:val="auto"/>
              <w:rPr>
                <w:kern w:val="0"/>
                <w:sz w:val="20"/>
              </w:rPr>
            </w:pPr>
          </w:p>
        </w:tc>
        <w:tc>
          <w:tcPr>
            <w:tcW w:w="753" w:type="dxa"/>
            <w:shd w:val="clear" w:color="auto" w:fill="FFFFFF"/>
            <w:tcMar>
              <w:top w:w="0" w:type="dxa"/>
              <w:left w:w="70" w:type="dxa"/>
              <w:bottom w:w="0" w:type="dxa"/>
              <w:right w:w="70" w:type="dxa"/>
            </w:tcMar>
            <w:vAlign w:val="bottom"/>
          </w:tcPr>
          <w:p w14:paraId="26055ED9" w14:textId="77777777" w:rsidR="0023399E" w:rsidRDefault="0023399E">
            <w:pPr>
              <w:pStyle w:val="Standard"/>
              <w:suppressAutoHyphens w:val="0"/>
              <w:textAlignment w:val="auto"/>
              <w:rPr>
                <w:kern w:val="0"/>
                <w:sz w:val="20"/>
              </w:rPr>
            </w:pPr>
            <w:bookmarkStart w:id="59" w:name="_Toc346547618"/>
            <w:bookmarkEnd w:id="59"/>
          </w:p>
        </w:tc>
      </w:tr>
    </w:tbl>
    <w:p w14:paraId="23D769D9" w14:textId="77777777" w:rsidR="0023399E" w:rsidRDefault="0023399E">
      <w:pPr>
        <w:pStyle w:val="Tblacm"/>
        <w:outlineLvl w:val="9"/>
      </w:pPr>
    </w:p>
    <w:p w14:paraId="1A046614" w14:textId="77777777" w:rsidR="0023399E" w:rsidRDefault="00000000">
      <w:pPr>
        <w:pStyle w:val="Tblacm"/>
        <w:outlineLvl w:val="9"/>
      </w:pPr>
      <w:r>
        <w:t xml:space="preserve">          </w:t>
      </w:r>
    </w:p>
    <w:p w14:paraId="35CCC23E" w14:textId="77777777" w:rsidR="0023399E" w:rsidRDefault="0023399E">
      <w:pPr>
        <w:pStyle w:val="Tblacm"/>
        <w:outlineLvl w:val="9"/>
      </w:pPr>
    </w:p>
    <w:p w14:paraId="0B44881D" w14:textId="77777777" w:rsidR="0023399E" w:rsidRDefault="0023399E">
      <w:pPr>
        <w:pStyle w:val="Tblacm"/>
        <w:outlineLvl w:val="9"/>
      </w:pPr>
    </w:p>
    <w:p w14:paraId="5F266DDD" w14:textId="77777777" w:rsidR="0023399E" w:rsidRDefault="00000000">
      <w:pPr>
        <w:pStyle w:val="Tblacm"/>
        <w:outlineLvl w:val="9"/>
      </w:pPr>
      <w:r>
        <w:t xml:space="preserve">         </w:t>
      </w:r>
      <w:r>
        <w:rPr>
          <w:noProof/>
          <w:lang w:eastAsia="hu-HU"/>
        </w:rPr>
        <w:drawing>
          <wp:inline distT="0" distB="0" distL="0" distR="0" wp14:anchorId="234FDFD5" wp14:editId="4A4AA6A6">
            <wp:extent cx="5655948" cy="2582549"/>
            <wp:effectExtent l="0" t="0" r="0" b="0"/>
            <wp:docPr id="553446015" name="3"/>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6051B35D" w14:textId="77777777" w:rsidR="0023399E" w:rsidRDefault="0023399E">
      <w:pPr>
        <w:pStyle w:val="Tblacm"/>
        <w:outlineLvl w:val="9"/>
      </w:pPr>
    </w:p>
    <w:p w14:paraId="395AEF32" w14:textId="77777777" w:rsidR="0023399E" w:rsidRDefault="0023399E">
      <w:pPr>
        <w:pStyle w:val="Tblacm"/>
        <w:outlineLvl w:val="9"/>
      </w:pPr>
    </w:p>
    <w:p w14:paraId="70972707" w14:textId="77777777" w:rsidR="0023399E" w:rsidRDefault="0023399E">
      <w:pPr>
        <w:pStyle w:val="Tblacm"/>
        <w:outlineLvl w:val="9"/>
      </w:pPr>
    </w:p>
    <w:p w14:paraId="71C13DE3" w14:textId="77777777" w:rsidR="0023399E" w:rsidRDefault="00000000">
      <w:pPr>
        <w:pStyle w:val="Tblacm"/>
        <w:outlineLvl w:val="9"/>
      </w:pPr>
      <w:r>
        <w:t>Munkaerő piaci szempontból az aktív korú lakosság száma a legnagyobb.</w:t>
      </w:r>
    </w:p>
    <w:p w14:paraId="1D702188" w14:textId="77777777" w:rsidR="0023399E" w:rsidRDefault="0023399E">
      <w:pPr>
        <w:pStyle w:val="Tblacm"/>
        <w:outlineLvl w:val="9"/>
      </w:pPr>
    </w:p>
    <w:p w14:paraId="71C31FD1" w14:textId="77777777" w:rsidR="0023399E" w:rsidRDefault="0023399E">
      <w:pPr>
        <w:pStyle w:val="Tblacm"/>
        <w:outlineLvl w:val="9"/>
      </w:pPr>
    </w:p>
    <w:tbl>
      <w:tblPr>
        <w:tblW w:w="9423" w:type="dxa"/>
        <w:tblInd w:w="-70" w:type="dxa"/>
        <w:tblLayout w:type="fixed"/>
        <w:tblCellMar>
          <w:left w:w="10" w:type="dxa"/>
          <w:right w:w="10" w:type="dxa"/>
        </w:tblCellMar>
        <w:tblLook w:val="04A0" w:firstRow="1" w:lastRow="0" w:firstColumn="1" w:lastColumn="0" w:noHBand="0" w:noVBand="1"/>
      </w:tblPr>
      <w:tblGrid>
        <w:gridCol w:w="1761"/>
        <w:gridCol w:w="2795"/>
        <w:gridCol w:w="2684"/>
        <w:gridCol w:w="2183"/>
      </w:tblGrid>
      <w:tr w:rsidR="0023399E" w14:paraId="0CF860FC" w14:textId="77777777">
        <w:tblPrEx>
          <w:tblCellMar>
            <w:top w:w="0" w:type="dxa"/>
            <w:bottom w:w="0" w:type="dxa"/>
          </w:tblCellMar>
        </w:tblPrEx>
        <w:trPr>
          <w:trHeight w:val="524"/>
        </w:trPr>
        <w:tc>
          <w:tcPr>
            <w:tcW w:w="9423"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5A884B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 számú táblázat - Öregedési index</w:t>
            </w:r>
          </w:p>
        </w:tc>
      </w:tr>
      <w:tr w:rsidR="0023399E" w14:paraId="0DD906A5" w14:textId="77777777">
        <w:tblPrEx>
          <w:tblCellMar>
            <w:top w:w="0" w:type="dxa"/>
            <w:bottom w:w="0" w:type="dxa"/>
          </w:tblCellMar>
        </w:tblPrEx>
        <w:trPr>
          <w:trHeight w:val="1681"/>
        </w:trPr>
        <w:tc>
          <w:tcPr>
            <w:tcW w:w="1761"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FAD6AB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279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AE450D7" w14:textId="77777777" w:rsidR="0023399E" w:rsidRDefault="00000000">
            <w:pPr>
              <w:pStyle w:val="Standard"/>
              <w:suppressAutoHyphens w:val="0"/>
              <w:jc w:val="center"/>
              <w:textAlignment w:val="auto"/>
            </w:pPr>
            <w:r>
              <w:rPr>
                <w:rFonts w:ascii="Calibri" w:hAnsi="Calibri"/>
                <w:b/>
                <w:bCs/>
                <w:kern w:val="0"/>
                <w:szCs w:val="22"/>
              </w:rPr>
              <w:t>65 év feletti állandó lakosok száma (fő)</w:t>
            </w:r>
            <w:r>
              <w:rPr>
                <w:rFonts w:ascii="Calibri" w:hAnsi="Calibri"/>
                <w:b/>
                <w:bCs/>
                <w:kern w:val="0"/>
                <w:szCs w:val="22"/>
              </w:rPr>
              <w:br/>
            </w:r>
            <w:r>
              <w:rPr>
                <w:rFonts w:ascii="Calibri" w:hAnsi="Calibri"/>
                <w:kern w:val="0"/>
                <w:szCs w:val="22"/>
              </w:rPr>
              <w:t>(TS 026 és TS 028 összesen)</w:t>
            </w:r>
          </w:p>
        </w:tc>
        <w:tc>
          <w:tcPr>
            <w:tcW w:w="268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3FE17D5" w14:textId="77777777" w:rsidR="0023399E" w:rsidRDefault="00000000">
            <w:pPr>
              <w:pStyle w:val="Standard"/>
              <w:suppressAutoHyphens w:val="0"/>
              <w:jc w:val="center"/>
              <w:textAlignment w:val="auto"/>
            </w:pPr>
            <w:r>
              <w:rPr>
                <w:rFonts w:ascii="Calibri" w:hAnsi="Calibri"/>
                <w:b/>
                <w:bCs/>
                <w:kern w:val="0"/>
                <w:szCs w:val="22"/>
              </w:rPr>
              <w:t>0-14 éves korú állandó lakosok száma (fő)</w:t>
            </w:r>
            <w:r>
              <w:rPr>
                <w:rFonts w:ascii="Calibri" w:hAnsi="Calibri"/>
                <w:b/>
                <w:bCs/>
                <w:kern w:val="0"/>
                <w:szCs w:val="22"/>
              </w:rPr>
              <w:br/>
            </w:r>
            <w:r>
              <w:rPr>
                <w:rFonts w:ascii="Calibri" w:hAnsi="Calibri"/>
                <w:kern w:val="0"/>
                <w:szCs w:val="22"/>
              </w:rPr>
              <w:t>(TS 010 és TS 012 összesen)</w:t>
            </w:r>
          </w:p>
        </w:tc>
        <w:tc>
          <w:tcPr>
            <w:tcW w:w="218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5E5040C" w14:textId="77777777" w:rsidR="0023399E" w:rsidRDefault="00000000">
            <w:pPr>
              <w:pStyle w:val="Standard"/>
              <w:suppressAutoHyphens w:val="0"/>
              <w:jc w:val="center"/>
              <w:textAlignment w:val="auto"/>
            </w:pPr>
            <w:r>
              <w:rPr>
                <w:rFonts w:ascii="Calibri" w:hAnsi="Calibri"/>
                <w:b/>
                <w:bCs/>
                <w:kern w:val="0"/>
                <w:szCs w:val="22"/>
              </w:rPr>
              <w:br/>
              <w:t>Öregedési index</w:t>
            </w:r>
            <w:r>
              <w:rPr>
                <w:rFonts w:ascii="Calibri" w:hAnsi="Calibri"/>
                <w:b/>
                <w:bCs/>
                <w:kern w:val="0"/>
                <w:szCs w:val="22"/>
              </w:rPr>
              <w:br/>
              <w:t xml:space="preserve">% </w:t>
            </w:r>
            <w:r>
              <w:rPr>
                <w:rFonts w:ascii="Calibri" w:hAnsi="Calibri"/>
                <w:b/>
                <w:bCs/>
                <w:kern w:val="0"/>
                <w:szCs w:val="22"/>
              </w:rPr>
              <w:br/>
            </w:r>
            <w:r>
              <w:rPr>
                <w:rFonts w:ascii="Calibri" w:hAnsi="Calibri"/>
                <w:kern w:val="0"/>
                <w:szCs w:val="22"/>
              </w:rPr>
              <w:t>(TS 030)</w:t>
            </w:r>
          </w:p>
        </w:tc>
      </w:tr>
      <w:tr w:rsidR="0023399E" w14:paraId="0FFE73A4" w14:textId="77777777">
        <w:tblPrEx>
          <w:tblCellMar>
            <w:top w:w="0" w:type="dxa"/>
            <w:bottom w:w="0" w:type="dxa"/>
          </w:tblCellMar>
        </w:tblPrEx>
        <w:trPr>
          <w:trHeight w:val="617"/>
        </w:trPr>
        <w:tc>
          <w:tcPr>
            <w:tcW w:w="176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9E0A9F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279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AE4D07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81</w:t>
            </w:r>
          </w:p>
        </w:tc>
        <w:tc>
          <w:tcPr>
            <w:tcW w:w="26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71DD1A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34</w:t>
            </w:r>
          </w:p>
        </w:tc>
        <w:tc>
          <w:tcPr>
            <w:tcW w:w="21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E01A40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238,24%</w:t>
            </w:r>
          </w:p>
        </w:tc>
      </w:tr>
      <w:tr w:rsidR="0023399E" w14:paraId="2A7BB427" w14:textId="77777777">
        <w:tblPrEx>
          <w:tblCellMar>
            <w:top w:w="0" w:type="dxa"/>
            <w:bottom w:w="0" w:type="dxa"/>
          </w:tblCellMar>
        </w:tblPrEx>
        <w:trPr>
          <w:trHeight w:val="308"/>
        </w:trPr>
        <w:tc>
          <w:tcPr>
            <w:tcW w:w="176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FA71EE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279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959C3A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83</w:t>
            </w:r>
          </w:p>
        </w:tc>
        <w:tc>
          <w:tcPr>
            <w:tcW w:w="26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3B3FD4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28</w:t>
            </w:r>
          </w:p>
        </w:tc>
        <w:tc>
          <w:tcPr>
            <w:tcW w:w="21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B07EF7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296,43%</w:t>
            </w:r>
          </w:p>
        </w:tc>
      </w:tr>
      <w:tr w:rsidR="0023399E" w14:paraId="6A51387A" w14:textId="77777777">
        <w:tblPrEx>
          <w:tblCellMar>
            <w:top w:w="0" w:type="dxa"/>
            <w:bottom w:w="0" w:type="dxa"/>
          </w:tblCellMar>
        </w:tblPrEx>
        <w:trPr>
          <w:trHeight w:val="308"/>
        </w:trPr>
        <w:tc>
          <w:tcPr>
            <w:tcW w:w="176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6BB0DE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279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111AA5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80</w:t>
            </w:r>
          </w:p>
        </w:tc>
        <w:tc>
          <w:tcPr>
            <w:tcW w:w="26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DC1A24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29</w:t>
            </w:r>
          </w:p>
        </w:tc>
        <w:tc>
          <w:tcPr>
            <w:tcW w:w="21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87A63B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275,86%</w:t>
            </w:r>
          </w:p>
        </w:tc>
      </w:tr>
      <w:tr w:rsidR="0023399E" w14:paraId="3165004F" w14:textId="77777777">
        <w:tblPrEx>
          <w:tblCellMar>
            <w:top w:w="0" w:type="dxa"/>
            <w:bottom w:w="0" w:type="dxa"/>
          </w:tblCellMar>
        </w:tblPrEx>
        <w:trPr>
          <w:trHeight w:val="308"/>
        </w:trPr>
        <w:tc>
          <w:tcPr>
            <w:tcW w:w="176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8F092F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279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042BDC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86</w:t>
            </w:r>
          </w:p>
        </w:tc>
        <w:tc>
          <w:tcPr>
            <w:tcW w:w="26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B76A5E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32</w:t>
            </w:r>
          </w:p>
        </w:tc>
        <w:tc>
          <w:tcPr>
            <w:tcW w:w="21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C6598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268,75%</w:t>
            </w:r>
          </w:p>
        </w:tc>
      </w:tr>
      <w:tr w:rsidR="0023399E" w14:paraId="6550A20B" w14:textId="77777777">
        <w:tblPrEx>
          <w:tblCellMar>
            <w:top w:w="0" w:type="dxa"/>
            <w:bottom w:w="0" w:type="dxa"/>
          </w:tblCellMar>
        </w:tblPrEx>
        <w:trPr>
          <w:trHeight w:val="308"/>
        </w:trPr>
        <w:tc>
          <w:tcPr>
            <w:tcW w:w="176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AC9AB0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279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5B1D06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85</w:t>
            </w:r>
          </w:p>
        </w:tc>
        <w:tc>
          <w:tcPr>
            <w:tcW w:w="26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193E79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39</w:t>
            </w:r>
          </w:p>
        </w:tc>
        <w:tc>
          <w:tcPr>
            <w:tcW w:w="21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2294BD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217,95%</w:t>
            </w:r>
          </w:p>
        </w:tc>
      </w:tr>
      <w:tr w:rsidR="0023399E" w14:paraId="3AE1711F" w14:textId="77777777">
        <w:tblPrEx>
          <w:tblCellMar>
            <w:top w:w="0" w:type="dxa"/>
            <w:bottom w:w="0" w:type="dxa"/>
          </w:tblCellMar>
        </w:tblPrEx>
        <w:trPr>
          <w:trHeight w:val="308"/>
        </w:trPr>
        <w:tc>
          <w:tcPr>
            <w:tcW w:w="176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1657FB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279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DE2B6F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86</w:t>
            </w:r>
          </w:p>
        </w:tc>
        <w:tc>
          <w:tcPr>
            <w:tcW w:w="26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D92609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42</w:t>
            </w:r>
          </w:p>
        </w:tc>
        <w:tc>
          <w:tcPr>
            <w:tcW w:w="21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38FB36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204,76%</w:t>
            </w:r>
          </w:p>
        </w:tc>
      </w:tr>
      <w:tr w:rsidR="0023399E" w14:paraId="7F9BE995" w14:textId="77777777">
        <w:tblPrEx>
          <w:tblCellMar>
            <w:top w:w="0" w:type="dxa"/>
            <w:bottom w:w="0" w:type="dxa"/>
          </w:tblCellMar>
        </w:tblPrEx>
        <w:trPr>
          <w:trHeight w:val="308"/>
        </w:trPr>
        <w:tc>
          <w:tcPr>
            <w:tcW w:w="4556" w:type="dxa"/>
            <w:gridSpan w:val="2"/>
            <w:shd w:val="clear" w:color="auto" w:fill="FFFFFF"/>
            <w:tcMar>
              <w:top w:w="0" w:type="dxa"/>
              <w:left w:w="70" w:type="dxa"/>
              <w:bottom w:w="0" w:type="dxa"/>
              <w:right w:w="70" w:type="dxa"/>
            </w:tcMar>
            <w:vAlign w:val="bottom"/>
          </w:tcPr>
          <w:p w14:paraId="75BD86C7"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KSH-TSTAR</w:t>
            </w:r>
          </w:p>
        </w:tc>
        <w:tc>
          <w:tcPr>
            <w:tcW w:w="2684" w:type="dxa"/>
            <w:shd w:val="clear" w:color="auto" w:fill="FFFFFF"/>
            <w:tcMar>
              <w:top w:w="0" w:type="dxa"/>
              <w:left w:w="70" w:type="dxa"/>
              <w:bottom w:w="0" w:type="dxa"/>
              <w:right w:w="70" w:type="dxa"/>
            </w:tcMar>
            <w:vAlign w:val="bottom"/>
          </w:tcPr>
          <w:p w14:paraId="02E87C4E" w14:textId="77777777" w:rsidR="0023399E" w:rsidRDefault="0023399E">
            <w:pPr>
              <w:pStyle w:val="Standard"/>
              <w:suppressAutoHyphens w:val="0"/>
              <w:textAlignment w:val="auto"/>
              <w:rPr>
                <w:rFonts w:ascii="Calibri" w:hAnsi="Calibri"/>
                <w:kern w:val="0"/>
                <w:szCs w:val="22"/>
              </w:rPr>
            </w:pPr>
          </w:p>
        </w:tc>
        <w:tc>
          <w:tcPr>
            <w:tcW w:w="2183" w:type="dxa"/>
            <w:shd w:val="clear" w:color="auto" w:fill="FFFFFF"/>
            <w:tcMar>
              <w:top w:w="0" w:type="dxa"/>
              <w:left w:w="70" w:type="dxa"/>
              <w:bottom w:w="0" w:type="dxa"/>
              <w:right w:w="70" w:type="dxa"/>
            </w:tcMar>
            <w:vAlign w:val="bottom"/>
          </w:tcPr>
          <w:p w14:paraId="2BF56121" w14:textId="77777777" w:rsidR="0023399E" w:rsidRDefault="0023399E">
            <w:pPr>
              <w:pStyle w:val="Standard"/>
              <w:suppressAutoHyphens w:val="0"/>
              <w:textAlignment w:val="auto"/>
              <w:rPr>
                <w:kern w:val="0"/>
                <w:sz w:val="20"/>
              </w:rPr>
            </w:pPr>
          </w:p>
        </w:tc>
      </w:tr>
    </w:tbl>
    <w:p w14:paraId="1B5CEB9F" w14:textId="77777777" w:rsidR="0023399E" w:rsidRDefault="00000000">
      <w:pPr>
        <w:pStyle w:val="Tblacm"/>
        <w:outlineLvl w:val="9"/>
      </w:pPr>
      <w:r>
        <w:t xml:space="preserve">                       </w:t>
      </w:r>
    </w:p>
    <w:p w14:paraId="56C7FB37" w14:textId="77777777" w:rsidR="0023399E" w:rsidRDefault="00000000">
      <w:pPr>
        <w:pStyle w:val="Tblacm"/>
        <w:outlineLvl w:val="9"/>
      </w:pPr>
      <w:r>
        <w:t xml:space="preserve"> </w:t>
      </w:r>
    </w:p>
    <w:p w14:paraId="50FD5F9F" w14:textId="77777777" w:rsidR="0023399E" w:rsidRDefault="0023399E">
      <w:pPr>
        <w:pStyle w:val="NormlCalibri"/>
      </w:pPr>
    </w:p>
    <w:p w14:paraId="234A2D28" w14:textId="77777777" w:rsidR="0023399E" w:rsidRDefault="00000000">
      <w:pPr>
        <w:pStyle w:val="Tblacm"/>
        <w:outlineLvl w:val="9"/>
      </w:pPr>
      <w:r>
        <w:rPr>
          <w:sz w:val="24"/>
        </w:rPr>
        <w:t>A település elöregedő tendenciája megváltozott. Az utóbbi években sok fiatalházas és kisgyermekes család vásárolt üresen álló házat. Az önkormányzat megpróbálja a fiatalokat Csánig községben való letelepedésre ösztönözni a lakásszerzési támogatás nyújtásával.</w:t>
      </w:r>
    </w:p>
    <w:p w14:paraId="6FB31B90" w14:textId="77777777" w:rsidR="0023399E" w:rsidRDefault="0023399E">
      <w:pPr>
        <w:pStyle w:val="NormlWeb"/>
      </w:pPr>
    </w:p>
    <w:p w14:paraId="453560D1" w14:textId="77777777" w:rsidR="0023399E" w:rsidRDefault="00000000">
      <w:pPr>
        <w:pStyle w:val="NormlCalibri"/>
      </w:pPr>
      <w:r>
        <w:rPr>
          <w:noProof/>
          <w:lang w:eastAsia="hu-HU"/>
        </w:rPr>
        <w:lastRenderedPageBreak/>
        <w:drawing>
          <wp:inline distT="0" distB="0" distL="0" distR="0" wp14:anchorId="2CE817F4" wp14:editId="5EEBC9D3">
            <wp:extent cx="6163202" cy="4192203"/>
            <wp:effectExtent l="0" t="0" r="8998" b="0"/>
            <wp:docPr id="1781114090" name="Kép 7" descr="A járások öregedési index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lum/>
                      <a:alphaModFix/>
                    </a:blip>
                    <a:srcRect/>
                    <a:stretch>
                      <a:fillRect/>
                    </a:stretch>
                  </pic:blipFill>
                  <pic:spPr>
                    <a:xfrm>
                      <a:off x="0" y="0"/>
                      <a:ext cx="6163202" cy="4192203"/>
                    </a:xfrm>
                    <a:prstGeom prst="rect">
                      <a:avLst/>
                    </a:prstGeom>
                    <a:noFill/>
                    <a:ln>
                      <a:noFill/>
                      <a:prstDash/>
                    </a:ln>
                  </pic:spPr>
                </pic:pic>
              </a:graphicData>
            </a:graphic>
          </wp:inline>
        </w:drawing>
      </w:r>
    </w:p>
    <w:p w14:paraId="2BD0155B" w14:textId="77777777" w:rsidR="0023399E" w:rsidRDefault="0023399E">
      <w:pPr>
        <w:pStyle w:val="NormlCalibri"/>
      </w:pPr>
    </w:p>
    <w:p w14:paraId="68D01F52" w14:textId="77777777" w:rsidR="0023399E" w:rsidRDefault="0023399E">
      <w:pPr>
        <w:pStyle w:val="NormlWeb"/>
        <w:jc w:val="left"/>
        <w:rPr>
          <w:rFonts w:ascii="Arial" w:hAnsi="Arial" w:cs="Arial"/>
          <w:b/>
          <w:bCs/>
          <w:sz w:val="20"/>
          <w:szCs w:val="20"/>
        </w:rPr>
      </w:pPr>
    </w:p>
    <w:p w14:paraId="134E6FC6" w14:textId="77777777" w:rsidR="0023399E" w:rsidRDefault="0023399E">
      <w:pPr>
        <w:pStyle w:val="Standarduser"/>
      </w:pPr>
    </w:p>
    <w:tbl>
      <w:tblPr>
        <w:tblW w:w="9299" w:type="dxa"/>
        <w:tblInd w:w="-70" w:type="dxa"/>
        <w:tblLayout w:type="fixed"/>
        <w:tblCellMar>
          <w:left w:w="10" w:type="dxa"/>
          <w:right w:w="10" w:type="dxa"/>
        </w:tblCellMar>
        <w:tblLook w:val="04A0" w:firstRow="1" w:lastRow="0" w:firstColumn="1" w:lastColumn="0" w:noHBand="0" w:noVBand="1"/>
      </w:tblPr>
      <w:tblGrid>
        <w:gridCol w:w="3674"/>
        <w:gridCol w:w="5625"/>
      </w:tblGrid>
      <w:tr w:rsidR="0023399E" w14:paraId="24D574F2" w14:textId="77777777">
        <w:tblPrEx>
          <w:tblCellMar>
            <w:top w:w="0" w:type="dxa"/>
            <w:bottom w:w="0" w:type="dxa"/>
          </w:tblCellMar>
        </w:tblPrEx>
        <w:trPr>
          <w:trHeight w:val="268"/>
        </w:trPr>
        <w:tc>
          <w:tcPr>
            <w:tcW w:w="9299"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322B06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4. számú táblázat - Belföldi vándorlások</w:t>
            </w:r>
          </w:p>
        </w:tc>
      </w:tr>
      <w:tr w:rsidR="0023399E" w14:paraId="737916A3" w14:textId="77777777">
        <w:tblPrEx>
          <w:tblCellMar>
            <w:top w:w="0" w:type="dxa"/>
            <w:bottom w:w="0" w:type="dxa"/>
          </w:tblCellMar>
        </w:tblPrEx>
        <w:trPr>
          <w:trHeight w:val="859"/>
        </w:trPr>
        <w:tc>
          <w:tcPr>
            <w:tcW w:w="3674"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BF43D7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562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3E78228" w14:textId="77777777" w:rsidR="0023399E" w:rsidRDefault="00000000">
            <w:pPr>
              <w:pStyle w:val="Standard"/>
              <w:suppressAutoHyphens w:val="0"/>
              <w:jc w:val="center"/>
              <w:textAlignment w:val="auto"/>
            </w:pPr>
            <w:r>
              <w:rPr>
                <w:rFonts w:ascii="Calibri" w:hAnsi="Calibri"/>
                <w:b/>
                <w:bCs/>
                <w:kern w:val="0"/>
                <w:szCs w:val="22"/>
              </w:rPr>
              <w:t>Állandó oda-, és elvándorlások különbségének 1000 állandó lakosra vetített száma (fő)</w:t>
            </w:r>
            <w:r>
              <w:rPr>
                <w:rFonts w:ascii="Calibri" w:hAnsi="Calibri"/>
                <w:b/>
                <w:bCs/>
                <w:kern w:val="0"/>
                <w:szCs w:val="22"/>
              </w:rPr>
              <w:br/>
            </w:r>
            <w:r>
              <w:rPr>
                <w:rFonts w:ascii="Calibri" w:hAnsi="Calibri"/>
                <w:kern w:val="0"/>
                <w:szCs w:val="22"/>
              </w:rPr>
              <w:t>(TS 031)</w:t>
            </w:r>
          </w:p>
        </w:tc>
      </w:tr>
      <w:tr w:rsidR="0023399E" w14:paraId="02328AE3" w14:textId="77777777">
        <w:tblPrEx>
          <w:tblCellMar>
            <w:top w:w="0" w:type="dxa"/>
            <w:bottom w:w="0" w:type="dxa"/>
          </w:tblCellMar>
        </w:tblPrEx>
        <w:trPr>
          <w:trHeight w:val="315"/>
        </w:trPr>
        <w:tc>
          <w:tcPr>
            <w:tcW w:w="367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76670D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562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002B05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-51,20</w:t>
            </w:r>
          </w:p>
        </w:tc>
      </w:tr>
      <w:tr w:rsidR="0023399E" w14:paraId="01406ED1" w14:textId="77777777">
        <w:tblPrEx>
          <w:tblCellMar>
            <w:top w:w="0" w:type="dxa"/>
            <w:bottom w:w="0" w:type="dxa"/>
          </w:tblCellMar>
        </w:tblPrEx>
        <w:trPr>
          <w:trHeight w:val="157"/>
        </w:trPr>
        <w:tc>
          <w:tcPr>
            <w:tcW w:w="367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806E52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562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B92FEA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3,09</w:t>
            </w:r>
          </w:p>
        </w:tc>
      </w:tr>
      <w:tr w:rsidR="0023399E" w14:paraId="3E53EB50" w14:textId="77777777">
        <w:tblPrEx>
          <w:tblCellMar>
            <w:top w:w="0" w:type="dxa"/>
            <w:bottom w:w="0" w:type="dxa"/>
          </w:tblCellMar>
        </w:tblPrEx>
        <w:trPr>
          <w:trHeight w:val="157"/>
        </w:trPr>
        <w:tc>
          <w:tcPr>
            <w:tcW w:w="367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FE7FE1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562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20BEB7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-3,13</w:t>
            </w:r>
          </w:p>
        </w:tc>
      </w:tr>
      <w:tr w:rsidR="0023399E" w14:paraId="3363672F" w14:textId="77777777">
        <w:tblPrEx>
          <w:tblCellMar>
            <w:top w:w="0" w:type="dxa"/>
            <w:bottom w:w="0" w:type="dxa"/>
          </w:tblCellMar>
        </w:tblPrEx>
        <w:trPr>
          <w:trHeight w:val="157"/>
        </w:trPr>
        <w:tc>
          <w:tcPr>
            <w:tcW w:w="367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477201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562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915C64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31,40</w:t>
            </w:r>
          </w:p>
        </w:tc>
      </w:tr>
      <w:tr w:rsidR="0023399E" w14:paraId="518EE4F3" w14:textId="77777777">
        <w:tblPrEx>
          <w:tblCellMar>
            <w:top w:w="0" w:type="dxa"/>
            <w:bottom w:w="0" w:type="dxa"/>
          </w:tblCellMar>
        </w:tblPrEx>
        <w:trPr>
          <w:trHeight w:val="157"/>
        </w:trPr>
        <w:tc>
          <w:tcPr>
            <w:tcW w:w="367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77A391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562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6EBDD1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30,77</w:t>
            </w:r>
          </w:p>
        </w:tc>
      </w:tr>
      <w:tr w:rsidR="0023399E" w14:paraId="157E1253" w14:textId="77777777">
        <w:tblPrEx>
          <w:tblCellMar>
            <w:top w:w="0" w:type="dxa"/>
            <w:bottom w:w="0" w:type="dxa"/>
          </w:tblCellMar>
        </w:tblPrEx>
        <w:trPr>
          <w:trHeight w:val="157"/>
        </w:trPr>
        <w:tc>
          <w:tcPr>
            <w:tcW w:w="367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1F20D5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562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DF61B3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79,53</w:t>
            </w:r>
          </w:p>
        </w:tc>
      </w:tr>
      <w:tr w:rsidR="0023399E" w14:paraId="61EFB88C" w14:textId="77777777">
        <w:tblPrEx>
          <w:tblCellMar>
            <w:top w:w="0" w:type="dxa"/>
            <w:bottom w:w="0" w:type="dxa"/>
          </w:tblCellMar>
        </w:tblPrEx>
        <w:trPr>
          <w:trHeight w:val="157"/>
        </w:trPr>
        <w:tc>
          <w:tcPr>
            <w:tcW w:w="3674" w:type="dxa"/>
            <w:shd w:val="clear" w:color="auto" w:fill="FFFFFF"/>
            <w:tcMar>
              <w:top w:w="0" w:type="dxa"/>
              <w:left w:w="70" w:type="dxa"/>
              <w:bottom w:w="0" w:type="dxa"/>
              <w:right w:w="70" w:type="dxa"/>
            </w:tcMar>
            <w:vAlign w:val="bottom"/>
          </w:tcPr>
          <w:p w14:paraId="2091C6CE"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KSH-TSTAR</w:t>
            </w:r>
          </w:p>
        </w:tc>
        <w:tc>
          <w:tcPr>
            <w:tcW w:w="5625" w:type="dxa"/>
            <w:shd w:val="clear" w:color="auto" w:fill="FFFFFF"/>
            <w:tcMar>
              <w:top w:w="0" w:type="dxa"/>
              <w:left w:w="70" w:type="dxa"/>
              <w:bottom w:w="0" w:type="dxa"/>
              <w:right w:w="70" w:type="dxa"/>
            </w:tcMar>
            <w:vAlign w:val="bottom"/>
          </w:tcPr>
          <w:p w14:paraId="13849FB6" w14:textId="77777777" w:rsidR="0023399E" w:rsidRDefault="0023399E">
            <w:pPr>
              <w:pStyle w:val="Standard"/>
              <w:suppressAutoHyphens w:val="0"/>
              <w:textAlignment w:val="auto"/>
              <w:rPr>
                <w:rFonts w:ascii="Calibri" w:hAnsi="Calibri"/>
                <w:kern w:val="0"/>
                <w:szCs w:val="22"/>
              </w:rPr>
            </w:pPr>
          </w:p>
        </w:tc>
      </w:tr>
    </w:tbl>
    <w:p w14:paraId="4487ABE0" w14:textId="77777777" w:rsidR="0023399E" w:rsidRDefault="0023399E">
      <w:pPr>
        <w:pStyle w:val="Tblacm"/>
        <w:outlineLvl w:val="9"/>
        <w:rPr>
          <w:shd w:val="clear" w:color="auto" w:fill="FF0000"/>
        </w:rPr>
      </w:pPr>
    </w:p>
    <w:p w14:paraId="23D98220" w14:textId="77777777" w:rsidR="0023399E" w:rsidRDefault="0023399E">
      <w:pPr>
        <w:pStyle w:val="Tblacm"/>
        <w:outlineLvl w:val="9"/>
        <w:rPr>
          <w:shd w:val="clear" w:color="auto" w:fill="FF0000"/>
        </w:rPr>
      </w:pPr>
    </w:p>
    <w:p w14:paraId="6A61BF9E" w14:textId="77777777" w:rsidR="0023399E" w:rsidRDefault="00000000">
      <w:pPr>
        <w:pStyle w:val="Tblacm"/>
        <w:jc w:val="center"/>
        <w:outlineLvl w:val="9"/>
      </w:pPr>
      <w:r>
        <w:rPr>
          <w:noProof/>
          <w:lang w:eastAsia="hu-HU"/>
        </w:rPr>
        <w:drawing>
          <wp:inline distT="0" distB="0" distL="0" distR="0" wp14:anchorId="16AA89DB" wp14:editId="2777671C">
            <wp:extent cx="4438653" cy="2832738"/>
            <wp:effectExtent l="0" t="0" r="0" b="0"/>
            <wp:docPr id="2133839141" name="5"/>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430100DE" w14:textId="77777777" w:rsidR="0023399E" w:rsidRDefault="0023399E">
      <w:pPr>
        <w:pStyle w:val="Tblacm"/>
        <w:outlineLvl w:val="9"/>
        <w:rPr>
          <w:shd w:val="clear" w:color="auto" w:fill="FF0000"/>
        </w:rPr>
      </w:pPr>
    </w:p>
    <w:p w14:paraId="188B10C7" w14:textId="77777777" w:rsidR="0023399E" w:rsidRDefault="0023399E">
      <w:pPr>
        <w:pStyle w:val="Tblacm"/>
        <w:outlineLvl w:val="9"/>
        <w:rPr>
          <w:shd w:val="clear" w:color="auto" w:fill="FF0000"/>
        </w:rPr>
      </w:pPr>
    </w:p>
    <w:p w14:paraId="2A0F6AC0" w14:textId="77777777" w:rsidR="0023399E" w:rsidRDefault="0023399E">
      <w:pPr>
        <w:pStyle w:val="Tblacm"/>
        <w:outlineLvl w:val="9"/>
      </w:pPr>
    </w:p>
    <w:tbl>
      <w:tblPr>
        <w:tblW w:w="9419" w:type="dxa"/>
        <w:tblInd w:w="-70" w:type="dxa"/>
        <w:tblLayout w:type="fixed"/>
        <w:tblCellMar>
          <w:left w:w="10" w:type="dxa"/>
          <w:right w:w="10" w:type="dxa"/>
        </w:tblCellMar>
        <w:tblLook w:val="04A0" w:firstRow="1" w:lastRow="0" w:firstColumn="1" w:lastColumn="0" w:noHBand="0" w:noVBand="1"/>
      </w:tblPr>
      <w:tblGrid>
        <w:gridCol w:w="3411"/>
        <w:gridCol w:w="6008"/>
      </w:tblGrid>
      <w:tr w:rsidR="0023399E" w14:paraId="223026F0" w14:textId="77777777">
        <w:tblPrEx>
          <w:tblCellMar>
            <w:top w:w="0" w:type="dxa"/>
            <w:bottom w:w="0" w:type="dxa"/>
          </w:tblCellMar>
        </w:tblPrEx>
        <w:trPr>
          <w:trHeight w:val="524"/>
        </w:trPr>
        <w:tc>
          <w:tcPr>
            <w:tcW w:w="9419"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C7F140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5. számú táblázat - Természetes szaporodás</w:t>
            </w:r>
          </w:p>
        </w:tc>
      </w:tr>
      <w:tr w:rsidR="0023399E" w14:paraId="114A3631" w14:textId="77777777">
        <w:tblPrEx>
          <w:tblCellMar>
            <w:top w:w="0" w:type="dxa"/>
            <w:bottom w:w="0" w:type="dxa"/>
          </w:tblCellMar>
        </w:tblPrEx>
        <w:trPr>
          <w:trHeight w:val="1681"/>
        </w:trPr>
        <w:tc>
          <w:tcPr>
            <w:tcW w:w="3411"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C52893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600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56726D8" w14:textId="77777777" w:rsidR="0023399E" w:rsidRDefault="00000000">
            <w:pPr>
              <w:pStyle w:val="Standard"/>
              <w:suppressAutoHyphens w:val="0"/>
              <w:jc w:val="center"/>
              <w:textAlignment w:val="auto"/>
            </w:pPr>
            <w:r>
              <w:rPr>
                <w:rFonts w:ascii="Calibri" w:hAnsi="Calibri"/>
                <w:b/>
                <w:bCs/>
                <w:kern w:val="0"/>
                <w:szCs w:val="22"/>
              </w:rPr>
              <w:t>Az élve születések és halálozások különbözetének 1000 lakosra vetített száma (fő)</w:t>
            </w:r>
            <w:r>
              <w:rPr>
                <w:rFonts w:ascii="Calibri" w:hAnsi="Calibri"/>
                <w:b/>
                <w:bCs/>
                <w:kern w:val="0"/>
                <w:szCs w:val="22"/>
              </w:rPr>
              <w:br/>
            </w:r>
            <w:r>
              <w:rPr>
                <w:rFonts w:ascii="Calibri" w:hAnsi="Calibri"/>
                <w:kern w:val="0"/>
                <w:szCs w:val="22"/>
              </w:rPr>
              <w:t>(TS 032)</w:t>
            </w:r>
          </w:p>
        </w:tc>
      </w:tr>
      <w:tr w:rsidR="0023399E" w14:paraId="00B3187F" w14:textId="77777777">
        <w:tblPrEx>
          <w:tblCellMar>
            <w:top w:w="0" w:type="dxa"/>
            <w:bottom w:w="0" w:type="dxa"/>
          </w:tblCellMar>
        </w:tblPrEx>
        <w:trPr>
          <w:trHeight w:val="617"/>
        </w:trPr>
        <w:tc>
          <w:tcPr>
            <w:tcW w:w="3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70DA3E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60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54E3C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-3,01</w:t>
            </w:r>
          </w:p>
        </w:tc>
      </w:tr>
      <w:tr w:rsidR="0023399E" w14:paraId="05D10A17" w14:textId="77777777">
        <w:tblPrEx>
          <w:tblCellMar>
            <w:top w:w="0" w:type="dxa"/>
            <w:bottom w:w="0" w:type="dxa"/>
          </w:tblCellMar>
        </w:tblPrEx>
        <w:trPr>
          <w:trHeight w:val="308"/>
        </w:trPr>
        <w:tc>
          <w:tcPr>
            <w:tcW w:w="3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1BF736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60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8BA801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-6,18</w:t>
            </w:r>
          </w:p>
        </w:tc>
      </w:tr>
      <w:tr w:rsidR="0023399E" w14:paraId="5C39100F" w14:textId="77777777">
        <w:tblPrEx>
          <w:tblCellMar>
            <w:top w:w="0" w:type="dxa"/>
            <w:bottom w:w="0" w:type="dxa"/>
          </w:tblCellMar>
        </w:tblPrEx>
        <w:trPr>
          <w:trHeight w:val="308"/>
        </w:trPr>
        <w:tc>
          <w:tcPr>
            <w:tcW w:w="3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F7CC10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60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00573D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-21,91</w:t>
            </w:r>
          </w:p>
        </w:tc>
      </w:tr>
      <w:tr w:rsidR="0023399E" w14:paraId="720D98B5" w14:textId="77777777">
        <w:tblPrEx>
          <w:tblCellMar>
            <w:top w:w="0" w:type="dxa"/>
            <w:bottom w:w="0" w:type="dxa"/>
          </w:tblCellMar>
        </w:tblPrEx>
        <w:trPr>
          <w:trHeight w:val="308"/>
        </w:trPr>
        <w:tc>
          <w:tcPr>
            <w:tcW w:w="3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42A085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60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B8D980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-9,42</w:t>
            </w:r>
          </w:p>
        </w:tc>
      </w:tr>
      <w:tr w:rsidR="0023399E" w14:paraId="3F2D3985" w14:textId="77777777">
        <w:tblPrEx>
          <w:tblCellMar>
            <w:top w:w="0" w:type="dxa"/>
            <w:bottom w:w="0" w:type="dxa"/>
          </w:tblCellMar>
        </w:tblPrEx>
        <w:trPr>
          <w:trHeight w:val="308"/>
        </w:trPr>
        <w:tc>
          <w:tcPr>
            <w:tcW w:w="3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EA84DF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60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9C4D50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-9,23</w:t>
            </w:r>
          </w:p>
        </w:tc>
      </w:tr>
      <w:tr w:rsidR="0023399E" w14:paraId="7D743B00" w14:textId="77777777">
        <w:tblPrEx>
          <w:tblCellMar>
            <w:top w:w="0" w:type="dxa"/>
            <w:bottom w:w="0" w:type="dxa"/>
          </w:tblCellMar>
        </w:tblPrEx>
        <w:trPr>
          <w:trHeight w:val="308"/>
        </w:trPr>
        <w:tc>
          <w:tcPr>
            <w:tcW w:w="3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504843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60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9506D0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-8,84</w:t>
            </w:r>
          </w:p>
        </w:tc>
      </w:tr>
      <w:tr w:rsidR="0023399E" w14:paraId="2F68A931" w14:textId="77777777">
        <w:tblPrEx>
          <w:tblCellMar>
            <w:top w:w="0" w:type="dxa"/>
            <w:bottom w:w="0" w:type="dxa"/>
          </w:tblCellMar>
        </w:tblPrEx>
        <w:trPr>
          <w:trHeight w:val="308"/>
        </w:trPr>
        <w:tc>
          <w:tcPr>
            <w:tcW w:w="9419" w:type="dxa"/>
            <w:gridSpan w:val="2"/>
            <w:shd w:val="clear" w:color="auto" w:fill="FFFFFF"/>
            <w:tcMar>
              <w:top w:w="0" w:type="dxa"/>
              <w:left w:w="70" w:type="dxa"/>
              <w:bottom w:w="0" w:type="dxa"/>
              <w:right w:w="70" w:type="dxa"/>
            </w:tcMar>
            <w:vAlign w:val="bottom"/>
          </w:tcPr>
          <w:p w14:paraId="6F086070"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KSH-TSTAR</w:t>
            </w:r>
          </w:p>
        </w:tc>
      </w:tr>
    </w:tbl>
    <w:p w14:paraId="5D2F840E" w14:textId="77777777" w:rsidR="0023399E" w:rsidRDefault="0023399E">
      <w:pPr>
        <w:pStyle w:val="Standarduser"/>
      </w:pPr>
    </w:p>
    <w:p w14:paraId="02EA0354" w14:textId="77777777" w:rsidR="0023399E" w:rsidRDefault="0023399E">
      <w:pPr>
        <w:pStyle w:val="NormlCalibri"/>
      </w:pPr>
    </w:p>
    <w:p w14:paraId="668E52C1" w14:textId="77777777" w:rsidR="0023399E" w:rsidRDefault="0023399E">
      <w:pPr>
        <w:pStyle w:val="Standarduser"/>
        <w:rPr>
          <w:rFonts w:cs="Times New Roman"/>
          <w:sz w:val="24"/>
        </w:rPr>
      </w:pPr>
    </w:p>
    <w:p w14:paraId="7D099A84" w14:textId="77777777" w:rsidR="0023399E" w:rsidRDefault="00000000">
      <w:pPr>
        <w:pStyle w:val="Standarduser"/>
      </w:pPr>
      <w:r>
        <w:rPr>
          <w:rFonts w:cs="Times New Roman"/>
          <w:sz w:val="24"/>
        </w:rPr>
        <w:lastRenderedPageBreak/>
        <w:t xml:space="preserve">                             </w:t>
      </w:r>
      <w:r>
        <w:rPr>
          <w:rFonts w:cs="Times New Roman"/>
          <w:noProof/>
          <w:sz w:val="24"/>
          <w:lang w:eastAsia="hu-HU"/>
        </w:rPr>
        <w:drawing>
          <wp:inline distT="0" distB="0" distL="0" distR="0" wp14:anchorId="2ABB5AC4" wp14:editId="7095D084">
            <wp:extent cx="4418966" cy="2832738"/>
            <wp:effectExtent l="0" t="0" r="0" b="0"/>
            <wp:docPr id="569408036" name="6"/>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7479BA14" w14:textId="77777777" w:rsidR="0023399E" w:rsidRDefault="0023399E">
      <w:pPr>
        <w:pStyle w:val="Standarduser"/>
        <w:rPr>
          <w:rFonts w:cs="Times New Roman"/>
          <w:sz w:val="24"/>
        </w:rPr>
      </w:pPr>
    </w:p>
    <w:p w14:paraId="7CE4827B" w14:textId="77777777" w:rsidR="0023399E" w:rsidRDefault="00000000">
      <w:pPr>
        <w:pStyle w:val="Standarduser"/>
      </w:pPr>
      <w:r>
        <w:rPr>
          <w:rFonts w:cs="Times New Roman"/>
          <w:sz w:val="24"/>
        </w:rPr>
        <w:t>Megfigyelhető, hogy az élve születések számát jellemzően meghaladta a halálozások száma. Ennek oka lehet, hogy a fiatalok a karrierépítést helyezik előtérbe, így a gyermek vállalás kitolódik.</w:t>
      </w:r>
    </w:p>
    <w:p w14:paraId="656E9434" w14:textId="77777777" w:rsidR="0023399E" w:rsidRDefault="0023399E">
      <w:pPr>
        <w:pStyle w:val="NormlCalibri"/>
        <w:rPr>
          <w:b w:val="0"/>
          <w:i w:val="0"/>
        </w:rPr>
      </w:pPr>
    </w:p>
    <w:p w14:paraId="5E3881E7" w14:textId="77777777" w:rsidR="0023399E" w:rsidRDefault="00000000">
      <w:pPr>
        <w:pStyle w:val="Cmsor2"/>
      </w:pPr>
      <w:bookmarkStart w:id="60" w:name="_Toc346087914"/>
      <w:r>
        <w:t>Értékeink, küldetésünk</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60"/>
    </w:p>
    <w:p w14:paraId="38DC7427" w14:textId="77777777" w:rsidR="0023399E" w:rsidRDefault="0023399E">
      <w:pPr>
        <w:pStyle w:val="Nincstrkz"/>
        <w:jc w:val="both"/>
        <w:rPr>
          <w:rFonts w:cs="Arial"/>
        </w:rPr>
      </w:pPr>
    </w:p>
    <w:p w14:paraId="7C60D1F5" w14:textId="77777777" w:rsidR="0023399E" w:rsidRDefault="00000000">
      <w:pPr>
        <w:pStyle w:val="Standarduser"/>
        <w:rPr>
          <w:rFonts w:cs="Times New Roman"/>
          <w:sz w:val="24"/>
        </w:rPr>
      </w:pPr>
      <w:r>
        <w:rPr>
          <w:rFonts w:cs="Times New Roman"/>
          <w:sz w:val="24"/>
        </w:rPr>
        <w:t>Az esélyegyenlőség minden ember számára fontos érték. Megléte segíti, hogy mindenkinek esélye legyen jó minőségű szolgáltatásokra, az esélyegyenlőtlenséggel küzdő emberek előnyben részesítését az élet minden területén, függetlenül attól, hogy nő vagy férfi, egészséges vagy fogyatékossággal él, milyen a származása vagy az anyagi helyzete.</w:t>
      </w:r>
    </w:p>
    <w:p w14:paraId="2963A362" w14:textId="77777777" w:rsidR="0023399E" w:rsidRDefault="0023399E">
      <w:pPr>
        <w:pStyle w:val="Default"/>
        <w:jc w:val="both"/>
        <w:rPr>
          <w:rFonts w:ascii="Calibri" w:hAnsi="Calibri"/>
        </w:rPr>
      </w:pPr>
    </w:p>
    <w:p w14:paraId="6E7FB859" w14:textId="77777777" w:rsidR="0023399E" w:rsidRDefault="00000000">
      <w:pPr>
        <w:pStyle w:val="Default"/>
        <w:rPr>
          <w:rFonts w:ascii="Calibri" w:hAnsi="Calibri"/>
        </w:rPr>
      </w:pPr>
      <w:r>
        <w:rPr>
          <w:rFonts w:ascii="Calibri" w:hAnsi="Calibri"/>
        </w:rPr>
        <w:t>Az Önkormányzat az esélyegyenlőségi politikáját munkáltatói szerepkörben, közvetlen szolgáltatásai során és intézményfenntartói szerepkörben érvényesíti. Az esélyegyenlőséggel kapcsolatos tevékenysége folyamán mindent megtesz annak érdekében, hogy az egyes projektek kidolgozásában az érdekelt civil szerveződések is aktív szerepet játsszanak, elősegítve ezzel a lakosság ilyen irányú szemléletváltását is. Ennek eszközei szabályozás, támogatás és a jó gyakorlatok bevezetése, bemutatása.</w:t>
      </w:r>
    </w:p>
    <w:p w14:paraId="34D00EB1" w14:textId="77777777" w:rsidR="0023399E" w:rsidRDefault="0023399E">
      <w:pPr>
        <w:pStyle w:val="Standarduser"/>
        <w:rPr>
          <w:szCs w:val="22"/>
        </w:rPr>
      </w:pPr>
    </w:p>
    <w:p w14:paraId="2CD0668E" w14:textId="77777777" w:rsidR="0023399E" w:rsidRDefault="0023399E">
      <w:pPr>
        <w:pStyle w:val="Standarduser"/>
      </w:pPr>
      <w:bookmarkStart w:id="61" w:name="_Toc188863083"/>
      <w:bookmarkStart w:id="62" w:name="_Toc188863082"/>
    </w:p>
    <w:p w14:paraId="51FB2FA6" w14:textId="77777777" w:rsidR="0023399E" w:rsidRDefault="00000000">
      <w:pPr>
        <w:pStyle w:val="Cmsor2"/>
      </w:pPr>
      <w:bookmarkStart w:id="63" w:name="_Toc346087915"/>
      <w:r>
        <w:t>Célok</w:t>
      </w:r>
      <w:bookmarkEnd w:id="63"/>
    </w:p>
    <w:p w14:paraId="2C5FD9E2" w14:textId="77777777" w:rsidR="0023399E" w:rsidRDefault="0023399E">
      <w:pPr>
        <w:pStyle w:val="Standarduser"/>
      </w:pPr>
    </w:p>
    <w:p w14:paraId="74368020" w14:textId="77777777" w:rsidR="0023399E" w:rsidRDefault="00000000">
      <w:pPr>
        <w:pStyle w:val="Standarduser"/>
        <w:ind w:left="720"/>
        <w:rPr>
          <w:u w:val="single"/>
        </w:rPr>
      </w:pPr>
      <w:r>
        <w:rPr>
          <w:u w:val="single"/>
        </w:rPr>
        <w:t>A Helyi Esélyegyenlőségi Program átfogó célja</w:t>
      </w:r>
      <w:bookmarkEnd w:id="61"/>
    </w:p>
    <w:p w14:paraId="69DE4156" w14:textId="77777777" w:rsidR="0023399E" w:rsidRDefault="0023399E">
      <w:pPr>
        <w:pStyle w:val="Standarduser"/>
        <w:rPr>
          <w:szCs w:val="22"/>
        </w:rPr>
      </w:pPr>
    </w:p>
    <w:p w14:paraId="0E7D67DF" w14:textId="77777777" w:rsidR="0023399E" w:rsidRDefault="0023399E">
      <w:pPr>
        <w:pStyle w:val="Standarduser"/>
        <w:rPr>
          <w:sz w:val="24"/>
        </w:rPr>
      </w:pPr>
    </w:p>
    <w:p w14:paraId="7C069180" w14:textId="77777777" w:rsidR="0023399E" w:rsidRDefault="00000000">
      <w:pPr>
        <w:pStyle w:val="Standarduser"/>
        <w:rPr>
          <w:sz w:val="24"/>
        </w:rPr>
      </w:pPr>
      <w:r>
        <w:rPr>
          <w:sz w:val="24"/>
        </w:rPr>
        <w:t>Csánig település Önkormányzata az Esélyegyenlőségi Program elfogadásával érvényesíteni kívánja:</w:t>
      </w:r>
    </w:p>
    <w:p w14:paraId="2308E43F" w14:textId="77777777" w:rsidR="0023399E" w:rsidRDefault="00000000">
      <w:pPr>
        <w:pStyle w:val="Standarduser"/>
        <w:numPr>
          <w:ilvl w:val="0"/>
          <w:numId w:val="33"/>
        </w:numPr>
        <w:rPr>
          <w:sz w:val="24"/>
        </w:rPr>
      </w:pPr>
      <w:r>
        <w:rPr>
          <w:sz w:val="24"/>
        </w:rPr>
        <w:t>az egyenlő bánásmód, és az esélyegyenlőség biztosításának követelményét,</w:t>
      </w:r>
    </w:p>
    <w:p w14:paraId="27290B65" w14:textId="77777777" w:rsidR="0023399E" w:rsidRDefault="00000000">
      <w:pPr>
        <w:pStyle w:val="Standarduser"/>
        <w:numPr>
          <w:ilvl w:val="0"/>
          <w:numId w:val="33"/>
        </w:numPr>
        <w:rPr>
          <w:sz w:val="24"/>
        </w:rPr>
      </w:pPr>
      <w:r>
        <w:rPr>
          <w:sz w:val="24"/>
        </w:rPr>
        <w:t>a közszolgáltatásokhoz történő egyenlő hozzáférés elvét,</w:t>
      </w:r>
    </w:p>
    <w:p w14:paraId="6CA6F89B" w14:textId="77777777" w:rsidR="0023399E" w:rsidRDefault="00000000">
      <w:pPr>
        <w:pStyle w:val="Standarduser"/>
        <w:numPr>
          <w:ilvl w:val="0"/>
          <w:numId w:val="33"/>
        </w:numPr>
        <w:rPr>
          <w:sz w:val="24"/>
        </w:rPr>
      </w:pPr>
      <w:r>
        <w:rPr>
          <w:sz w:val="24"/>
        </w:rPr>
        <w:t>a diszkriminációmentességet,</w:t>
      </w:r>
    </w:p>
    <w:p w14:paraId="5C9C471F" w14:textId="77777777" w:rsidR="0023399E" w:rsidRDefault="00000000">
      <w:pPr>
        <w:pStyle w:val="Standarduser"/>
        <w:numPr>
          <w:ilvl w:val="0"/>
          <w:numId w:val="33"/>
        </w:numPr>
        <w:rPr>
          <w:sz w:val="24"/>
        </w:rPr>
      </w:pPr>
      <w:r>
        <w:rPr>
          <w:sz w:val="24"/>
        </w:rPr>
        <w:t>szegregációmentességet,</w:t>
      </w:r>
    </w:p>
    <w:p w14:paraId="726150FE" w14:textId="77777777" w:rsidR="0023399E" w:rsidRDefault="00000000">
      <w:pPr>
        <w:pStyle w:val="Standarduser"/>
        <w:numPr>
          <w:ilvl w:val="0"/>
          <w:numId w:val="33"/>
        </w:numPr>
      </w:pPr>
      <w:r>
        <w:rPr>
          <w:iCs/>
          <w:sz w:val="24"/>
        </w:rPr>
        <w:t xml:space="preserve">a foglalkoztatás, a szociális biztonság, az egészségügy, az oktatás és a lakhatás területén </w:t>
      </w:r>
      <w:r>
        <w:rPr>
          <w:sz w:val="24"/>
        </w:rPr>
        <w:t>a helyzetelemzés során feltárt problémák komplex kezelése érdekében szükséges intézkedéseket.                             A köznevelési intézményeket – az óvoda kivételével – érintő intézkedések érdekében együttműködik az intézményfenntartó központ területi szerveivel (tankerülettel).</w:t>
      </w:r>
    </w:p>
    <w:p w14:paraId="1A6D0D39" w14:textId="77777777" w:rsidR="0023399E" w:rsidRDefault="0023399E">
      <w:pPr>
        <w:pStyle w:val="Standarduser"/>
        <w:rPr>
          <w:sz w:val="24"/>
        </w:rPr>
      </w:pPr>
    </w:p>
    <w:p w14:paraId="64A0FB60" w14:textId="77777777" w:rsidR="0023399E" w:rsidRDefault="00000000">
      <w:pPr>
        <w:pStyle w:val="Standard"/>
        <w:rPr>
          <w:sz w:val="24"/>
          <w:szCs w:val="24"/>
          <w:shd w:val="clear" w:color="auto" w:fill="FFFFFF"/>
        </w:rPr>
      </w:pPr>
      <w:r>
        <w:rPr>
          <w:sz w:val="24"/>
          <w:szCs w:val="24"/>
          <w:shd w:val="clear" w:color="auto" w:fill="FFFFFF"/>
        </w:rPr>
        <w:lastRenderedPageBreak/>
        <w:t>A településen élő hátrányos helyzetű csoportok helyzetének feltérképezése és a feltárt problémák komplex kezelésre szolgáló (más települési programokkal összehangolt) intézkedési terv megalkotása, a helyben érintett szereplők bevonásával, szükség szerint a települések közötti együttműködések kialakításával.</w:t>
      </w:r>
    </w:p>
    <w:p w14:paraId="0ED89082" w14:textId="77777777" w:rsidR="0023399E" w:rsidRDefault="0023399E">
      <w:pPr>
        <w:pStyle w:val="Standarduser"/>
        <w:rPr>
          <w:sz w:val="24"/>
          <w:shd w:val="clear" w:color="auto" w:fill="FFFFFF"/>
        </w:rPr>
      </w:pPr>
    </w:p>
    <w:p w14:paraId="252C7DA8" w14:textId="77777777" w:rsidR="0023399E" w:rsidRDefault="0023399E">
      <w:pPr>
        <w:pStyle w:val="Standarduser"/>
        <w:rPr>
          <w:u w:val="single"/>
        </w:rPr>
      </w:pPr>
    </w:p>
    <w:p w14:paraId="36DD52E0" w14:textId="77777777" w:rsidR="0023399E" w:rsidRDefault="00000000">
      <w:pPr>
        <w:pStyle w:val="Standarduser"/>
        <w:rPr>
          <w:u w:val="single"/>
        </w:rPr>
      </w:pPr>
      <w:r>
        <w:rPr>
          <w:u w:val="single"/>
        </w:rPr>
        <w:t>A HEP helyzetelemző részének célja</w:t>
      </w:r>
      <w:bookmarkEnd w:id="62"/>
    </w:p>
    <w:p w14:paraId="63C121BB" w14:textId="77777777" w:rsidR="0023399E" w:rsidRDefault="0023399E">
      <w:pPr>
        <w:pStyle w:val="Standarduser"/>
        <w:rPr>
          <w:szCs w:val="22"/>
        </w:rPr>
      </w:pPr>
    </w:p>
    <w:p w14:paraId="0337F248" w14:textId="77777777" w:rsidR="0023399E" w:rsidRDefault="0023399E">
      <w:pPr>
        <w:pStyle w:val="Standarduser"/>
        <w:rPr>
          <w:szCs w:val="22"/>
        </w:rPr>
      </w:pPr>
    </w:p>
    <w:p w14:paraId="1456647D" w14:textId="77777777" w:rsidR="0023399E" w:rsidRDefault="00000000">
      <w:pPr>
        <w:pStyle w:val="Standarduser"/>
      </w:pPr>
      <w:r>
        <w:rPr>
          <w:szCs w:val="22"/>
        </w:rPr>
        <w:t>Elsődleges célunk számba venni</w:t>
      </w:r>
      <w:r>
        <w:rPr>
          <w:b/>
          <w:szCs w:val="22"/>
        </w:rPr>
        <w:t xml:space="preserve"> </w:t>
      </w:r>
      <w:r>
        <w:rPr>
          <w:szCs w:val="22"/>
        </w:rPr>
        <w:t>a 321/2011. (XII. 27.) Korm. rendelet 1. § (2) bekezdésében nevesített, esélyegye</w:t>
      </w:r>
      <w:r>
        <w:t>nlőségi szempontból fókuszban lévő célcsoportokba tartozók számát és arányát</w:t>
      </w:r>
      <w:r>
        <w:rPr>
          <w:szCs w:val="22"/>
        </w:rPr>
        <w:t>, valamint helyzetét a településen.</w:t>
      </w:r>
    </w:p>
    <w:p w14:paraId="5159C8F5" w14:textId="77777777" w:rsidR="0023399E" w:rsidRDefault="00000000">
      <w:pPr>
        <w:pStyle w:val="Standarduser"/>
        <w:rPr>
          <w:szCs w:val="22"/>
        </w:rPr>
      </w:pPr>
      <w:r>
        <w:rPr>
          <w:szCs w:val="22"/>
        </w:rPr>
        <w:t>E mellett célunk a célcsoportba tartozókra vonatkozóan áttekinteni a szolgáltatásokhoz történő hozzáférésük alakulását, valamint feltárni az ezeken a területeken jelentkező problémákat.</w:t>
      </w:r>
    </w:p>
    <w:p w14:paraId="7C7F3CA9" w14:textId="77777777" w:rsidR="0023399E" w:rsidRDefault="00000000">
      <w:pPr>
        <w:pStyle w:val="Standarduser"/>
        <w:rPr>
          <w:szCs w:val="22"/>
        </w:rPr>
      </w:pPr>
      <w:r>
        <w:rPr>
          <w:szCs w:val="22"/>
        </w:rPr>
        <w:t>További célunk meghatározni az e csoportok esélyegyenlőségét elősegítő feladatokat, és azokat a területeket, melyek fejlesztésre szorulnak az egyenlő bánásmód érdekében.</w:t>
      </w:r>
    </w:p>
    <w:p w14:paraId="3847218C" w14:textId="77777777" w:rsidR="0023399E" w:rsidRDefault="0023399E">
      <w:pPr>
        <w:pStyle w:val="Standarduser"/>
        <w:rPr>
          <w:szCs w:val="22"/>
        </w:rPr>
      </w:pPr>
    </w:p>
    <w:p w14:paraId="1BDEBEF8" w14:textId="77777777" w:rsidR="0023399E" w:rsidRDefault="00000000">
      <w:pPr>
        <w:pStyle w:val="Standarduser"/>
        <w:rPr>
          <w:szCs w:val="22"/>
        </w:rPr>
      </w:pPr>
      <w:r>
        <w:rPr>
          <w:szCs w:val="22"/>
        </w:rPr>
        <w:t>A célok megvalósításának lépéseit, azok forrásigényét és végrehajtásuk tervezett ütemezését az HEP IT tartalmazza.</w:t>
      </w:r>
    </w:p>
    <w:p w14:paraId="4B50F208" w14:textId="77777777" w:rsidR="0023399E" w:rsidRDefault="0023399E">
      <w:pPr>
        <w:pStyle w:val="Standarduser"/>
        <w:rPr>
          <w:szCs w:val="22"/>
        </w:rPr>
      </w:pPr>
    </w:p>
    <w:p w14:paraId="7B61F0BF" w14:textId="77777777" w:rsidR="0023399E" w:rsidRDefault="00000000">
      <w:pPr>
        <w:pStyle w:val="Standarduser"/>
        <w:rPr>
          <w:szCs w:val="22"/>
        </w:rPr>
      </w:pPr>
      <w:r>
        <w:rPr>
          <w:szCs w:val="22"/>
        </w:rPr>
        <w:t>A HEP IT célja</w:t>
      </w:r>
    </w:p>
    <w:p w14:paraId="775DD967" w14:textId="77777777" w:rsidR="0023399E" w:rsidRDefault="0023399E">
      <w:pPr>
        <w:pStyle w:val="Standarduser"/>
        <w:rPr>
          <w:szCs w:val="22"/>
        </w:rPr>
      </w:pPr>
    </w:p>
    <w:p w14:paraId="666A34BC" w14:textId="77777777" w:rsidR="0023399E" w:rsidRDefault="00000000">
      <w:pPr>
        <w:pStyle w:val="Standarduser"/>
        <w:rPr>
          <w:szCs w:val="22"/>
        </w:rPr>
      </w:pPr>
      <w:r>
        <w:rPr>
          <w:szCs w:val="22"/>
        </w:rPr>
        <w:t>Célunk a helyzetelemzésre építve olyan beavatkozások részletes tervezése, amelyek konkrét elmozdulásokat eredményeznek az esélyegyenlőségi célcsoportokhoz tartozók helyzetének javítása szempontjából.</w:t>
      </w:r>
    </w:p>
    <w:p w14:paraId="1375F4EE" w14:textId="77777777" w:rsidR="0023399E" w:rsidRDefault="00000000">
      <w:pPr>
        <w:pStyle w:val="Standarduser"/>
        <w:rPr>
          <w:szCs w:val="22"/>
        </w:rPr>
      </w:pPr>
      <w:r>
        <w:rPr>
          <w:szCs w:val="22"/>
        </w:rPr>
        <w:t>További célunk meghatározni a beavatkozásokhoz kapcsolódó kommunikációt.</w:t>
      </w:r>
    </w:p>
    <w:p w14:paraId="2F41FFC4" w14:textId="77777777" w:rsidR="0023399E" w:rsidRDefault="00000000">
      <w:pPr>
        <w:pStyle w:val="Standarduser"/>
        <w:rPr>
          <w:szCs w:val="22"/>
        </w:rPr>
      </w:pPr>
      <w:r>
        <w:rPr>
          <w:szCs w:val="22"/>
        </w:rPr>
        <w:t>Szintén célként határozzuk meg annak az együttműködési rendszernek a felállítását, amely a programalkotás és végrehajtás során biztosítja majd a megvalósítás, nyomon követés, ellenőrzés-értékelés, kiigazítás támogató strukturális rendszerét, vagyis a HEP Fórumot és a hozzá kapcsolódó tematikus munkacsoportokat.</w:t>
      </w:r>
      <w:bookmarkStart w:id="64" w:name="_Toc34608791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3"/>
      <w:bookmarkEnd w:id="24"/>
      <w:bookmarkEnd w:id="25"/>
      <w:bookmarkEnd w:id="26"/>
      <w:bookmarkEnd w:id="27"/>
      <w:bookmarkEnd w:id="28"/>
      <w:bookmarkEnd w:id="29"/>
    </w:p>
    <w:p w14:paraId="11FDC99D" w14:textId="77777777" w:rsidR="0023399E" w:rsidRDefault="0023399E">
      <w:pPr>
        <w:pStyle w:val="Standarduser"/>
        <w:rPr>
          <w:szCs w:val="22"/>
        </w:rPr>
      </w:pPr>
    </w:p>
    <w:p w14:paraId="502C437B" w14:textId="77777777" w:rsidR="0023399E" w:rsidRDefault="0023399E">
      <w:pPr>
        <w:pStyle w:val="Standard"/>
      </w:pPr>
    </w:p>
    <w:p w14:paraId="4D25AF68" w14:textId="77777777" w:rsidR="0023399E" w:rsidRDefault="0023399E">
      <w:pPr>
        <w:pStyle w:val="Standard"/>
      </w:pPr>
    </w:p>
    <w:p w14:paraId="39C70DEF" w14:textId="77777777" w:rsidR="0023399E" w:rsidRDefault="00000000">
      <w:pPr>
        <w:pStyle w:val="Standard"/>
        <w:rPr>
          <w:rFonts w:ascii="Calibri" w:hAnsi="Calibri"/>
          <w:szCs w:val="22"/>
          <w:u w:val="single"/>
          <w:shd w:val="clear" w:color="auto" w:fill="FFFFFF"/>
        </w:rPr>
      </w:pPr>
      <w:r>
        <w:rPr>
          <w:rFonts w:ascii="Calibri" w:hAnsi="Calibri"/>
          <w:szCs w:val="22"/>
          <w:u w:val="single"/>
          <w:shd w:val="clear" w:color="auto" w:fill="FFFFFF"/>
        </w:rPr>
        <w:t>A HEP jelentősége</w:t>
      </w:r>
    </w:p>
    <w:p w14:paraId="246E6BE8" w14:textId="77777777" w:rsidR="0023399E" w:rsidRDefault="00000000">
      <w:pPr>
        <w:pStyle w:val="Standard"/>
        <w:rPr>
          <w:rFonts w:ascii="Calibri" w:hAnsi="Calibri"/>
          <w:szCs w:val="22"/>
          <w:shd w:val="clear" w:color="auto" w:fill="FFFFFF"/>
        </w:rPr>
      </w:pPr>
      <w:r>
        <w:rPr>
          <w:rFonts w:ascii="Calibri" w:hAnsi="Calibri"/>
          <w:szCs w:val="22"/>
          <w:shd w:val="clear" w:color="auto" w:fill="FFFFFF"/>
        </w:rPr>
        <w:t>A HEP-ek nem csupán a felzárkózási stratégia településszintű megvalósításának alapegységei, hanem fontos szerepet töltenek be a kormányzati konzultációs rendszerben azzal, hogy megteremtik a lehetőséget a kormányzati célok társadalmasítására, a fejlesztési elképzelésekhez történő csatlakozásra és fordított irányban az alulról felfelé történő információáramlásban is lehetőséget biztosítanak a településszintű előrehaladás nyomon követésére és fejlesztési igények megfogalmazására a felzárkózási, esélyteremtési feladatokhoz kapcsolódóan.</w:t>
      </w:r>
    </w:p>
    <w:p w14:paraId="3B2E7434" w14:textId="77777777" w:rsidR="0023399E" w:rsidRDefault="0023399E">
      <w:pPr>
        <w:pStyle w:val="Standard"/>
        <w:rPr>
          <w:shd w:val="clear" w:color="auto" w:fill="FFFFFF"/>
        </w:rPr>
      </w:pPr>
    </w:p>
    <w:p w14:paraId="002CCF54" w14:textId="77777777" w:rsidR="0023399E" w:rsidRDefault="00000000">
      <w:pPr>
        <w:pStyle w:val="Standarduser"/>
        <w:pageBreakBefore/>
      </w:pPr>
      <w:r>
        <w:lastRenderedPageBreak/>
        <w:t>A Helyi Esélyegyenlőségi Program Helyzetelemzése (HEP HE)</w:t>
      </w:r>
      <w:bookmarkEnd w:id="64"/>
    </w:p>
    <w:p w14:paraId="521A7439" w14:textId="77777777" w:rsidR="0023399E" w:rsidRDefault="0023399E">
      <w:pPr>
        <w:pStyle w:val="Standarduser"/>
        <w:spacing w:after="20"/>
        <w:ind w:firstLine="142"/>
        <w:rPr>
          <w:rFonts w:ascii="Times New Roman" w:hAnsi="Times New Roman"/>
          <w:szCs w:val="22"/>
        </w:rPr>
      </w:pPr>
    </w:p>
    <w:p w14:paraId="5BE99D14" w14:textId="77777777" w:rsidR="0023399E" w:rsidRDefault="0023399E">
      <w:pPr>
        <w:pStyle w:val="Standarduser"/>
        <w:spacing w:after="20"/>
        <w:rPr>
          <w:szCs w:val="22"/>
        </w:rPr>
      </w:pPr>
    </w:p>
    <w:p w14:paraId="2C3BDF7C" w14:textId="77777777" w:rsidR="0023399E" w:rsidRDefault="00000000">
      <w:pPr>
        <w:pStyle w:val="Cmsor3"/>
      </w:pPr>
      <w:bookmarkStart w:id="65" w:name="_Toc346087917"/>
      <w:r>
        <w:t>1. Jogszabályi háttér bemutatása</w:t>
      </w:r>
      <w:bookmarkEnd w:id="65"/>
    </w:p>
    <w:p w14:paraId="0FF95C03" w14:textId="77777777" w:rsidR="0023399E" w:rsidRDefault="0023399E">
      <w:pPr>
        <w:pStyle w:val="Standarduser"/>
        <w:rPr>
          <w:szCs w:val="22"/>
        </w:rPr>
      </w:pPr>
    </w:p>
    <w:p w14:paraId="6C4B88E6" w14:textId="77777777" w:rsidR="0023399E" w:rsidRDefault="00000000">
      <w:pPr>
        <w:pStyle w:val="Standarduser"/>
        <w:spacing w:after="20"/>
        <w:rPr>
          <w:b/>
          <w:szCs w:val="22"/>
        </w:rPr>
      </w:pPr>
      <w:r>
        <w:rPr>
          <w:b/>
          <w:szCs w:val="22"/>
        </w:rPr>
        <w:t>A program készítését előíró jogszabályi környezet rövid bemutatása</w:t>
      </w:r>
    </w:p>
    <w:p w14:paraId="28CFC708" w14:textId="77777777" w:rsidR="0023399E" w:rsidRDefault="0023399E">
      <w:pPr>
        <w:pStyle w:val="Standarduser"/>
        <w:rPr>
          <w:szCs w:val="22"/>
        </w:rPr>
      </w:pPr>
    </w:p>
    <w:p w14:paraId="461351E7" w14:textId="77777777" w:rsidR="0023399E" w:rsidRDefault="0023399E">
      <w:pPr>
        <w:pStyle w:val="Standarduser"/>
        <w:rPr>
          <w:szCs w:val="22"/>
        </w:rPr>
      </w:pPr>
    </w:p>
    <w:p w14:paraId="6E39D625" w14:textId="77777777" w:rsidR="0023399E" w:rsidRDefault="00000000">
      <w:pPr>
        <w:pStyle w:val="Standard"/>
        <w:rPr>
          <w:rFonts w:ascii="Calibri" w:hAnsi="Calibri"/>
          <w:szCs w:val="22"/>
          <w:shd w:val="clear" w:color="auto" w:fill="FFFFFF"/>
        </w:rPr>
      </w:pPr>
      <w:r>
        <w:rPr>
          <w:rFonts w:ascii="Calibri" w:hAnsi="Calibri"/>
          <w:szCs w:val="22"/>
          <w:shd w:val="clear" w:color="auto" w:fill="FFFFFF"/>
        </w:rPr>
        <w:t>Az Alaptörvény 4. módosításával bekerült a XV. cikk (4) pontjaként, hogy „Magyarország az</w:t>
      </w:r>
    </w:p>
    <w:p w14:paraId="3BD9315E" w14:textId="77777777" w:rsidR="0023399E" w:rsidRDefault="00000000">
      <w:pPr>
        <w:pStyle w:val="Standard"/>
        <w:rPr>
          <w:rFonts w:ascii="Calibri" w:hAnsi="Calibri"/>
          <w:szCs w:val="22"/>
          <w:shd w:val="clear" w:color="auto" w:fill="FFFFFF"/>
        </w:rPr>
      </w:pPr>
      <w:r>
        <w:rPr>
          <w:rFonts w:ascii="Calibri" w:hAnsi="Calibri"/>
          <w:szCs w:val="22"/>
          <w:shd w:val="clear" w:color="auto" w:fill="FFFFFF"/>
        </w:rPr>
        <w:t>esélyegyenlőség és a társadalmi felzárkózás megvalósulását külön intézkedésekkel segíti.”</w:t>
      </w:r>
    </w:p>
    <w:p w14:paraId="1647BA98" w14:textId="77777777" w:rsidR="0023399E" w:rsidRDefault="00000000">
      <w:pPr>
        <w:pStyle w:val="Standard"/>
        <w:rPr>
          <w:rFonts w:ascii="Calibri" w:hAnsi="Calibri"/>
          <w:szCs w:val="22"/>
        </w:rPr>
      </w:pPr>
      <w:r>
        <w:rPr>
          <w:rFonts w:ascii="Calibri" w:hAnsi="Calibri"/>
          <w:szCs w:val="22"/>
        </w:rPr>
        <w:t xml:space="preserve">A helyi esélyegyenlőségi program elkészítését az egyenlő bánásmódról és az esélyegyenlőség előmozdításáról szóló 2003. évi CXXV. törvény (továbbiakban: </w:t>
      </w:r>
      <w:proofErr w:type="spellStart"/>
      <w:r>
        <w:rPr>
          <w:rFonts w:ascii="Calibri" w:hAnsi="Calibri"/>
          <w:szCs w:val="22"/>
        </w:rPr>
        <w:t>Ebktv</w:t>
      </w:r>
      <w:proofErr w:type="spellEnd"/>
      <w:r>
        <w:rPr>
          <w:rFonts w:ascii="Calibri" w:hAnsi="Calibri"/>
          <w:szCs w:val="22"/>
        </w:rPr>
        <w:t>.) előírásai alapján végeztük. A program elkészítésére vonatkozó részletszabályokat a törvény végrehajtási rendeletei,</w:t>
      </w:r>
    </w:p>
    <w:p w14:paraId="58CE0BB8" w14:textId="77777777" w:rsidR="0023399E" w:rsidRDefault="00000000">
      <w:pPr>
        <w:pStyle w:val="Standard"/>
        <w:numPr>
          <w:ilvl w:val="0"/>
          <w:numId w:val="53"/>
        </w:numPr>
        <w:suppressAutoHyphens w:val="0"/>
        <w:jc w:val="both"/>
        <w:textAlignment w:val="auto"/>
      </w:pPr>
      <w:r>
        <w:rPr>
          <w:rFonts w:ascii="Calibri" w:hAnsi="Calibri"/>
          <w:szCs w:val="22"/>
        </w:rPr>
        <w:t>a helyi esélyegyenlőségi programok elkészítésének szabályairól és az esélyegyenlőségi mentorokról” szóló 321/2011. (XII.27.) Korm. rendelet „2. A helyi esélyegyenlőségi program elkészítésének szem</w:t>
      </w:r>
      <w:r>
        <w:rPr>
          <w:rFonts w:ascii="Calibri" w:hAnsi="Calibri"/>
          <w:szCs w:val="22"/>
          <w:shd w:val="clear" w:color="auto" w:fill="FFFFFF"/>
        </w:rPr>
        <w:t>pontjai” fejezete és 2021.06.30-i módosítása</w:t>
      </w:r>
    </w:p>
    <w:p w14:paraId="73A47C04" w14:textId="77777777" w:rsidR="0023399E" w:rsidRDefault="00000000">
      <w:pPr>
        <w:pStyle w:val="Standard"/>
        <w:numPr>
          <w:ilvl w:val="0"/>
          <w:numId w:val="53"/>
        </w:numPr>
        <w:suppressAutoHyphens w:val="0"/>
        <w:spacing w:after="20"/>
        <w:jc w:val="both"/>
        <w:textAlignment w:val="auto"/>
      </w:pPr>
      <w:r>
        <w:rPr>
          <w:rFonts w:ascii="Calibri" w:hAnsi="Calibri"/>
          <w:szCs w:val="22"/>
          <w:shd w:val="clear" w:color="auto" w:fill="FFFFFF"/>
        </w:rPr>
        <w:t xml:space="preserve">a Belügyminisztérium honlapján megjelent „MÓDSZERTANI ÚTMUTATÓ a helyi esélyegyenlőségi programok elkészítésének szempontjaihoz és a program felülvizsgálatához” alapján alkalmaztuk, különös </w:t>
      </w:r>
      <w:r>
        <w:rPr>
          <w:rFonts w:ascii="Calibri" w:hAnsi="Calibri"/>
          <w:szCs w:val="22"/>
        </w:rPr>
        <w:t>figyelmet fordítva</w:t>
      </w:r>
    </w:p>
    <w:p w14:paraId="08368E0F" w14:textId="77777777" w:rsidR="0023399E" w:rsidRDefault="00000000">
      <w:pPr>
        <w:pStyle w:val="Standard"/>
        <w:numPr>
          <w:ilvl w:val="0"/>
          <w:numId w:val="52"/>
        </w:numPr>
        <w:suppressAutoHyphens w:val="0"/>
        <w:jc w:val="both"/>
        <w:textAlignment w:val="auto"/>
        <w:rPr>
          <w:rFonts w:ascii="Calibri" w:hAnsi="Calibri"/>
          <w:szCs w:val="22"/>
        </w:rPr>
      </w:pPr>
      <w:r>
        <w:rPr>
          <w:rFonts w:ascii="Calibri" w:hAnsi="Calibri"/>
          <w:szCs w:val="22"/>
        </w:rPr>
        <w:t xml:space="preserve">a Magyarország helyi önkormányzatairól szóló 2011. évi CLXXXIX. törvény (továbbiakban: </w:t>
      </w:r>
      <w:proofErr w:type="spellStart"/>
      <w:r>
        <w:rPr>
          <w:rFonts w:ascii="Calibri" w:hAnsi="Calibri"/>
          <w:szCs w:val="22"/>
        </w:rPr>
        <w:t>Mötv</w:t>
      </w:r>
      <w:proofErr w:type="spellEnd"/>
      <w:r>
        <w:rPr>
          <w:rFonts w:ascii="Calibri" w:hAnsi="Calibri"/>
          <w:szCs w:val="22"/>
        </w:rPr>
        <w:t>.)</w:t>
      </w:r>
    </w:p>
    <w:p w14:paraId="2FF47871" w14:textId="77777777" w:rsidR="0023399E" w:rsidRDefault="00000000">
      <w:pPr>
        <w:pStyle w:val="Standard"/>
        <w:numPr>
          <w:ilvl w:val="0"/>
          <w:numId w:val="52"/>
        </w:numPr>
        <w:suppressAutoHyphens w:val="0"/>
        <w:jc w:val="both"/>
        <w:textAlignment w:val="auto"/>
        <w:rPr>
          <w:rFonts w:ascii="Calibri" w:hAnsi="Calibri"/>
          <w:szCs w:val="22"/>
        </w:rPr>
      </w:pPr>
      <w:r>
        <w:rPr>
          <w:rFonts w:ascii="Calibri" w:hAnsi="Calibri"/>
          <w:szCs w:val="22"/>
        </w:rPr>
        <w:t>a szociális igazgatásról és szociális ellátásokról szóló 1993. évi III. törvény (továbbiakban: Szt.)</w:t>
      </w:r>
    </w:p>
    <w:p w14:paraId="50BD5A38" w14:textId="77777777" w:rsidR="0023399E" w:rsidRDefault="00000000">
      <w:pPr>
        <w:pStyle w:val="Standard"/>
        <w:numPr>
          <w:ilvl w:val="0"/>
          <w:numId w:val="52"/>
        </w:numPr>
        <w:suppressAutoHyphens w:val="0"/>
        <w:jc w:val="both"/>
        <w:textAlignment w:val="auto"/>
        <w:rPr>
          <w:rFonts w:ascii="Calibri" w:hAnsi="Calibri"/>
          <w:szCs w:val="22"/>
        </w:rPr>
      </w:pPr>
      <w:r>
        <w:rPr>
          <w:rFonts w:ascii="Calibri" w:hAnsi="Calibri"/>
          <w:szCs w:val="22"/>
        </w:rPr>
        <w:t xml:space="preserve">a foglalkoztatás elősegítéséről és a munkanélküliek ellátásáról szóló 1991. évi IV. törvény (továbbiakban: </w:t>
      </w:r>
      <w:proofErr w:type="spellStart"/>
      <w:r>
        <w:rPr>
          <w:rFonts w:ascii="Calibri" w:hAnsi="Calibri"/>
          <w:szCs w:val="22"/>
        </w:rPr>
        <w:t>Flt</w:t>
      </w:r>
      <w:proofErr w:type="spellEnd"/>
      <w:r>
        <w:rPr>
          <w:rFonts w:ascii="Calibri" w:hAnsi="Calibri"/>
          <w:szCs w:val="22"/>
        </w:rPr>
        <w:t>.)</w:t>
      </w:r>
    </w:p>
    <w:p w14:paraId="0B3B0803" w14:textId="77777777" w:rsidR="0023399E" w:rsidRDefault="00000000">
      <w:pPr>
        <w:pStyle w:val="Standard"/>
        <w:numPr>
          <w:ilvl w:val="0"/>
          <w:numId w:val="52"/>
        </w:numPr>
        <w:suppressAutoHyphens w:val="0"/>
        <w:jc w:val="both"/>
        <w:textAlignment w:val="auto"/>
        <w:rPr>
          <w:rFonts w:ascii="Calibri" w:hAnsi="Calibri"/>
          <w:szCs w:val="22"/>
        </w:rPr>
      </w:pPr>
      <w:r>
        <w:rPr>
          <w:rFonts w:ascii="Calibri" w:hAnsi="Calibri"/>
          <w:szCs w:val="22"/>
        </w:rPr>
        <w:t>a nemzetiségek jogairól szóló 2011. évi CLXXIX. törvény (továbbiakban: nemzetiségi törvény)</w:t>
      </w:r>
    </w:p>
    <w:p w14:paraId="72AF239E" w14:textId="77777777" w:rsidR="0023399E" w:rsidRDefault="00000000">
      <w:pPr>
        <w:pStyle w:val="Standard"/>
        <w:numPr>
          <w:ilvl w:val="0"/>
          <w:numId w:val="52"/>
        </w:numPr>
        <w:suppressAutoHyphens w:val="0"/>
        <w:jc w:val="both"/>
        <w:textAlignment w:val="auto"/>
        <w:rPr>
          <w:rFonts w:ascii="Calibri" w:hAnsi="Calibri"/>
          <w:szCs w:val="22"/>
        </w:rPr>
      </w:pPr>
      <w:r>
        <w:rPr>
          <w:rFonts w:ascii="Calibri" w:hAnsi="Calibri"/>
          <w:szCs w:val="22"/>
        </w:rPr>
        <w:t xml:space="preserve">az egészségügyről szóló 1997. évi CLIV. törvény (továbbiakban: </w:t>
      </w:r>
      <w:proofErr w:type="spellStart"/>
      <w:r>
        <w:rPr>
          <w:rFonts w:ascii="Calibri" w:hAnsi="Calibri"/>
          <w:szCs w:val="22"/>
        </w:rPr>
        <w:t>Eütv</w:t>
      </w:r>
      <w:proofErr w:type="spellEnd"/>
      <w:r>
        <w:rPr>
          <w:rFonts w:ascii="Calibri" w:hAnsi="Calibri"/>
          <w:szCs w:val="22"/>
        </w:rPr>
        <w:t>.)</w:t>
      </w:r>
    </w:p>
    <w:p w14:paraId="43F65E02" w14:textId="77777777" w:rsidR="0023399E" w:rsidRDefault="00000000">
      <w:pPr>
        <w:pStyle w:val="Standard"/>
        <w:numPr>
          <w:ilvl w:val="0"/>
          <w:numId w:val="52"/>
        </w:numPr>
        <w:suppressAutoHyphens w:val="0"/>
        <w:jc w:val="both"/>
        <w:textAlignment w:val="auto"/>
        <w:rPr>
          <w:rFonts w:ascii="Calibri" w:hAnsi="Calibri"/>
          <w:szCs w:val="22"/>
        </w:rPr>
      </w:pPr>
      <w:r>
        <w:rPr>
          <w:rFonts w:ascii="Calibri" w:hAnsi="Calibri"/>
          <w:szCs w:val="22"/>
        </w:rPr>
        <w:t>a gyermekek védelméről és a gyámügyi igazgatásról szóló 1997. évi XXXI. törvény (továbbiakban: Gyvt.)</w:t>
      </w:r>
    </w:p>
    <w:p w14:paraId="5D814512" w14:textId="77777777" w:rsidR="0023399E" w:rsidRDefault="00000000">
      <w:pPr>
        <w:pStyle w:val="Standard"/>
        <w:numPr>
          <w:ilvl w:val="0"/>
          <w:numId w:val="52"/>
        </w:numPr>
        <w:suppressAutoHyphens w:val="0"/>
        <w:jc w:val="both"/>
        <w:textAlignment w:val="auto"/>
        <w:rPr>
          <w:rFonts w:ascii="Calibri" w:hAnsi="Calibri"/>
          <w:szCs w:val="22"/>
        </w:rPr>
      </w:pPr>
      <w:r>
        <w:rPr>
          <w:rFonts w:ascii="Calibri" w:hAnsi="Calibri"/>
          <w:szCs w:val="22"/>
        </w:rPr>
        <w:t xml:space="preserve">a nemzeti köznevelésről szóló 2011. évi CXC. törvény (továbbiakban: </w:t>
      </w:r>
      <w:proofErr w:type="spellStart"/>
      <w:r>
        <w:rPr>
          <w:rFonts w:ascii="Calibri" w:hAnsi="Calibri"/>
          <w:szCs w:val="22"/>
        </w:rPr>
        <w:t>Nkntv</w:t>
      </w:r>
      <w:proofErr w:type="spellEnd"/>
      <w:r>
        <w:rPr>
          <w:rFonts w:ascii="Calibri" w:hAnsi="Calibri"/>
          <w:szCs w:val="22"/>
        </w:rPr>
        <w:t>.)</w:t>
      </w:r>
    </w:p>
    <w:p w14:paraId="4343B548" w14:textId="77777777" w:rsidR="0023399E" w:rsidRDefault="00000000">
      <w:pPr>
        <w:pStyle w:val="Standard"/>
        <w:rPr>
          <w:rFonts w:ascii="Calibri" w:hAnsi="Calibri"/>
          <w:szCs w:val="22"/>
        </w:rPr>
      </w:pPr>
      <w:r>
        <w:rPr>
          <w:rFonts w:ascii="Calibri" w:hAnsi="Calibri"/>
          <w:szCs w:val="22"/>
        </w:rPr>
        <w:t>előírásaira.</w:t>
      </w:r>
    </w:p>
    <w:p w14:paraId="178E5AA8" w14:textId="77777777" w:rsidR="0023399E" w:rsidRDefault="0023399E">
      <w:pPr>
        <w:pStyle w:val="NormlCalibri11"/>
        <w:pBdr>
          <w:top w:val="none" w:sz="0" w:space="0" w:color="auto"/>
          <w:left w:val="none" w:sz="0" w:space="0" w:color="auto"/>
          <w:bottom w:val="none" w:sz="0" w:space="0" w:color="auto"/>
          <w:right w:val="none" w:sz="0" w:space="0" w:color="auto"/>
        </w:pBdr>
        <w:rPr>
          <w:szCs w:val="22"/>
        </w:rPr>
      </w:pPr>
    </w:p>
    <w:p w14:paraId="4B38AE28" w14:textId="77777777" w:rsidR="0023399E" w:rsidRDefault="00000000">
      <w:pPr>
        <w:pStyle w:val="NormlCalibri11"/>
        <w:pBdr>
          <w:top w:val="none" w:sz="0" w:space="0" w:color="auto"/>
          <w:left w:val="none" w:sz="0" w:space="0" w:color="auto"/>
          <w:bottom w:val="none" w:sz="0" w:space="0" w:color="auto"/>
          <w:right w:val="none" w:sz="0" w:space="0" w:color="auto"/>
        </w:pBdr>
        <w:rPr>
          <w:szCs w:val="22"/>
        </w:rPr>
      </w:pPr>
      <w:r>
        <w:rPr>
          <w:szCs w:val="22"/>
        </w:rPr>
        <w:t>Az egyenlő bánásmódról és az esélyegyenlőség előmozdításáról szóló 2003. évi CXXV. törvényben foglalt helyi esélyegyenlőségi programok intézkedései kapcsolódnak a következőkben felsorolt, EU és nemzeti szintű stratégiákhoz, ágazati politikákhoz:</w:t>
      </w:r>
    </w:p>
    <w:p w14:paraId="587E072D" w14:textId="77777777" w:rsidR="0023399E" w:rsidRDefault="00000000">
      <w:pPr>
        <w:pStyle w:val="NormlCalibri11"/>
        <w:numPr>
          <w:ilvl w:val="0"/>
          <w:numId w:val="34"/>
        </w:numPr>
        <w:pBdr>
          <w:top w:val="none" w:sz="0" w:space="0" w:color="auto"/>
          <w:left w:val="none" w:sz="0" w:space="0" w:color="auto"/>
          <w:bottom w:val="none" w:sz="0" w:space="0" w:color="auto"/>
          <w:right w:val="none" w:sz="0" w:space="0" w:color="auto"/>
        </w:pBdr>
        <w:rPr>
          <w:szCs w:val="22"/>
        </w:rPr>
      </w:pPr>
      <w:r>
        <w:rPr>
          <w:szCs w:val="22"/>
        </w:rPr>
        <w:t>EU 2020 stratégia,</w:t>
      </w:r>
    </w:p>
    <w:p w14:paraId="75E63099" w14:textId="77777777" w:rsidR="0023399E" w:rsidRDefault="00000000">
      <w:pPr>
        <w:pStyle w:val="NormlCalibri11"/>
        <w:pBdr>
          <w:top w:val="none" w:sz="0" w:space="0" w:color="auto"/>
          <w:left w:val="none" w:sz="0" w:space="0" w:color="auto"/>
          <w:bottom w:val="none" w:sz="0" w:space="0" w:color="auto"/>
          <w:right w:val="none" w:sz="0" w:space="0" w:color="auto"/>
        </w:pBdr>
        <w:rPr>
          <w:szCs w:val="22"/>
        </w:rPr>
      </w:pPr>
      <w:r>
        <w:rPr>
          <w:szCs w:val="22"/>
        </w:rPr>
        <w:t>Nemzeti Reform Program,</w:t>
      </w:r>
    </w:p>
    <w:p w14:paraId="1AE342F6" w14:textId="77777777" w:rsidR="0023399E" w:rsidRDefault="00000000">
      <w:pPr>
        <w:pStyle w:val="NormlCalibri11"/>
        <w:pBdr>
          <w:top w:val="none" w:sz="0" w:space="0" w:color="auto"/>
          <w:left w:val="none" w:sz="0" w:space="0" w:color="auto"/>
          <w:bottom w:val="none" w:sz="0" w:space="0" w:color="auto"/>
          <w:right w:val="none" w:sz="0" w:space="0" w:color="auto"/>
        </w:pBdr>
        <w:rPr>
          <w:szCs w:val="22"/>
        </w:rPr>
      </w:pPr>
      <w:r>
        <w:rPr>
          <w:szCs w:val="22"/>
        </w:rPr>
        <w:t>Nemzeti Társadalmi Felzárkózási Stratégia,</w:t>
      </w:r>
    </w:p>
    <w:p w14:paraId="1B8CA811" w14:textId="77777777" w:rsidR="0023399E" w:rsidRDefault="00000000">
      <w:pPr>
        <w:pStyle w:val="NormlCalibri11"/>
        <w:pBdr>
          <w:top w:val="none" w:sz="0" w:space="0" w:color="auto"/>
          <w:left w:val="none" w:sz="0" w:space="0" w:color="auto"/>
          <w:bottom w:val="none" w:sz="0" w:space="0" w:color="auto"/>
          <w:right w:val="none" w:sz="0" w:space="0" w:color="auto"/>
        </w:pBdr>
        <w:rPr>
          <w:szCs w:val="22"/>
        </w:rPr>
      </w:pPr>
      <w:r>
        <w:rPr>
          <w:szCs w:val="22"/>
        </w:rPr>
        <w:t>„Legyen jobb a gyermekeknek!” Nemzeti Stratégia,</w:t>
      </w:r>
    </w:p>
    <w:p w14:paraId="7E185FB3" w14:textId="77777777" w:rsidR="0023399E" w:rsidRDefault="00000000">
      <w:pPr>
        <w:pStyle w:val="NormlCalibri11"/>
        <w:pBdr>
          <w:top w:val="none" w:sz="0" w:space="0" w:color="auto"/>
          <w:left w:val="none" w:sz="0" w:space="0" w:color="auto"/>
          <w:bottom w:val="none" w:sz="0" w:space="0" w:color="auto"/>
          <w:right w:val="none" w:sz="0" w:space="0" w:color="auto"/>
        </w:pBdr>
        <w:rPr>
          <w:szCs w:val="22"/>
        </w:rPr>
      </w:pPr>
      <w:r>
        <w:rPr>
          <w:szCs w:val="22"/>
        </w:rPr>
        <w:t>Roma Integráció Évtizede Program,</w:t>
      </w:r>
    </w:p>
    <w:p w14:paraId="081C59D4" w14:textId="77777777" w:rsidR="0023399E" w:rsidRDefault="00000000">
      <w:pPr>
        <w:pStyle w:val="NormlCalibri11"/>
        <w:pBdr>
          <w:top w:val="none" w:sz="0" w:space="0" w:color="auto"/>
          <w:left w:val="none" w:sz="0" w:space="0" w:color="auto"/>
          <w:bottom w:val="none" w:sz="0" w:space="0" w:color="auto"/>
          <w:right w:val="none" w:sz="0" w:space="0" w:color="auto"/>
        </w:pBdr>
        <w:rPr>
          <w:szCs w:val="22"/>
        </w:rPr>
      </w:pPr>
      <w:r>
        <w:rPr>
          <w:szCs w:val="22"/>
        </w:rPr>
        <w:t>Nemzeti Ifjúsági Stratégia.</w:t>
      </w:r>
    </w:p>
    <w:p w14:paraId="42AEE0F9" w14:textId="77777777" w:rsidR="0023399E" w:rsidRDefault="0023399E">
      <w:pPr>
        <w:pStyle w:val="Standarduser"/>
        <w:rPr>
          <w:b/>
          <w:szCs w:val="22"/>
        </w:rPr>
      </w:pPr>
    </w:p>
    <w:p w14:paraId="49F98AD2" w14:textId="77777777" w:rsidR="0023399E" w:rsidRDefault="00000000">
      <w:pPr>
        <w:pStyle w:val="Standarduser"/>
        <w:rPr>
          <w:b/>
          <w:szCs w:val="22"/>
        </w:rPr>
      </w:pPr>
      <w:r>
        <w:rPr>
          <w:b/>
          <w:szCs w:val="22"/>
        </w:rPr>
        <w:t>EU 2020 stratégia</w:t>
      </w:r>
    </w:p>
    <w:p w14:paraId="054F7661" w14:textId="77777777" w:rsidR="0023399E" w:rsidRDefault="00000000">
      <w:pPr>
        <w:pStyle w:val="Default"/>
        <w:rPr>
          <w:rFonts w:ascii="Calibri" w:hAnsi="Calibri"/>
          <w:sz w:val="22"/>
          <w:szCs w:val="22"/>
        </w:rPr>
      </w:pPr>
      <w:r>
        <w:rPr>
          <w:rFonts w:ascii="Calibri" w:hAnsi="Calibri"/>
          <w:sz w:val="22"/>
          <w:szCs w:val="22"/>
        </w:rPr>
        <w:t>Az esélyegyenlőség szempontjából releváns célkitűzéseket tartalmaz:</w:t>
      </w:r>
    </w:p>
    <w:p w14:paraId="547D23C8" w14:textId="77777777" w:rsidR="0023399E" w:rsidRDefault="00000000">
      <w:pPr>
        <w:pStyle w:val="Standarduser"/>
        <w:numPr>
          <w:ilvl w:val="0"/>
          <w:numId w:val="35"/>
        </w:numPr>
        <w:tabs>
          <w:tab w:val="left" w:pos="2148"/>
        </w:tabs>
        <w:ind w:left="714" w:hanging="357"/>
        <w:jc w:val="left"/>
        <w:rPr>
          <w:color w:val="000000"/>
          <w:szCs w:val="22"/>
        </w:rPr>
      </w:pPr>
      <w:r>
        <w:rPr>
          <w:color w:val="000000"/>
          <w:szCs w:val="22"/>
        </w:rPr>
        <w:t>Biztosítani kell, hogy a 20–64 évesek körében a foglalkoztatottság aránya elérje a 75%-ot</w:t>
      </w:r>
    </w:p>
    <w:p w14:paraId="5FD28081" w14:textId="77777777" w:rsidR="0023399E" w:rsidRDefault="00000000">
      <w:pPr>
        <w:pStyle w:val="Standarduser"/>
        <w:tabs>
          <w:tab w:val="left" w:pos="2148"/>
        </w:tabs>
        <w:ind w:left="714" w:hanging="357"/>
        <w:jc w:val="left"/>
        <w:rPr>
          <w:color w:val="000000"/>
          <w:szCs w:val="22"/>
        </w:rPr>
      </w:pPr>
      <w:r>
        <w:rPr>
          <w:color w:val="000000"/>
          <w:szCs w:val="22"/>
        </w:rPr>
        <w:t>A szegénység és társadalmi kirekesztettség kockázatának kitett lakosok számának 25%-os csökkentése, 20 millió ember kiemelése a szegénységből</w:t>
      </w:r>
    </w:p>
    <w:p w14:paraId="2998AE54" w14:textId="77777777" w:rsidR="0023399E" w:rsidRDefault="00000000">
      <w:pPr>
        <w:pStyle w:val="Standarduser"/>
        <w:tabs>
          <w:tab w:val="left" w:pos="2148"/>
        </w:tabs>
        <w:ind w:left="714" w:hanging="357"/>
        <w:jc w:val="left"/>
        <w:rPr>
          <w:color w:val="000000"/>
          <w:szCs w:val="22"/>
        </w:rPr>
      </w:pPr>
      <w:r>
        <w:rPr>
          <w:color w:val="000000"/>
          <w:szCs w:val="22"/>
        </w:rPr>
        <w:t>Cél az iskolából kimaradók arányának 10% alá csökkentése</w:t>
      </w:r>
    </w:p>
    <w:p w14:paraId="6164A1B5" w14:textId="77777777" w:rsidR="0023399E" w:rsidRDefault="0023399E">
      <w:pPr>
        <w:pStyle w:val="Standarduser"/>
        <w:rPr>
          <w:b/>
          <w:szCs w:val="22"/>
        </w:rPr>
      </w:pPr>
    </w:p>
    <w:p w14:paraId="6C9C8ABF" w14:textId="77777777" w:rsidR="0023399E" w:rsidRDefault="00000000">
      <w:pPr>
        <w:pStyle w:val="Standarduser"/>
        <w:rPr>
          <w:b/>
          <w:szCs w:val="22"/>
        </w:rPr>
      </w:pPr>
      <w:r>
        <w:rPr>
          <w:b/>
          <w:szCs w:val="22"/>
        </w:rPr>
        <w:t>Nemzeti Reform Program</w:t>
      </w:r>
    </w:p>
    <w:p w14:paraId="4C83B41A" w14:textId="77777777" w:rsidR="0023399E" w:rsidRDefault="00000000">
      <w:pPr>
        <w:pStyle w:val="Standarduser"/>
      </w:pPr>
      <w:r>
        <w:rPr>
          <w:szCs w:val="22"/>
        </w:rPr>
        <w:t>A 2017. évi Nemzeti Reform Program intézkedéseinek jelentős hányada önálló stratégia, törvény, amelyeket megelőzött a törvényekben előírt társadalmi konzultáció, továbbá az uniós programokban szereplő intézkedések esetében az EU támogatások felhasználási eljárásrendjének megfelelően mind a tervezés, mind a kiválasztás folyamatában sor kerül társadalmi egyeztetésre. A gazdaságpolitika aktuális fő célja a termelékenység, a versenyképesség javítása. Az elmúlt időszak fő kormányzati intézkedései már</w:t>
      </w:r>
      <w:r>
        <w:t xml:space="preserve"> alapvetően ezt a célt szolgálják: béremelés, adó- és járulékcsökkentés, közfoglalkoztatás átalakítása, különböző </w:t>
      </w:r>
      <w:r>
        <w:lastRenderedPageBreak/>
        <w:t>iparfejlesztési és digitalizáció támogató programok, az oktatás és képzés az esélyeket megerősítővé, versenyképesebbé tétele, az egészségügyi szolgáltatások fejlesztése.</w:t>
      </w:r>
    </w:p>
    <w:p w14:paraId="73A126E1" w14:textId="77777777" w:rsidR="0023399E" w:rsidRDefault="0023399E">
      <w:pPr>
        <w:pStyle w:val="Standarduser"/>
        <w:rPr>
          <w:b/>
        </w:rPr>
      </w:pPr>
    </w:p>
    <w:p w14:paraId="085D72FD" w14:textId="77777777" w:rsidR="0023399E" w:rsidRDefault="00000000">
      <w:pPr>
        <w:pStyle w:val="Standarduser"/>
        <w:rPr>
          <w:b/>
        </w:rPr>
      </w:pPr>
      <w:r>
        <w:rPr>
          <w:b/>
        </w:rPr>
        <w:t>Magyar Nemzeti Társadalmi Felzárkózási Stratégia 2030</w:t>
      </w:r>
    </w:p>
    <w:p w14:paraId="04110119" w14:textId="77777777" w:rsidR="0023399E" w:rsidRDefault="00000000">
      <w:pPr>
        <w:pStyle w:val="Standarduser"/>
      </w:pPr>
      <w:r>
        <w:t>A felzárkózáspolitika az új stratégiai és kormányzati keretek adta átfogó megközelítésmód, amely a szakpolitikák összehangolásával és komplex beavatkozásokkal kezeli az ország társadalmi kohézió szempontjából meghatározó szociális problémáit.</w:t>
      </w:r>
    </w:p>
    <w:p w14:paraId="1B63BD81" w14:textId="77777777" w:rsidR="0023399E" w:rsidRDefault="00000000">
      <w:pPr>
        <w:pStyle w:val="Standarduser"/>
      </w:pPr>
      <w:r>
        <w:t>A felzárkózáspolitika célja, hogy</w:t>
      </w:r>
    </w:p>
    <w:p w14:paraId="5C69B1CA" w14:textId="77777777" w:rsidR="0023399E" w:rsidRDefault="00000000">
      <w:pPr>
        <w:pStyle w:val="NormlCalibri11"/>
        <w:numPr>
          <w:ilvl w:val="0"/>
          <w:numId w:val="36"/>
        </w:numPr>
        <w:pBdr>
          <w:top w:val="none" w:sz="0" w:space="0" w:color="auto"/>
          <w:left w:val="none" w:sz="0" w:space="0" w:color="auto"/>
          <w:bottom w:val="none" w:sz="0" w:space="0" w:color="auto"/>
          <w:right w:val="none" w:sz="0" w:space="0" w:color="auto"/>
        </w:pBdr>
        <w:rPr>
          <w:sz w:val="24"/>
        </w:rPr>
      </w:pPr>
      <w:r>
        <w:rPr>
          <w:sz w:val="24"/>
        </w:rPr>
        <w:t>csökkenjen a szegénységben vagy társadalmi kirekesztettségben élők aránya;</w:t>
      </w:r>
    </w:p>
    <w:p w14:paraId="5DD66780" w14:textId="77777777" w:rsidR="0023399E" w:rsidRDefault="00000000">
      <w:pPr>
        <w:pStyle w:val="Standarduser"/>
      </w:pPr>
      <w:r>
        <w:t>csökkenjen a hátrányos helyzetű gyermekek társadalmi lemaradása, gyengüljenek a szegénység átörökítésének tendenciái;</w:t>
      </w:r>
    </w:p>
    <w:p w14:paraId="054D8088" w14:textId="77777777" w:rsidR="0023399E" w:rsidRDefault="00000000">
      <w:pPr>
        <w:pStyle w:val="NormlCalibri11"/>
        <w:pBdr>
          <w:top w:val="none" w:sz="0" w:space="0" w:color="auto"/>
          <w:left w:val="none" w:sz="0" w:space="0" w:color="auto"/>
          <w:bottom w:val="none" w:sz="0" w:space="0" w:color="auto"/>
          <w:right w:val="none" w:sz="0" w:space="0" w:color="auto"/>
        </w:pBdr>
        <w:rPr>
          <w:sz w:val="24"/>
        </w:rPr>
      </w:pPr>
      <w:r>
        <w:rPr>
          <w:sz w:val="24"/>
        </w:rPr>
        <w:t>csökkenjenek a roma és nem roma népesség közötti társadalmi különbségek;</w:t>
      </w:r>
    </w:p>
    <w:p w14:paraId="09488B85" w14:textId="77777777" w:rsidR="0023399E" w:rsidRDefault="00000000">
      <w:pPr>
        <w:pStyle w:val="NormlCalibri11"/>
        <w:pBdr>
          <w:top w:val="none" w:sz="0" w:space="0" w:color="auto"/>
          <w:left w:val="none" w:sz="0" w:space="0" w:color="auto"/>
          <w:bottom w:val="none" w:sz="0" w:space="0" w:color="auto"/>
          <w:right w:val="none" w:sz="0" w:space="0" w:color="auto"/>
        </w:pBdr>
        <w:rPr>
          <w:sz w:val="24"/>
        </w:rPr>
      </w:pPr>
      <w:r>
        <w:rPr>
          <w:sz w:val="24"/>
        </w:rPr>
        <w:t>enyhüljenek a társadalmi és területi kizáródás jelenségei, folyamata;</w:t>
      </w:r>
    </w:p>
    <w:p w14:paraId="3F1D23F1" w14:textId="77777777" w:rsidR="0023399E" w:rsidRDefault="00000000">
      <w:pPr>
        <w:pStyle w:val="NormlCalibri11"/>
        <w:pBdr>
          <w:top w:val="none" w:sz="0" w:space="0" w:color="auto"/>
          <w:left w:val="none" w:sz="0" w:space="0" w:color="auto"/>
          <w:bottom w:val="none" w:sz="0" w:space="0" w:color="auto"/>
          <w:right w:val="none" w:sz="0" w:space="0" w:color="auto"/>
        </w:pBdr>
        <w:rPr>
          <w:sz w:val="24"/>
        </w:rPr>
      </w:pPr>
      <w:r>
        <w:rPr>
          <w:sz w:val="24"/>
        </w:rPr>
        <w:t>minél több embert hozzon abba helyzetbe, hogy felelősséget tudjon vállalni saját sorsáért;</w:t>
      </w:r>
    </w:p>
    <w:p w14:paraId="5BF897FC" w14:textId="77777777" w:rsidR="0023399E" w:rsidRDefault="00000000">
      <w:pPr>
        <w:pStyle w:val="NormlCalibri11"/>
        <w:pBdr>
          <w:top w:val="none" w:sz="0" w:space="0" w:color="auto"/>
          <w:left w:val="none" w:sz="0" w:space="0" w:color="auto"/>
          <w:bottom w:val="none" w:sz="0" w:space="0" w:color="auto"/>
          <w:right w:val="none" w:sz="0" w:space="0" w:color="auto"/>
        </w:pBdr>
        <w:rPr>
          <w:sz w:val="24"/>
        </w:rPr>
      </w:pPr>
      <w:r>
        <w:rPr>
          <w:sz w:val="24"/>
        </w:rPr>
        <w:t>a felzárkóztató programok teljesítményre ösztönözzenek és teljesítményt várjanak el.</w:t>
      </w:r>
    </w:p>
    <w:p w14:paraId="6AEB8AAB" w14:textId="77777777" w:rsidR="0023399E" w:rsidRDefault="0023399E">
      <w:pPr>
        <w:pStyle w:val="Standarduser"/>
        <w:rPr>
          <w:b/>
          <w:bCs/>
          <w:color w:val="000000"/>
        </w:rPr>
      </w:pPr>
    </w:p>
    <w:p w14:paraId="6933A014" w14:textId="77777777" w:rsidR="0023399E" w:rsidRDefault="00000000">
      <w:pPr>
        <w:pStyle w:val="Standarduser"/>
        <w:rPr>
          <w:b/>
          <w:bCs/>
          <w:color w:val="000000"/>
        </w:rPr>
      </w:pPr>
      <w:r>
        <w:rPr>
          <w:b/>
          <w:bCs/>
          <w:color w:val="000000"/>
        </w:rPr>
        <w:t xml:space="preserve"> „Egészséges Magyarországért 2014-2020” Egészségügyi Ágazati Stratégia</w:t>
      </w:r>
    </w:p>
    <w:p w14:paraId="7C911713" w14:textId="77777777" w:rsidR="0023399E" w:rsidRDefault="00000000">
      <w:pPr>
        <w:pStyle w:val="Standarduser"/>
        <w:rPr>
          <w:color w:val="000000"/>
        </w:rPr>
      </w:pPr>
      <w:r>
        <w:rPr>
          <w:color w:val="000000"/>
        </w:rPr>
        <w:t>A stratégia specifikus népegészségügyi célkitűzései:</w:t>
      </w:r>
    </w:p>
    <w:p w14:paraId="652F1EC0" w14:textId="77777777" w:rsidR="0023399E" w:rsidRDefault="00000000">
      <w:pPr>
        <w:pStyle w:val="Standarduser"/>
        <w:ind w:left="720" w:hanging="360"/>
        <w:rPr>
          <w:color w:val="000000"/>
        </w:rPr>
      </w:pPr>
      <w:r>
        <w:rPr>
          <w:color w:val="000000"/>
        </w:rPr>
        <w:t>a.) A születéskor várható, egészségben eltöltött életévek növelése 2020-ra (EU-átlag elérése 2022-re).</w:t>
      </w:r>
    </w:p>
    <w:p w14:paraId="5BBB867D" w14:textId="77777777" w:rsidR="0023399E" w:rsidRDefault="00000000">
      <w:pPr>
        <w:pStyle w:val="Standarduser"/>
        <w:ind w:left="540" w:hanging="180"/>
        <w:rPr>
          <w:color w:val="000000"/>
        </w:rPr>
      </w:pPr>
      <w:proofErr w:type="spellStart"/>
      <w:r>
        <w:rPr>
          <w:color w:val="000000"/>
        </w:rPr>
        <w:t>b.</w:t>
      </w:r>
      <w:proofErr w:type="spellEnd"/>
      <w:r>
        <w:rPr>
          <w:color w:val="000000"/>
        </w:rPr>
        <w:t>) A fizikai és mentális egészség egyéni és társadalmi értékének növelése.</w:t>
      </w:r>
    </w:p>
    <w:p w14:paraId="442341FA" w14:textId="77777777" w:rsidR="0023399E" w:rsidRDefault="00000000">
      <w:pPr>
        <w:pStyle w:val="Standarduser"/>
        <w:ind w:left="540" w:hanging="180"/>
        <w:rPr>
          <w:color w:val="000000"/>
        </w:rPr>
      </w:pPr>
      <w:r>
        <w:rPr>
          <w:color w:val="000000"/>
        </w:rPr>
        <w:t>c.) Egészségtudatos magatartás elősegítése, egyéni felelősségvállalás érvényesítése.</w:t>
      </w:r>
    </w:p>
    <w:p w14:paraId="17A6E220" w14:textId="77777777" w:rsidR="0023399E" w:rsidRDefault="00000000">
      <w:pPr>
        <w:pStyle w:val="NormlCalibri11"/>
        <w:pBdr>
          <w:top w:val="none" w:sz="0" w:space="0" w:color="auto"/>
          <w:left w:val="none" w:sz="0" w:space="0" w:color="auto"/>
          <w:bottom w:val="none" w:sz="0" w:space="0" w:color="auto"/>
          <w:right w:val="none" w:sz="0" w:space="0" w:color="auto"/>
        </w:pBdr>
        <w:ind w:left="720" w:hanging="360"/>
        <w:rPr>
          <w:color w:val="000000"/>
          <w:sz w:val="24"/>
        </w:rPr>
      </w:pPr>
      <w:r>
        <w:rPr>
          <w:color w:val="000000"/>
          <w:sz w:val="24"/>
        </w:rPr>
        <w:t>d.) A területi egészség-egyenlőtlenségek, illetve a születéskor várható élettartamban mutatkozó különbségek csökkentése.</w:t>
      </w:r>
    </w:p>
    <w:p w14:paraId="783D91FB" w14:textId="77777777" w:rsidR="0023399E" w:rsidRDefault="0023399E">
      <w:pPr>
        <w:pStyle w:val="Standarduser"/>
        <w:rPr>
          <w:b/>
        </w:rPr>
      </w:pPr>
    </w:p>
    <w:p w14:paraId="6D163867" w14:textId="77777777" w:rsidR="0023399E" w:rsidRDefault="00000000">
      <w:pPr>
        <w:pStyle w:val="Standarduser"/>
        <w:rPr>
          <w:b/>
        </w:rPr>
      </w:pPr>
      <w:r>
        <w:rPr>
          <w:b/>
        </w:rPr>
        <w:t xml:space="preserve"> „Legyen jobb a gyermekeknek!” Nemzeti Stratégia (2007-2032)</w:t>
      </w:r>
    </w:p>
    <w:p w14:paraId="087EA8C1" w14:textId="77777777" w:rsidR="0023399E" w:rsidRDefault="00000000">
      <w:pPr>
        <w:pStyle w:val="Standarduser"/>
        <w:rPr>
          <w:color w:val="000000"/>
        </w:rPr>
      </w:pPr>
      <w:r>
        <w:rPr>
          <w:color w:val="000000"/>
        </w:rPr>
        <w:t>A Nemzeti Stratégia szükségességét elsősorban az indokolja, hogy csökkentse a gyermekek és családjaik nélkülözését, javítsa a gyermekek fejlődési esélyeit.</w:t>
      </w:r>
    </w:p>
    <w:p w14:paraId="7E1CA5CA" w14:textId="77777777" w:rsidR="0023399E" w:rsidRDefault="00000000">
      <w:pPr>
        <w:pStyle w:val="Standarduser"/>
        <w:rPr>
          <w:color w:val="000000"/>
        </w:rPr>
      </w:pPr>
      <w:r>
        <w:rPr>
          <w:color w:val="000000"/>
        </w:rPr>
        <w:t>A törvény minden gyermekre kiterjed, de értelemszerűen azoknak a gyermekeknek kell prioritást kapniuk, akiknek érdekei a legjobban sérülnek, akiknél a nélkülözések a legjobban korlátozzák fejlődésüket. Másik fontos indoka a szegénységi ciklus megszakításának szükségessége. Ez a gyermekek és a társadalom közös távlati érdeke.</w:t>
      </w:r>
    </w:p>
    <w:p w14:paraId="2C1120A2" w14:textId="77777777" w:rsidR="0023399E" w:rsidRDefault="00000000">
      <w:pPr>
        <w:pStyle w:val="Standarduser"/>
        <w:rPr>
          <w:color w:val="000000"/>
        </w:rPr>
      </w:pPr>
      <w:r>
        <w:rPr>
          <w:color w:val="000000"/>
        </w:rPr>
        <w:t>A szegény gyermekkor nem csak az anyagi javak hiányát jelenti, hanem azt is, hogy a gyermekek előtt lezáródnak azok a lehetőségek, amelyek révén jó eséllyel kapcsolódnak be a társadalom nagy rendszereibe, munkába, állampolgári részvételbe, egyáltalán: hozzájuthatnak a tisztes megélhetéshez.</w:t>
      </w:r>
    </w:p>
    <w:p w14:paraId="281DB035" w14:textId="77777777" w:rsidR="0023399E" w:rsidRDefault="0023399E">
      <w:pPr>
        <w:pStyle w:val="Standarduser"/>
        <w:rPr>
          <w:b/>
        </w:rPr>
      </w:pPr>
    </w:p>
    <w:p w14:paraId="15FDB46D" w14:textId="77777777" w:rsidR="0023399E" w:rsidRDefault="00000000">
      <w:pPr>
        <w:pStyle w:val="Standarduser"/>
        <w:rPr>
          <w:b/>
        </w:rPr>
      </w:pPr>
      <w:r>
        <w:rPr>
          <w:b/>
        </w:rPr>
        <w:t>Roma Integráció Évtizede Program</w:t>
      </w:r>
    </w:p>
    <w:p w14:paraId="40FF84E7" w14:textId="77777777" w:rsidR="0023399E" w:rsidRDefault="00000000">
      <w:pPr>
        <w:pStyle w:val="Standarduser"/>
      </w:pPr>
      <w:r>
        <w:t xml:space="preserve">A Stratégiai Terv négy prioritási területen (oktatás, foglalkoztatás, lakhatás és egészségügy), az egyenlő bánásmód érvényesítésével kapcsolatban, továbbá a kultúra, a média és a sport területén határoz meg átfogó célokat, a célokhoz kapcsolódó konkrét feladatokat, az ezekhez rendelt mutatókat, továbbá a feladatok eléréséhez szükséges intézkedéseket. A nemek közötti esélyegyenlőség megteremtését a négy prioritási területen </w:t>
      </w:r>
      <w:proofErr w:type="spellStart"/>
      <w:r>
        <w:t>megfogalmazottakhoz</w:t>
      </w:r>
      <w:proofErr w:type="spellEnd"/>
      <w:r>
        <w:t xml:space="preserve"> kapcsolódó feladatokon és intézkedéseken keresztül kívánja megvalósítani.</w:t>
      </w:r>
    </w:p>
    <w:p w14:paraId="259A5A73" w14:textId="77777777" w:rsidR="0023399E" w:rsidRDefault="00000000">
      <w:pPr>
        <w:pStyle w:val="Standarduser"/>
      </w:pPr>
      <w:r>
        <w:t xml:space="preserve">A Stratégiai Tervben meghatározott feladatok elsősorban területi (hátrányos helyzetű térségek, települések) és szociális szempontok (pl. hátrányos helyzet, tartós munkanélküliség, alacsony iskolai </w:t>
      </w:r>
      <w:proofErr w:type="gramStart"/>
      <w:r>
        <w:t>végzettség,</w:t>
      </w:r>
      <w:proofErr w:type="gramEnd"/>
      <w:r>
        <w:t xml:space="preserve"> stb.) - illetve ezek metszete - alapján határozzák meg a legfontosabb intézkedéseket, amelyek hosszú távon biztosíthatják a legszegényebbek - köztük nagy arányban romák - valós társadalmi és gazdasági integrációját.</w:t>
      </w:r>
    </w:p>
    <w:p w14:paraId="2D8CC106" w14:textId="77777777" w:rsidR="0023399E" w:rsidRDefault="0023399E">
      <w:pPr>
        <w:pStyle w:val="NormlCalibri11"/>
        <w:pBdr>
          <w:top w:val="none" w:sz="0" w:space="0" w:color="auto"/>
          <w:left w:val="none" w:sz="0" w:space="0" w:color="auto"/>
          <w:bottom w:val="none" w:sz="0" w:space="0" w:color="auto"/>
          <w:right w:val="none" w:sz="0" w:space="0" w:color="auto"/>
        </w:pBdr>
        <w:rPr>
          <w:sz w:val="24"/>
        </w:rPr>
      </w:pPr>
    </w:p>
    <w:p w14:paraId="0BD5D574" w14:textId="77777777" w:rsidR="0023399E" w:rsidRDefault="00000000">
      <w:pPr>
        <w:pStyle w:val="NormlCalibri11"/>
        <w:pBdr>
          <w:top w:val="none" w:sz="0" w:space="0" w:color="auto"/>
          <w:left w:val="none" w:sz="0" w:space="0" w:color="auto"/>
          <w:bottom w:val="none" w:sz="0" w:space="0" w:color="auto"/>
          <w:right w:val="none" w:sz="0" w:space="0" w:color="auto"/>
        </w:pBdr>
        <w:rPr>
          <w:b/>
          <w:sz w:val="24"/>
        </w:rPr>
      </w:pPr>
      <w:r>
        <w:rPr>
          <w:b/>
          <w:sz w:val="24"/>
        </w:rPr>
        <w:t>Nemzeti Ifjúsági Stratégia (2009-2024)</w:t>
      </w:r>
    </w:p>
    <w:p w14:paraId="256A878D" w14:textId="77777777" w:rsidR="0023399E" w:rsidRDefault="00000000">
      <w:pPr>
        <w:pStyle w:val="NormlCalibri11"/>
        <w:pBdr>
          <w:top w:val="none" w:sz="0" w:space="0" w:color="auto"/>
          <w:left w:val="none" w:sz="0" w:space="0" w:color="auto"/>
          <w:bottom w:val="none" w:sz="0" w:space="0" w:color="auto"/>
          <w:right w:val="none" w:sz="0" w:space="0" w:color="auto"/>
        </w:pBdr>
        <w:rPr>
          <w:sz w:val="24"/>
        </w:rPr>
      </w:pPr>
      <w:r>
        <w:rPr>
          <w:sz w:val="24"/>
        </w:rPr>
        <w:t>A stratégia általános célja: az ifjúságban rejlő erőforrások kibontása, e korosztály társadalmi integrációjának elősegítése. A dokumentum kiemelt célként rögzíti egyebek mellett a kirekesztettség, kisodródás megakadályozását, az unió által deklarált célok átvételét, a magyarországi és a határon túli magyar fiatalok közötti kapcsolatok fejlesztését.</w:t>
      </w:r>
    </w:p>
    <w:p w14:paraId="02DEFFD9" w14:textId="77777777" w:rsidR="0023399E" w:rsidRDefault="00000000">
      <w:pPr>
        <w:pStyle w:val="NormlCalibri11"/>
        <w:pBdr>
          <w:top w:val="none" w:sz="0" w:space="0" w:color="auto"/>
          <w:left w:val="none" w:sz="0" w:space="0" w:color="auto"/>
          <w:bottom w:val="none" w:sz="0" w:space="0" w:color="auto"/>
          <w:right w:val="none" w:sz="0" w:space="0" w:color="auto"/>
        </w:pBdr>
        <w:rPr>
          <w:sz w:val="24"/>
        </w:rPr>
      </w:pPr>
      <w:r>
        <w:rPr>
          <w:sz w:val="24"/>
        </w:rPr>
        <w:t>A stratégia speciális célokat is megfogalmaz, ezek között szerepel az ifjúsági korosztályok társadalmi, egyéni felelősségének fejlesztése, integrációjának segítése, a gyermekvállaláshoz szükséges feltételek, a munkavállalás, otthonteremtés elősegítése.</w:t>
      </w:r>
    </w:p>
    <w:p w14:paraId="4009D038" w14:textId="77777777" w:rsidR="0023399E" w:rsidRDefault="0023399E">
      <w:pPr>
        <w:pStyle w:val="Standarduser"/>
        <w:spacing w:after="20"/>
        <w:rPr>
          <w:rFonts w:cs="Times New Roman"/>
          <w:sz w:val="24"/>
        </w:rPr>
      </w:pPr>
    </w:p>
    <w:p w14:paraId="5385CA83" w14:textId="77777777" w:rsidR="0023399E" w:rsidRDefault="0023399E">
      <w:pPr>
        <w:pStyle w:val="Standarduser"/>
        <w:rPr>
          <w:szCs w:val="22"/>
        </w:rPr>
      </w:pPr>
    </w:p>
    <w:p w14:paraId="4EB6F016" w14:textId="77777777" w:rsidR="0023399E" w:rsidRDefault="0023399E">
      <w:pPr>
        <w:pStyle w:val="Standarduser"/>
        <w:spacing w:after="20"/>
        <w:rPr>
          <w:szCs w:val="22"/>
        </w:rPr>
      </w:pPr>
    </w:p>
    <w:p w14:paraId="5B25566E" w14:textId="77777777" w:rsidR="0023399E" w:rsidRDefault="00000000">
      <w:pPr>
        <w:pStyle w:val="Standarduser"/>
        <w:spacing w:after="20"/>
        <w:ind w:firstLine="142"/>
        <w:rPr>
          <w:b/>
          <w:szCs w:val="22"/>
        </w:rPr>
      </w:pPr>
      <w:r>
        <w:rPr>
          <w:b/>
          <w:szCs w:val="22"/>
        </w:rPr>
        <w:t>1.2 Az esélyegyenlőségi célcsoportokat érintő helyi szabályozás rövid bemutatása.</w:t>
      </w:r>
    </w:p>
    <w:p w14:paraId="42719D04" w14:textId="77777777" w:rsidR="0023399E" w:rsidRDefault="0023399E">
      <w:pPr>
        <w:pStyle w:val="Standarduser"/>
        <w:spacing w:after="20"/>
        <w:rPr>
          <w:szCs w:val="22"/>
        </w:rPr>
      </w:pPr>
    </w:p>
    <w:p w14:paraId="1BA1813D" w14:textId="77777777" w:rsidR="0023399E" w:rsidRDefault="00000000">
      <w:pPr>
        <w:pStyle w:val="Standarduser"/>
      </w:pPr>
      <w:r>
        <w:t>Az állampolgári öngondoskodás, együttműködési készség erősítését szolgálja az a törvényi felhatalmazás, amely szerint a képviselő-testület egyes közszolgáltatások igénybevételét rendeletében feltételekhez kötheti, a feladat- és hatáskörébe tartozó önkormányzati ügyekben – törvény által biztosított keretek között – önállóan mérlegelhet.</w:t>
      </w:r>
    </w:p>
    <w:p w14:paraId="1DE7D263" w14:textId="77777777" w:rsidR="0023399E" w:rsidRDefault="00000000">
      <w:pPr>
        <w:pStyle w:val="Standarduser"/>
        <w:spacing w:after="240"/>
      </w:pPr>
      <w:r>
        <w:t>A Képviselő-testület által elfogadott, az esélyegyenlőségi célcsoportokat is érintő önkormányzati rendeletek:</w:t>
      </w:r>
    </w:p>
    <w:p w14:paraId="617ECF8B" w14:textId="77777777" w:rsidR="0023399E" w:rsidRDefault="00000000">
      <w:pPr>
        <w:pStyle w:val="Listaszerbekezds"/>
        <w:numPr>
          <w:ilvl w:val="0"/>
          <w:numId w:val="37"/>
        </w:numPr>
      </w:pPr>
      <w:r>
        <w:rPr>
          <w:sz w:val="24"/>
        </w:rPr>
        <w:t xml:space="preserve">Csánig Község Önkormányzata Képviselő-testületének a 10/2016. (XI.22.) önkormányzati rendelete </w:t>
      </w:r>
      <w:r>
        <w:rPr>
          <w:bCs/>
          <w:color w:val="000000"/>
          <w:sz w:val="24"/>
        </w:rPr>
        <w:t>az egészségügyi alapellátás körzeteiről</w:t>
      </w:r>
    </w:p>
    <w:p w14:paraId="58ECEE72" w14:textId="77777777" w:rsidR="0023399E" w:rsidRDefault="00000000">
      <w:pPr>
        <w:pStyle w:val="Listaszerbekezds"/>
        <w:numPr>
          <w:ilvl w:val="0"/>
          <w:numId w:val="37"/>
        </w:numPr>
        <w:rPr>
          <w:sz w:val="24"/>
        </w:rPr>
      </w:pPr>
      <w:r>
        <w:rPr>
          <w:sz w:val="24"/>
        </w:rPr>
        <w:t>Csánig Község Önkormányzata Képviselő-testületének a 1/2000. (I.31.) rendelete a gyermekvédelem helyi rendszeréről</w:t>
      </w:r>
    </w:p>
    <w:p w14:paraId="14847B49" w14:textId="77777777" w:rsidR="0023399E" w:rsidRDefault="00000000">
      <w:pPr>
        <w:pStyle w:val="Listaszerbekezds"/>
        <w:numPr>
          <w:ilvl w:val="0"/>
          <w:numId w:val="37"/>
        </w:numPr>
        <w:rPr>
          <w:sz w:val="24"/>
        </w:rPr>
      </w:pPr>
      <w:r>
        <w:rPr>
          <w:sz w:val="24"/>
        </w:rPr>
        <w:t>Csánig Község Önkormányzata Képviselő-testületének a 6/2002. (VI.26.) önkormányzati rendelete a lakásszerzési támogatásról</w:t>
      </w:r>
    </w:p>
    <w:p w14:paraId="397A5A44" w14:textId="77777777" w:rsidR="0023399E" w:rsidRDefault="00000000">
      <w:pPr>
        <w:pStyle w:val="Listaszerbekezds"/>
        <w:numPr>
          <w:ilvl w:val="0"/>
          <w:numId w:val="37"/>
        </w:numPr>
        <w:rPr>
          <w:sz w:val="24"/>
        </w:rPr>
      </w:pPr>
      <w:r>
        <w:rPr>
          <w:sz w:val="24"/>
        </w:rPr>
        <w:t>Csánig Község Önkormányzata Képviselő-testületének a 3/2015. (II.24.) önkormányzati rendelete a települési támogatásról és az egyéb szociális ellátásokról</w:t>
      </w:r>
    </w:p>
    <w:p w14:paraId="25E5A5C4" w14:textId="77777777" w:rsidR="0023399E" w:rsidRDefault="00000000">
      <w:pPr>
        <w:pStyle w:val="Standarduser"/>
      </w:pPr>
      <w:r>
        <w:t>A fenti rendeletek mindegyike érinti és elősegíti az esélyegyenlőség megteremtését.</w:t>
      </w:r>
    </w:p>
    <w:p w14:paraId="7615197B" w14:textId="77777777" w:rsidR="0023399E" w:rsidRDefault="00000000">
      <w:pPr>
        <w:pStyle w:val="Standarduser"/>
      </w:pPr>
      <w:r>
        <w:t>Csánig nem rendelkezik célcsoportokat érintő helyi szabályozással.</w:t>
      </w:r>
    </w:p>
    <w:p w14:paraId="227F7640" w14:textId="77777777" w:rsidR="0023399E" w:rsidRDefault="00000000">
      <w:pPr>
        <w:pStyle w:val="Cmsor3"/>
        <w:rPr>
          <w:szCs w:val="22"/>
        </w:rPr>
      </w:pPr>
      <w:bookmarkStart w:id="66" w:name="_Toc346087918"/>
      <w:r>
        <w:rPr>
          <w:szCs w:val="22"/>
        </w:rPr>
        <w:t>2. Stratégiai környezet bemutatása</w:t>
      </w:r>
      <w:bookmarkEnd w:id="66"/>
    </w:p>
    <w:p w14:paraId="0EE844C1" w14:textId="77777777" w:rsidR="0023399E" w:rsidRDefault="00000000">
      <w:pPr>
        <w:pStyle w:val="Standard"/>
        <w:spacing w:after="120"/>
      </w:pPr>
      <w:r>
        <w:rPr>
          <w:rFonts w:ascii="Calibri" w:hAnsi="Calibri"/>
          <w:szCs w:val="22"/>
        </w:rPr>
        <w:t xml:space="preserve">A felzárkózás politika alapdokumentumaként Magyarország </w:t>
      </w:r>
      <w:r>
        <w:rPr>
          <w:rFonts w:ascii="Calibri" w:hAnsi="Calibri"/>
          <w:szCs w:val="22"/>
          <w:lang w:val="vi-VN"/>
        </w:rPr>
        <w:t>Kormány</w:t>
      </w:r>
      <w:r>
        <w:rPr>
          <w:rFonts w:ascii="Calibri" w:hAnsi="Calibri"/>
          <w:szCs w:val="22"/>
        </w:rPr>
        <w:t>a 2011-ben fogadta el a Nemzeti Társadalmi Felzárkózási Stratégiát [</w:t>
      </w:r>
      <w:r>
        <w:rPr>
          <w:rFonts w:ascii="Calibri" w:hAnsi="Calibri"/>
          <w:bCs/>
          <w:szCs w:val="22"/>
        </w:rPr>
        <w:t>1430/2011. (XII. 13.) Korm. hat.]</w:t>
      </w:r>
      <w:r>
        <w:rPr>
          <w:rFonts w:ascii="Calibri" w:hAnsi="Calibri"/>
          <w:szCs w:val="22"/>
        </w:rPr>
        <w:t xml:space="preserve">, majd 2014-ben annak frissítéseként a </w:t>
      </w:r>
      <w:r>
        <w:rPr>
          <w:rFonts w:ascii="Calibri" w:hAnsi="Calibri"/>
          <w:szCs w:val="22"/>
          <w:lang w:val="vi-VN"/>
        </w:rPr>
        <w:t xml:space="preserve">Magyar </w:t>
      </w:r>
      <w:r>
        <w:rPr>
          <w:rFonts w:ascii="Calibri" w:hAnsi="Calibri"/>
          <w:szCs w:val="22"/>
        </w:rPr>
        <w:t>N</w:t>
      </w:r>
      <w:r>
        <w:rPr>
          <w:rFonts w:ascii="Calibri" w:hAnsi="Calibri"/>
          <w:szCs w:val="22"/>
          <w:lang w:val="vi-VN"/>
        </w:rPr>
        <w:t xml:space="preserve">emzeti </w:t>
      </w:r>
      <w:r>
        <w:rPr>
          <w:rFonts w:ascii="Calibri" w:hAnsi="Calibri"/>
          <w:szCs w:val="22"/>
        </w:rPr>
        <w:t>T</w:t>
      </w:r>
      <w:r>
        <w:rPr>
          <w:rFonts w:ascii="Calibri" w:hAnsi="Calibri"/>
          <w:szCs w:val="22"/>
          <w:lang w:val="vi-VN"/>
        </w:rPr>
        <w:t xml:space="preserve">ársadalmi </w:t>
      </w:r>
      <w:r>
        <w:rPr>
          <w:rFonts w:ascii="Calibri" w:hAnsi="Calibri"/>
          <w:szCs w:val="22"/>
        </w:rPr>
        <w:t>F</w:t>
      </w:r>
      <w:r>
        <w:rPr>
          <w:rFonts w:ascii="Calibri" w:hAnsi="Calibri"/>
          <w:szCs w:val="22"/>
          <w:lang w:val="vi-VN"/>
        </w:rPr>
        <w:t xml:space="preserve">elzárkózási </w:t>
      </w:r>
      <w:r>
        <w:rPr>
          <w:rFonts w:ascii="Calibri" w:hAnsi="Calibri"/>
          <w:szCs w:val="22"/>
        </w:rPr>
        <w:t>S</w:t>
      </w:r>
      <w:r>
        <w:rPr>
          <w:rFonts w:ascii="Calibri" w:hAnsi="Calibri"/>
          <w:szCs w:val="22"/>
          <w:lang w:val="vi-VN"/>
        </w:rPr>
        <w:t>tratégia II</w:t>
      </w:r>
      <w:r>
        <w:rPr>
          <w:rFonts w:ascii="Calibri" w:hAnsi="Calibri"/>
          <w:szCs w:val="22"/>
        </w:rPr>
        <w:t>-t [</w:t>
      </w:r>
      <w:r>
        <w:rPr>
          <w:rFonts w:ascii="Calibri" w:hAnsi="Calibri"/>
          <w:szCs w:val="22"/>
          <w:lang w:val="vi-VN"/>
        </w:rPr>
        <w:t>1603/2014. (XI. 4.) Korm. hat</w:t>
      </w:r>
      <w:r>
        <w:rPr>
          <w:rFonts w:ascii="Calibri" w:hAnsi="Calibri"/>
          <w:szCs w:val="22"/>
        </w:rPr>
        <w:t xml:space="preserve">.] 2021-ben elkészült a </w:t>
      </w:r>
      <w:r>
        <w:rPr>
          <w:rFonts w:ascii="Calibri" w:hAnsi="Calibri"/>
          <w:b/>
          <w:szCs w:val="22"/>
          <w:shd w:val="clear" w:color="auto" w:fill="FFFFFF"/>
        </w:rPr>
        <w:t>Magyar Nemzeti Társadalmi Felzárkózási Stratégia 2030</w:t>
      </w:r>
      <w:r>
        <w:rPr>
          <w:rFonts w:ascii="Calibri" w:hAnsi="Calibri"/>
          <w:szCs w:val="22"/>
          <w:shd w:val="clear" w:color="auto" w:fill="FFFFFF"/>
        </w:rPr>
        <w:t xml:space="preserve"> (MNTFS 2030),</w:t>
      </w:r>
      <w:r>
        <w:rPr>
          <w:rFonts w:ascii="Calibri" w:hAnsi="Calibri"/>
          <w:szCs w:val="22"/>
        </w:rPr>
        <w:t xml:space="preserve"> amely a következő 10 évre alapozza meg a felzárkózás-politika fő irányait.</w:t>
      </w:r>
    </w:p>
    <w:p w14:paraId="7FA248DF" w14:textId="77777777" w:rsidR="0023399E" w:rsidRDefault="00000000">
      <w:pPr>
        <w:pStyle w:val="Standard"/>
        <w:ind w:left="709"/>
        <w:rPr>
          <w:rFonts w:ascii="Calibri" w:hAnsi="Calibri"/>
          <w:b/>
          <w:szCs w:val="22"/>
          <w:shd w:val="clear" w:color="auto" w:fill="FFFFFF"/>
        </w:rPr>
      </w:pPr>
      <w:r>
        <w:rPr>
          <w:rFonts w:ascii="Calibri" w:hAnsi="Calibri"/>
          <w:b/>
          <w:szCs w:val="22"/>
          <w:shd w:val="clear" w:color="auto" w:fill="FFFFFF"/>
        </w:rPr>
        <w:t xml:space="preserve">Új Roma </w:t>
      </w:r>
      <w:proofErr w:type="gramStart"/>
      <w:r>
        <w:rPr>
          <w:rFonts w:ascii="Calibri" w:hAnsi="Calibri"/>
          <w:b/>
          <w:szCs w:val="22"/>
          <w:shd w:val="clear" w:color="auto" w:fill="FFFFFF"/>
        </w:rPr>
        <w:t>Stratégia(</w:t>
      </w:r>
      <w:proofErr w:type="gramEnd"/>
      <w:r>
        <w:rPr>
          <w:rFonts w:ascii="Calibri" w:hAnsi="Calibri"/>
          <w:b/>
          <w:szCs w:val="22"/>
          <w:shd w:val="clear" w:color="auto" w:fill="FFFFFF"/>
        </w:rPr>
        <w:t xml:space="preserve">2019-2030) </w:t>
      </w:r>
      <w:r>
        <w:rPr>
          <w:rFonts w:ascii="Calibri" w:hAnsi="Calibri"/>
          <w:b/>
          <w:szCs w:val="22"/>
          <w:shd w:val="clear" w:color="auto" w:fill="FFFFFF"/>
        </w:rPr>
        <w:br/>
        <w:t>Nemzeti Ifjúsági Stratégia (2009-2024)</w:t>
      </w:r>
    </w:p>
    <w:p w14:paraId="0FD28C06" w14:textId="77777777" w:rsidR="0023399E" w:rsidRDefault="00000000">
      <w:pPr>
        <w:pStyle w:val="Standard"/>
        <w:ind w:left="709"/>
        <w:rPr>
          <w:rFonts w:ascii="Calibri" w:hAnsi="Calibri"/>
          <w:b/>
          <w:szCs w:val="22"/>
          <w:shd w:val="clear" w:color="auto" w:fill="FFFFFF"/>
        </w:rPr>
      </w:pPr>
      <w:r>
        <w:rPr>
          <w:rFonts w:ascii="Calibri" w:hAnsi="Calibri"/>
          <w:b/>
          <w:szCs w:val="22"/>
          <w:shd w:val="clear" w:color="auto" w:fill="FFFFFF"/>
        </w:rPr>
        <w:t>„Legyen jobb a gyermekeknek” Nemzeti Stratégia (2007-2032)</w:t>
      </w:r>
      <w:r>
        <w:rPr>
          <w:rFonts w:ascii="Calibri" w:hAnsi="Calibri"/>
          <w:b/>
          <w:szCs w:val="22"/>
          <w:shd w:val="clear" w:color="auto" w:fill="FFFFFF"/>
        </w:rPr>
        <w:br/>
        <w:t xml:space="preserve">Nők és Férfiak Társadalmi Egyenlőségét Elősegítő Nemzeti Stratégia (2010-2021) </w:t>
      </w:r>
      <w:r>
        <w:rPr>
          <w:rFonts w:ascii="Calibri" w:hAnsi="Calibri"/>
          <w:b/>
          <w:szCs w:val="22"/>
          <w:shd w:val="clear" w:color="auto" w:fill="FFFFFF"/>
        </w:rPr>
        <w:br/>
        <w:t>Idősügyi Nemzeti Stratégia (2010-2022), (2023-2024)</w:t>
      </w:r>
      <w:r>
        <w:rPr>
          <w:rFonts w:ascii="Calibri" w:hAnsi="Calibri"/>
          <w:b/>
          <w:szCs w:val="22"/>
          <w:shd w:val="clear" w:color="auto" w:fill="FFFFFF"/>
        </w:rPr>
        <w:br/>
        <w:t>Országos Fogyatékosságügyi Program (2015-2025)</w:t>
      </w:r>
    </w:p>
    <w:p w14:paraId="1B528325" w14:textId="77777777" w:rsidR="0023399E" w:rsidRDefault="0023399E">
      <w:pPr>
        <w:pStyle w:val="Standard"/>
        <w:spacing w:after="120"/>
        <w:rPr>
          <w:rFonts w:ascii="Calibri" w:hAnsi="Calibri"/>
          <w:szCs w:val="22"/>
          <w:shd w:val="clear" w:color="auto" w:fill="FFFFFF"/>
        </w:rPr>
      </w:pPr>
    </w:p>
    <w:p w14:paraId="477DE86D" w14:textId="77777777" w:rsidR="0023399E" w:rsidRDefault="0023399E">
      <w:pPr>
        <w:pStyle w:val="Standard"/>
        <w:spacing w:after="120"/>
        <w:rPr>
          <w:rFonts w:ascii="Calibri" w:hAnsi="Calibri"/>
          <w:szCs w:val="22"/>
        </w:rPr>
      </w:pPr>
    </w:p>
    <w:p w14:paraId="444A6A19" w14:textId="77777777" w:rsidR="0023399E" w:rsidRDefault="00000000">
      <w:pPr>
        <w:pStyle w:val="Standard"/>
        <w:spacing w:after="120"/>
      </w:pPr>
      <w:r>
        <w:rPr>
          <w:rFonts w:ascii="Calibri" w:hAnsi="Calibri"/>
          <w:szCs w:val="22"/>
        </w:rPr>
        <w:t xml:space="preserve">A </w:t>
      </w:r>
      <w:r>
        <w:rPr>
          <w:rFonts w:ascii="Calibri" w:eastAsia="Calibri" w:hAnsi="Calibri"/>
          <w:szCs w:val="22"/>
        </w:rPr>
        <w:t>HEP-</w:t>
      </w:r>
      <w:proofErr w:type="spellStart"/>
      <w:r>
        <w:rPr>
          <w:rFonts w:ascii="Calibri" w:eastAsia="Calibri" w:hAnsi="Calibri"/>
          <w:szCs w:val="22"/>
        </w:rPr>
        <w:t>ekben</w:t>
      </w:r>
      <w:proofErr w:type="spellEnd"/>
      <w:r>
        <w:rPr>
          <w:rFonts w:ascii="Calibri" w:eastAsia="Calibri" w:hAnsi="Calibri"/>
          <w:szCs w:val="22"/>
        </w:rPr>
        <w:t xml:space="preserve"> </w:t>
      </w:r>
      <w:proofErr w:type="spellStart"/>
      <w:r>
        <w:rPr>
          <w:rFonts w:ascii="Calibri" w:eastAsia="Calibri" w:hAnsi="Calibri"/>
          <w:szCs w:val="22"/>
        </w:rPr>
        <w:t>leképeződik</w:t>
      </w:r>
      <w:proofErr w:type="spellEnd"/>
      <w:r>
        <w:rPr>
          <w:rFonts w:ascii="Calibri" w:eastAsia="Calibri" w:hAnsi="Calibri"/>
          <w:szCs w:val="22"/>
        </w:rPr>
        <w:t xml:space="preserve"> a felzárkózási stratégia szemlélete, így azok a felzárkózás politika helyi szintű részeként és a végrehajtás eszközeiként működnek.</w:t>
      </w:r>
    </w:p>
    <w:p w14:paraId="75D52C60" w14:textId="77777777" w:rsidR="0023399E" w:rsidRDefault="00000000">
      <w:pPr>
        <w:pStyle w:val="Standard"/>
        <w:spacing w:after="120"/>
      </w:pPr>
      <w:r>
        <w:rPr>
          <w:rFonts w:ascii="Calibri" w:hAnsi="Calibri"/>
          <w:szCs w:val="22"/>
        </w:rPr>
        <w:t>A helyi felzárkózás politika tervezési alapjaként épít a HEP-</w:t>
      </w:r>
      <w:proofErr w:type="spellStart"/>
      <w:r>
        <w:rPr>
          <w:rFonts w:ascii="Calibri" w:hAnsi="Calibri"/>
          <w:szCs w:val="22"/>
        </w:rPr>
        <w:t>ekre</w:t>
      </w:r>
      <w:proofErr w:type="spellEnd"/>
      <w:r>
        <w:rPr>
          <w:rFonts w:ascii="Calibri" w:hAnsi="Calibri"/>
          <w:szCs w:val="22"/>
        </w:rPr>
        <w:t xml:space="preserve"> a Pénzügyminisztérium összefogásában készült </w:t>
      </w:r>
      <w:r>
        <w:rPr>
          <w:rFonts w:ascii="Calibri" w:hAnsi="Calibri"/>
          <w:b/>
          <w:szCs w:val="22"/>
          <w:shd w:val="clear" w:color="auto" w:fill="FFFFFF"/>
        </w:rPr>
        <w:t>Nemzeti Fejlesztés 2030</w:t>
      </w:r>
      <w:r>
        <w:rPr>
          <w:rFonts w:ascii="Calibri" w:hAnsi="Calibri"/>
          <w:szCs w:val="22"/>
          <w:shd w:val="clear" w:color="auto" w:fill="FFFFFF"/>
        </w:rPr>
        <w:t xml:space="preserve">, </w:t>
      </w:r>
      <w:r>
        <w:rPr>
          <w:rFonts w:ascii="Calibri" w:hAnsi="Calibri"/>
          <w:b/>
          <w:szCs w:val="22"/>
          <w:shd w:val="clear" w:color="auto" w:fill="FFFFFF"/>
        </w:rPr>
        <w:t>Országos Fejlesztési és Területfejlesztési Koncepció</w:t>
      </w:r>
      <w:r>
        <w:rPr>
          <w:rFonts w:ascii="Calibri" w:hAnsi="Calibri"/>
          <w:szCs w:val="22"/>
          <w:shd w:val="clear" w:color="auto" w:fill="FFFFFF"/>
        </w:rPr>
        <w:t xml:space="preserve"> is.</w:t>
      </w:r>
    </w:p>
    <w:p w14:paraId="0E146347" w14:textId="77777777" w:rsidR="0023399E" w:rsidRDefault="00000000">
      <w:pPr>
        <w:pStyle w:val="Nincstrkz"/>
        <w:spacing w:after="120"/>
        <w:jc w:val="both"/>
      </w:pPr>
      <w:r>
        <w:rPr>
          <w:shd w:val="clear" w:color="auto" w:fill="FFFFFF"/>
        </w:rPr>
        <w:t xml:space="preserve">Az </w:t>
      </w:r>
      <w:proofErr w:type="spellStart"/>
      <w:r>
        <w:rPr>
          <w:shd w:val="clear" w:color="auto" w:fill="FFFFFF"/>
        </w:rPr>
        <w:t>Ebktv</w:t>
      </w:r>
      <w:proofErr w:type="spellEnd"/>
      <w:r>
        <w:rPr>
          <w:shd w:val="clear" w:color="auto" w:fill="FFFFFF"/>
        </w:rPr>
        <w:t xml:space="preserve">. 31. § (2) bekezdése értelmében </w:t>
      </w:r>
      <w:r>
        <w:rPr>
          <w:b/>
          <w:color w:val="000000"/>
          <w:shd w:val="clear" w:color="auto" w:fill="FFFFFF"/>
        </w:rPr>
        <w:t xml:space="preserve">a programalkotás során gondoskodni kell a HEP és a települési önkormányzat által készítendő egyéb fejlesztési tervek, koncepciók, továbbá a köznevelési esélyegyenlőségi terv, illetve a szakképzési esélyegyenlőségi terv és az integrált településfejlesztési stratégia </w:t>
      </w:r>
      <w:proofErr w:type="spellStart"/>
      <w:r>
        <w:rPr>
          <w:b/>
          <w:color w:val="000000"/>
          <w:shd w:val="clear" w:color="auto" w:fill="FFFFFF"/>
        </w:rPr>
        <w:t>antiszegregációs</w:t>
      </w:r>
      <w:proofErr w:type="spellEnd"/>
      <w:r>
        <w:rPr>
          <w:b/>
          <w:color w:val="000000"/>
          <w:shd w:val="clear" w:color="auto" w:fill="FFFFFF"/>
        </w:rPr>
        <w:t xml:space="preserve"> célkitűzéseinek összhangjáról.</w:t>
      </w:r>
    </w:p>
    <w:p w14:paraId="3F314CC5" w14:textId="77777777" w:rsidR="0023399E" w:rsidRDefault="0023399E">
      <w:pPr>
        <w:pStyle w:val="Standard"/>
        <w:rPr>
          <w:szCs w:val="22"/>
        </w:rPr>
      </w:pPr>
    </w:p>
    <w:p w14:paraId="615B0153" w14:textId="77777777" w:rsidR="0023399E" w:rsidRDefault="0023399E">
      <w:pPr>
        <w:pStyle w:val="Standarduser"/>
        <w:spacing w:after="20"/>
        <w:ind w:firstLine="142"/>
        <w:rPr>
          <w:b/>
          <w:szCs w:val="22"/>
        </w:rPr>
      </w:pPr>
    </w:p>
    <w:p w14:paraId="7B4EAC3C" w14:textId="77777777" w:rsidR="0023399E" w:rsidRDefault="0023399E">
      <w:pPr>
        <w:pStyle w:val="Standarduser"/>
        <w:spacing w:after="20"/>
        <w:ind w:firstLine="142"/>
        <w:rPr>
          <w:b/>
          <w:szCs w:val="22"/>
        </w:rPr>
      </w:pPr>
    </w:p>
    <w:p w14:paraId="143266E5" w14:textId="77777777" w:rsidR="0023399E" w:rsidRDefault="0023399E">
      <w:pPr>
        <w:pStyle w:val="Standarduser"/>
        <w:spacing w:after="20"/>
        <w:ind w:firstLine="142"/>
        <w:rPr>
          <w:b/>
          <w:szCs w:val="22"/>
        </w:rPr>
      </w:pPr>
    </w:p>
    <w:p w14:paraId="6CA224A6" w14:textId="77777777" w:rsidR="0023399E" w:rsidRDefault="00000000">
      <w:pPr>
        <w:pStyle w:val="Standarduser"/>
        <w:spacing w:after="20"/>
        <w:ind w:firstLine="142"/>
        <w:rPr>
          <w:b/>
          <w:szCs w:val="22"/>
        </w:rPr>
      </w:pPr>
      <w:r>
        <w:rPr>
          <w:b/>
          <w:szCs w:val="22"/>
        </w:rPr>
        <w:t>2.1 Kapcsolódás helyi stratégiai és települési önkormányzati dokumentumokkal, koncepciókkal, programokkal</w:t>
      </w:r>
    </w:p>
    <w:p w14:paraId="2364DCC2" w14:textId="77777777" w:rsidR="0023399E" w:rsidRDefault="0023399E">
      <w:pPr>
        <w:pStyle w:val="Standarduser"/>
        <w:rPr>
          <w:szCs w:val="22"/>
        </w:rPr>
      </w:pPr>
    </w:p>
    <w:p w14:paraId="6F75BA0B" w14:textId="77777777" w:rsidR="0023399E" w:rsidRDefault="00000000">
      <w:pPr>
        <w:pStyle w:val="Standarduser"/>
        <w:numPr>
          <w:ilvl w:val="0"/>
          <w:numId w:val="57"/>
        </w:numPr>
        <w:rPr>
          <w:rFonts w:cs="Times New Roman"/>
          <w:sz w:val="24"/>
        </w:rPr>
      </w:pPr>
      <w:r>
        <w:rPr>
          <w:rFonts w:cs="Times New Roman"/>
          <w:sz w:val="24"/>
        </w:rPr>
        <w:lastRenderedPageBreak/>
        <w:t>Gyermekvédelem helyi rendszeréről szóló 1/2000. (I.31.) önkormányzati rendelet.</w:t>
      </w:r>
    </w:p>
    <w:p w14:paraId="126F2159" w14:textId="77777777" w:rsidR="0023399E" w:rsidRDefault="00000000">
      <w:pPr>
        <w:pStyle w:val="Standarduser"/>
        <w:numPr>
          <w:ilvl w:val="0"/>
          <w:numId w:val="57"/>
        </w:numPr>
        <w:rPr>
          <w:rFonts w:cs="Times New Roman"/>
          <w:sz w:val="24"/>
        </w:rPr>
      </w:pPr>
      <w:r>
        <w:rPr>
          <w:rFonts w:cs="Times New Roman"/>
          <w:sz w:val="24"/>
        </w:rPr>
        <w:t>A települési támogatásról és az egyéb szociális ellátásokról szóló3/2015. (II.24.) önkormányzati rendelet</w:t>
      </w:r>
    </w:p>
    <w:p w14:paraId="4C5F15CB" w14:textId="77777777" w:rsidR="0023399E" w:rsidRDefault="00000000">
      <w:pPr>
        <w:pStyle w:val="Standarduser"/>
        <w:numPr>
          <w:ilvl w:val="0"/>
          <w:numId w:val="57"/>
        </w:numPr>
        <w:rPr>
          <w:rFonts w:cs="Times New Roman"/>
          <w:sz w:val="24"/>
        </w:rPr>
      </w:pPr>
      <w:r>
        <w:rPr>
          <w:rFonts w:cs="Times New Roman"/>
          <w:sz w:val="24"/>
        </w:rPr>
        <w:t>Átfogó értékelés a gyermekvédelmi feladatokról</w:t>
      </w:r>
    </w:p>
    <w:p w14:paraId="76D3EB01" w14:textId="77777777" w:rsidR="0023399E" w:rsidRDefault="00000000">
      <w:pPr>
        <w:pStyle w:val="Standarduser"/>
        <w:numPr>
          <w:ilvl w:val="0"/>
          <w:numId w:val="57"/>
        </w:numPr>
        <w:rPr>
          <w:rFonts w:cs="Times New Roman"/>
          <w:sz w:val="24"/>
        </w:rPr>
      </w:pPr>
      <w:r>
        <w:rPr>
          <w:rFonts w:cs="Times New Roman"/>
          <w:sz w:val="24"/>
        </w:rPr>
        <w:t>Költségvetési koncepció</w:t>
      </w:r>
    </w:p>
    <w:p w14:paraId="3AEB7289" w14:textId="77777777" w:rsidR="0023399E" w:rsidRDefault="00000000">
      <w:pPr>
        <w:pStyle w:val="Standarduser"/>
        <w:numPr>
          <w:ilvl w:val="0"/>
          <w:numId w:val="57"/>
        </w:numPr>
        <w:rPr>
          <w:rFonts w:cs="Times New Roman"/>
          <w:sz w:val="24"/>
        </w:rPr>
      </w:pPr>
      <w:r>
        <w:rPr>
          <w:rFonts w:cs="Times New Roman"/>
          <w:sz w:val="24"/>
        </w:rPr>
        <w:t>Településrendezési terv</w:t>
      </w:r>
    </w:p>
    <w:p w14:paraId="7595BE45" w14:textId="77777777" w:rsidR="0023399E" w:rsidRDefault="0023399E">
      <w:pPr>
        <w:pStyle w:val="Standarduser"/>
        <w:rPr>
          <w:szCs w:val="22"/>
        </w:rPr>
      </w:pPr>
    </w:p>
    <w:p w14:paraId="0CB1485E" w14:textId="77777777" w:rsidR="0023399E" w:rsidRDefault="0023399E">
      <w:pPr>
        <w:pStyle w:val="Standarduser"/>
      </w:pPr>
    </w:p>
    <w:p w14:paraId="0831F5D3" w14:textId="77777777" w:rsidR="0023399E" w:rsidRDefault="00000000">
      <w:pPr>
        <w:pStyle w:val="Standarduser"/>
        <w:spacing w:after="20"/>
        <w:ind w:firstLine="142"/>
        <w:rPr>
          <w:b/>
          <w:szCs w:val="22"/>
        </w:rPr>
      </w:pPr>
      <w:r>
        <w:rPr>
          <w:b/>
          <w:szCs w:val="22"/>
        </w:rPr>
        <w:t>2.2 A helyi esélyegyenlőségi program térségi, társulási kapcsolódásainak bemutatása</w:t>
      </w:r>
    </w:p>
    <w:p w14:paraId="7FB0518D" w14:textId="77777777" w:rsidR="0023399E" w:rsidRDefault="0023399E">
      <w:pPr>
        <w:pStyle w:val="Standarduser"/>
        <w:rPr>
          <w:szCs w:val="22"/>
        </w:rPr>
      </w:pPr>
    </w:p>
    <w:p w14:paraId="2A358D61" w14:textId="77777777" w:rsidR="0023399E" w:rsidRDefault="00000000">
      <w:pPr>
        <w:pStyle w:val="Standarduser"/>
      </w:pPr>
      <w:r>
        <w:rPr>
          <w:szCs w:val="22"/>
        </w:rPr>
        <w:t xml:space="preserve">Az Intézményfenntartó Társulási Közoktatási Esélyegyenlőségi Helyzetelemzés és Közoktatási Esélyegyenlőségi Intézkedési terv fő </w:t>
      </w:r>
      <w:r>
        <w:t xml:space="preserve">célja, hogy biztosítsa a kistérségi társulásban a szegregációmentesség és az egyenlő bánásmód elvének teljes körű érvényesülését. Az oktatási szolgáltatásokhoz való hozzáférés egyenlőségének biztosításán túl célul kell kitűzni az esélyteremtést, támogató lépések, szolgáltatások megvalósítását a településeken élő hátrányos helyzetű gyerekek hátrányainak kompenzálása és az esélyegyenlőség előmozdítása érdekében. Az oktatáson belül elsődleges a közoktatásban dolgozók szemléletének megváltozása, a változás elősegítése, a pedagógusok módszertani kultúrájának megerősítése a fontos.              </w:t>
      </w:r>
    </w:p>
    <w:p w14:paraId="637D7F27" w14:textId="77777777" w:rsidR="0023399E" w:rsidRDefault="00000000">
      <w:pPr>
        <w:pStyle w:val="Standarduser"/>
      </w:pPr>
      <w:r>
        <w:rPr>
          <w:b/>
          <w:szCs w:val="22"/>
        </w:rPr>
        <w:t>Az óvodai nevelés</w:t>
      </w:r>
      <w:r>
        <w:rPr>
          <w:szCs w:val="22"/>
        </w:rPr>
        <w:t xml:space="preserve"> területén biztosítani kell, hogy a sajátos nevelési igényű gyermekek kortársaikkal közösen, egy intézményen belül, - a szükséges többlet segítséget megkapva – vegyenek részt az óvodai nevelés folyamatában. Az </w:t>
      </w:r>
      <w:proofErr w:type="spellStart"/>
      <w:r>
        <w:rPr>
          <w:szCs w:val="22"/>
        </w:rPr>
        <w:t>Elamen</w:t>
      </w:r>
      <w:proofErr w:type="spellEnd"/>
      <w:r>
        <w:rPr>
          <w:szCs w:val="22"/>
        </w:rPr>
        <w:t xml:space="preserve"> Zrt. Által biztosított étkeztetés mellett az egyes önkormányzatok által fenntartott főzőkonyhák esetében meg kell vizsgálni a lehetőségét a diétás étkeztetést igénylő gyermekek feltételeinek. Az esélyegyenlőség érdekében - az önkormányzat költségvetési rendeletében – biztosítani kell az óvodai kirándulásokhoz, bábszínházi előadások látogatásához szükséges anyagi fedezetet, valamint rászorultság alapján étkezési térítési díjkedvezményt. Külső szakemberek bevonásával és a családokkal való szorosabb együttműködéssel el kell érni, hogy minden gyermek egyenlő esélyekkel kezdje meg iskolai tanulmányait.</w:t>
      </w:r>
    </w:p>
    <w:p w14:paraId="6083EEDB" w14:textId="77777777" w:rsidR="0023399E" w:rsidRDefault="00000000">
      <w:pPr>
        <w:pStyle w:val="Standarduser"/>
        <w:spacing w:after="20"/>
      </w:pPr>
      <w:r>
        <w:rPr>
          <w:b/>
          <w:szCs w:val="22"/>
        </w:rPr>
        <w:t xml:space="preserve">Az általános iskolai oktatás </w:t>
      </w:r>
      <w:r>
        <w:rPr>
          <w:szCs w:val="22"/>
        </w:rPr>
        <w:t>területén a szegregáltan oktatható, nevelhető tanulók ellátása a kistérségben a Sárváron működő eltérő tantervű általános iskolai osztályokban történik. A tagozat várható megszűnése miatt fel kell készülni arra, hogy a kistérségben nem lesz olyan intézmény, ahol a szegregált nevelés megvalósítható, emiatt az integrált nevelés teljes körű megvalósítása a cél, valamint az integráltan nevelhető, oktatható gyermekek miatt kistérségen kívüli intézményekkel kell együttműködni (Rum, Szombathely-Aranyhíd Nevelési - Oktatási Integrációs Központban). Segíteni kell az iskolákban tanuló halmozottan hátrányos gyerekeket iskolán kívüli támogató programok szervezésével, együttműködve a település erre a célra is létrehozott intézményeivel: Művelődési Központ és Könyvtár, Szociális Gondozó és Családsegítő Központ stb.</w:t>
      </w:r>
    </w:p>
    <w:p w14:paraId="406F32C8" w14:textId="77777777" w:rsidR="0023399E" w:rsidRDefault="00000000">
      <w:pPr>
        <w:pStyle w:val="Standarduser"/>
        <w:spacing w:after="20"/>
      </w:pPr>
      <w:r>
        <w:rPr>
          <w:b/>
          <w:szCs w:val="22"/>
        </w:rPr>
        <w:t>Egyéb oktatás, nevelés</w:t>
      </w:r>
      <w:r>
        <w:rPr>
          <w:szCs w:val="22"/>
        </w:rPr>
        <w:t>: Tekintettel arra, hogy a megyénkben, illetve a kistérségben nem jellemző a külföldiek bevándorlása, ezért a migrációs feladatok ellátása nincs napirenden. Szükség esetén azonban fel kell készülni a migráns tanulók befogadására, ezen belül a magyar nyelvnek, mint idegen nyelvnek és a magyarországi ismeretek oktatására. A sárvári kistérségben nemzetiségi oktatás egyetlen intézményben sem folyik jelenleg, a korábbi időszakban nem merült fel a nemzetiségi oktatás feltételeinek megteremtése.</w:t>
      </w:r>
    </w:p>
    <w:p w14:paraId="04FBF9BA" w14:textId="77777777" w:rsidR="0023399E" w:rsidRDefault="0023399E">
      <w:pPr>
        <w:pStyle w:val="Standarduser"/>
        <w:spacing w:after="20"/>
        <w:rPr>
          <w:b/>
          <w:szCs w:val="22"/>
        </w:rPr>
      </w:pPr>
    </w:p>
    <w:p w14:paraId="51A80A98" w14:textId="77777777" w:rsidR="0023399E" w:rsidRDefault="00000000">
      <w:pPr>
        <w:pStyle w:val="Standarduser"/>
        <w:spacing w:after="20"/>
        <w:rPr>
          <w:b/>
          <w:szCs w:val="22"/>
        </w:rPr>
      </w:pPr>
      <w:r>
        <w:rPr>
          <w:b/>
          <w:szCs w:val="22"/>
        </w:rPr>
        <w:t>2.3 A települési önkormányzat rendelkezésére álló, az esélyegyenlőség szempontjából releváns adatok, kutatások áttekintése, adathiányok kimutatása</w:t>
      </w:r>
    </w:p>
    <w:p w14:paraId="36AB41A3" w14:textId="77777777" w:rsidR="0023399E" w:rsidRDefault="0023399E">
      <w:pPr>
        <w:pStyle w:val="Standarduser"/>
        <w:spacing w:after="20"/>
        <w:ind w:firstLine="142"/>
        <w:rPr>
          <w:szCs w:val="22"/>
        </w:rPr>
      </w:pPr>
    </w:p>
    <w:p w14:paraId="6301CA94" w14:textId="77777777" w:rsidR="0023399E" w:rsidRDefault="00000000">
      <w:pPr>
        <w:pStyle w:val="Standarduser"/>
      </w:pPr>
      <w:r>
        <w:t>A település teljes helyzetképére vonatkozó kutatások nem valósultak meg, nem készültek.</w:t>
      </w:r>
    </w:p>
    <w:p w14:paraId="56C56ABA" w14:textId="77777777" w:rsidR="0023399E" w:rsidRDefault="00000000">
      <w:pPr>
        <w:pStyle w:val="Standarduser"/>
      </w:pPr>
      <w:r>
        <w:t>A felhasznált statisztikai adatok többnyire a TEIR adatbázisból, helyi önkormányzati adatokból, statisztikákból, a helyi nyilvántartásokból kerültek összegyűjtésre, figyelembe véve a helyi szakemberek, intézmények, civilszervezetek</w:t>
      </w:r>
      <w:r>
        <w:rPr>
          <w:color w:val="FF0000"/>
        </w:rPr>
        <w:t xml:space="preserve"> </w:t>
      </w:r>
      <w:r>
        <w:t xml:space="preserve">beszámolóit, tapasztalatait. Több helyen jelezve lett adathiány, mivel a megelőző évi hivatalos statisztikai adatok több helyen még nem állnak rendelkezésre. A különböző forrásokból szerzett, ugyan azon területet érintő adatok több esetben </w:t>
      </w:r>
      <w:proofErr w:type="gramStart"/>
      <w:r>
        <w:t>eltérést mutatnak</w:t>
      </w:r>
      <w:proofErr w:type="gramEnd"/>
    </w:p>
    <w:p w14:paraId="6E9C4F0A" w14:textId="77777777" w:rsidR="0023399E" w:rsidRDefault="00000000">
      <w:pPr>
        <w:pStyle w:val="Cmsor3"/>
        <w:rPr>
          <w:szCs w:val="22"/>
        </w:rPr>
      </w:pPr>
      <w:bookmarkStart w:id="67" w:name="_Toc346087919"/>
      <w:r>
        <w:rPr>
          <w:szCs w:val="22"/>
        </w:rPr>
        <w:t>3. A mélyszegénységben élők és a romák helyzete, esélyegyenlősége</w:t>
      </w:r>
      <w:bookmarkEnd w:id="67"/>
    </w:p>
    <w:p w14:paraId="7D911AEE" w14:textId="77777777" w:rsidR="0023399E" w:rsidRDefault="0023399E">
      <w:pPr>
        <w:pStyle w:val="Standarduser"/>
      </w:pPr>
    </w:p>
    <w:p w14:paraId="42C316AB" w14:textId="77777777" w:rsidR="0023399E" w:rsidRDefault="00000000">
      <w:pPr>
        <w:pStyle w:val="Standarduser"/>
        <w:spacing w:after="20"/>
        <w:ind w:firstLine="142"/>
        <w:rPr>
          <w:b/>
          <w:szCs w:val="22"/>
        </w:rPr>
      </w:pPr>
      <w:r>
        <w:rPr>
          <w:b/>
          <w:szCs w:val="22"/>
        </w:rPr>
        <w:t>3.1 Jövedelmi és vagyoni helyzet</w:t>
      </w:r>
    </w:p>
    <w:p w14:paraId="514981DA" w14:textId="77777777" w:rsidR="0023399E" w:rsidRDefault="00000000">
      <w:pPr>
        <w:pStyle w:val="Standarduser"/>
        <w:rPr>
          <w:szCs w:val="22"/>
        </w:rPr>
      </w:pPr>
      <w:r>
        <w:rPr>
          <w:szCs w:val="22"/>
        </w:rPr>
        <w:lastRenderedPageBreak/>
        <w:t>A mélyszegénység nem csak tudományos fogalom a szociológiában, de a hétköznapi élet jelensége is, és azt jelenti, amikor valaki vagy valakik tartósan a létminimum szintje alatt élnek és szinte esélyük sincs arra, hogy ebből önerőből kilépjenek.</w:t>
      </w:r>
    </w:p>
    <w:p w14:paraId="0C0758F9" w14:textId="77777777" w:rsidR="0023399E" w:rsidRDefault="00000000">
      <w:pPr>
        <w:pStyle w:val="Standarduser"/>
      </w:pPr>
      <w:r>
        <w:rPr>
          <w:szCs w:val="22"/>
        </w:rPr>
        <w:t>Csánigon a Család-és Gyermekjóléti Szolgálat tapasztalatai alapján összességében elmondható, hogy</w:t>
      </w:r>
      <w:r>
        <w:rPr>
          <w:rFonts w:cs="Times New Roman"/>
          <w:szCs w:val="22"/>
        </w:rPr>
        <w:t xml:space="preserve"> 1-3 család ismert, akik az önkormányzattól (átmeneti, lakásfenntartási) segélyben részesülnek. Számukra gyermekvédelmi kedvezményre való jogosultság is megállapításra került, ezért a családban élő gyermekek jogosultak az iskolában, óvodában igénybe vehető kedvezményekre.</w:t>
      </w:r>
    </w:p>
    <w:p w14:paraId="10ECF498" w14:textId="77777777" w:rsidR="0023399E" w:rsidRDefault="0023399E">
      <w:pPr>
        <w:pStyle w:val="Standarduser"/>
        <w:rPr>
          <w:szCs w:val="22"/>
        </w:rPr>
      </w:pPr>
    </w:p>
    <w:p w14:paraId="6D701E2B" w14:textId="77777777" w:rsidR="0023399E" w:rsidRDefault="00000000">
      <w:pPr>
        <w:pStyle w:val="Standarduser"/>
      </w:pPr>
      <w:r>
        <w:t>A Kormány legutóbb 2015 márciusában alakította át a szociális ellátórendszert – lényegében az önkormányzatokra bízva a fenntartást. Megszüntették a központi lakhatási és adósságrendezési támogatást. A rendszeres szociális segélyt sokkal kevesebben kaphatják meg. Különösen a nyugdíj előtt álló embereknek egyedüli esélyként maradt a közmunka, amit kötelező elvállalniuk, ha valamilyen bevételhez akarnak jutni. Az álláskeresési járadékot kilenc hónapról háromra rövidítették.</w:t>
      </w:r>
    </w:p>
    <w:p w14:paraId="0142453F" w14:textId="77777777" w:rsidR="0023399E" w:rsidRDefault="00000000">
      <w:pPr>
        <w:pStyle w:val="Standarduser"/>
        <w:rPr>
          <w:rFonts w:eastAsia="HG Mincho Light J"/>
        </w:rPr>
      </w:pPr>
      <w:r>
        <w:rPr>
          <w:rFonts w:eastAsia="HG Mincho Light J"/>
        </w:rPr>
        <w:t>Munkaerő-piaci szempontból a rendszerváltás piacgazdasági átalakulásának legnagyobb vesztese a roma népesség, a munkahelyek, az ingázási- és a munkásszállás lehetőségek beszűkülése miatt. Nehezíti helyzetüket, hogy az aktív keresők között alapkövetelmény a befejezett általános iskolai végzettség megléte, mely a célcsoport tagjai körében jelentős számban hiányzott és jelenleg is csak a képzés elindítás szándékáról lehet beszélni.</w:t>
      </w:r>
    </w:p>
    <w:p w14:paraId="66672B78" w14:textId="77777777" w:rsidR="0023399E" w:rsidRDefault="00000000">
      <w:pPr>
        <w:pStyle w:val="Standarduser"/>
        <w:rPr>
          <w:szCs w:val="22"/>
        </w:rPr>
      </w:pPr>
      <w:r>
        <w:rPr>
          <w:szCs w:val="22"/>
        </w:rPr>
        <w:t xml:space="preserve">.  </w:t>
      </w:r>
    </w:p>
    <w:p w14:paraId="1EFB9388" w14:textId="77777777" w:rsidR="0023399E" w:rsidRDefault="0023399E">
      <w:pPr>
        <w:pStyle w:val="Standarduser"/>
        <w:rPr>
          <w:szCs w:val="22"/>
        </w:rPr>
      </w:pPr>
    </w:p>
    <w:tbl>
      <w:tblPr>
        <w:tblW w:w="9321" w:type="dxa"/>
        <w:tblInd w:w="-70" w:type="dxa"/>
        <w:tblLayout w:type="fixed"/>
        <w:tblCellMar>
          <w:left w:w="10" w:type="dxa"/>
          <w:right w:w="10" w:type="dxa"/>
        </w:tblCellMar>
        <w:tblLook w:val="04A0" w:firstRow="1" w:lastRow="0" w:firstColumn="1" w:lastColumn="0" w:noHBand="0" w:noVBand="1"/>
      </w:tblPr>
      <w:tblGrid>
        <w:gridCol w:w="2057"/>
        <w:gridCol w:w="3118"/>
        <w:gridCol w:w="4146"/>
      </w:tblGrid>
      <w:tr w:rsidR="0023399E" w14:paraId="1DE75FDE" w14:textId="77777777">
        <w:tblPrEx>
          <w:tblCellMar>
            <w:top w:w="0" w:type="dxa"/>
            <w:bottom w:w="0" w:type="dxa"/>
          </w:tblCellMar>
        </w:tblPrEx>
        <w:trPr>
          <w:trHeight w:val="359"/>
        </w:trPr>
        <w:tc>
          <w:tcPr>
            <w:tcW w:w="9321"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4578DCA"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3.1. számú táblázat - Jövedelmi helyzet</w:t>
            </w:r>
          </w:p>
        </w:tc>
      </w:tr>
      <w:tr w:rsidR="0023399E" w14:paraId="3E681405" w14:textId="77777777">
        <w:tblPrEx>
          <w:tblCellMar>
            <w:top w:w="0" w:type="dxa"/>
            <w:bottom w:w="0" w:type="dxa"/>
          </w:tblCellMar>
        </w:tblPrEx>
        <w:trPr>
          <w:trHeight w:val="862"/>
        </w:trPr>
        <w:tc>
          <w:tcPr>
            <w:tcW w:w="2057"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bottom"/>
          </w:tcPr>
          <w:p w14:paraId="5055873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311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C30177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xml:space="preserve">Az SZJA adófizetők </w:t>
            </w:r>
            <w:r>
              <w:rPr>
                <w:rFonts w:ascii="Calibri" w:hAnsi="Calibri"/>
                <w:b/>
                <w:bCs/>
                <w:kern w:val="0"/>
                <w:szCs w:val="22"/>
              </w:rPr>
              <w:br/>
              <w:t>száma</w:t>
            </w:r>
          </w:p>
        </w:tc>
        <w:tc>
          <w:tcPr>
            <w:tcW w:w="414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C01716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Az SZJA adófizetők közül a 0-1 millió forintos jövedelemsávba tartozók</w:t>
            </w:r>
          </w:p>
        </w:tc>
      </w:tr>
      <w:tr w:rsidR="0023399E" w14:paraId="440F9663" w14:textId="77777777">
        <w:tblPrEx>
          <w:tblCellMar>
            <w:top w:w="0" w:type="dxa"/>
            <w:bottom w:w="0" w:type="dxa"/>
          </w:tblCellMar>
        </w:tblPrEx>
        <w:trPr>
          <w:trHeight w:val="322"/>
        </w:trPr>
        <w:tc>
          <w:tcPr>
            <w:tcW w:w="2057"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bottom"/>
          </w:tcPr>
          <w:p w14:paraId="39D4E5F9" w14:textId="77777777" w:rsidR="0023399E" w:rsidRDefault="0023399E">
            <w:pPr>
              <w:suppressAutoHyphens w:val="0"/>
            </w:pPr>
          </w:p>
        </w:tc>
        <w:tc>
          <w:tcPr>
            <w:tcW w:w="311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7875959" w14:textId="77777777" w:rsidR="0023399E" w:rsidRDefault="00000000">
            <w:pPr>
              <w:pStyle w:val="Standard"/>
              <w:suppressAutoHyphens w:val="0"/>
              <w:jc w:val="center"/>
              <w:textAlignment w:val="auto"/>
            </w:pPr>
            <w:r>
              <w:rPr>
                <w:rFonts w:ascii="Calibri" w:hAnsi="Calibri"/>
                <w:b/>
                <w:bCs/>
                <w:kern w:val="0"/>
                <w:szCs w:val="22"/>
              </w:rPr>
              <w:t>az állandó népesség</w:t>
            </w:r>
            <w:r>
              <w:rPr>
                <w:rFonts w:ascii="Calibri" w:hAnsi="Calibri"/>
                <w:b/>
                <w:bCs/>
                <w:kern w:val="0"/>
                <w:szCs w:val="22"/>
              </w:rPr>
              <w:br/>
              <w:t xml:space="preserve"> %-</w:t>
            </w:r>
            <w:proofErr w:type="spellStart"/>
            <w:r>
              <w:rPr>
                <w:rFonts w:ascii="Calibri" w:hAnsi="Calibri"/>
                <w:b/>
                <w:bCs/>
                <w:kern w:val="0"/>
                <w:szCs w:val="22"/>
              </w:rPr>
              <w:t>ában</w:t>
            </w:r>
            <w:proofErr w:type="spellEnd"/>
            <w:r>
              <w:rPr>
                <w:rFonts w:ascii="Calibri" w:hAnsi="Calibri"/>
                <w:b/>
                <w:bCs/>
                <w:kern w:val="0"/>
                <w:szCs w:val="22"/>
              </w:rPr>
              <w:t xml:space="preserve"> </w:t>
            </w:r>
            <w:r>
              <w:rPr>
                <w:rFonts w:ascii="Calibri" w:hAnsi="Calibri"/>
                <w:kern w:val="0"/>
                <w:szCs w:val="22"/>
              </w:rPr>
              <w:t>(TS 059)</w:t>
            </w:r>
          </w:p>
        </w:tc>
        <w:tc>
          <w:tcPr>
            <w:tcW w:w="414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E7B87A4" w14:textId="77777777" w:rsidR="0023399E" w:rsidRDefault="00000000">
            <w:pPr>
              <w:pStyle w:val="Standard"/>
              <w:suppressAutoHyphens w:val="0"/>
              <w:jc w:val="center"/>
              <w:textAlignment w:val="auto"/>
            </w:pPr>
            <w:r>
              <w:rPr>
                <w:rFonts w:ascii="Calibri" w:hAnsi="Calibri"/>
                <w:b/>
                <w:bCs/>
                <w:kern w:val="0"/>
                <w:szCs w:val="22"/>
              </w:rPr>
              <w:t>az SZJA adófizetők</w:t>
            </w:r>
            <w:r>
              <w:rPr>
                <w:rFonts w:ascii="Calibri" w:hAnsi="Calibri"/>
                <w:b/>
                <w:bCs/>
                <w:kern w:val="0"/>
                <w:szCs w:val="22"/>
              </w:rPr>
              <w:br/>
              <w:t xml:space="preserve"> %-</w:t>
            </w:r>
            <w:proofErr w:type="spellStart"/>
            <w:r>
              <w:rPr>
                <w:rFonts w:ascii="Calibri" w:hAnsi="Calibri"/>
                <w:b/>
                <w:bCs/>
                <w:kern w:val="0"/>
                <w:szCs w:val="22"/>
              </w:rPr>
              <w:t>ában</w:t>
            </w:r>
            <w:proofErr w:type="spellEnd"/>
            <w:r>
              <w:rPr>
                <w:rFonts w:ascii="Calibri" w:hAnsi="Calibri"/>
                <w:kern w:val="0"/>
                <w:szCs w:val="22"/>
              </w:rPr>
              <w:t xml:space="preserve"> (TS 060)</w:t>
            </w:r>
          </w:p>
        </w:tc>
      </w:tr>
      <w:tr w:rsidR="0023399E" w14:paraId="10992EA8" w14:textId="77777777">
        <w:tblPrEx>
          <w:tblCellMar>
            <w:top w:w="0" w:type="dxa"/>
            <w:bottom w:w="0" w:type="dxa"/>
          </w:tblCellMar>
        </w:tblPrEx>
        <w:trPr>
          <w:trHeight w:val="209"/>
        </w:trPr>
        <w:tc>
          <w:tcPr>
            <w:tcW w:w="205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5093ED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1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EBB8C2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56,10</w:t>
            </w:r>
          </w:p>
        </w:tc>
        <w:tc>
          <w:tcPr>
            <w:tcW w:w="41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BFC7EC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27,46</w:t>
            </w:r>
          </w:p>
        </w:tc>
      </w:tr>
      <w:tr w:rsidR="0023399E" w14:paraId="2CB9D6DA" w14:textId="77777777">
        <w:tblPrEx>
          <w:tblCellMar>
            <w:top w:w="0" w:type="dxa"/>
            <w:bottom w:w="0" w:type="dxa"/>
          </w:tblCellMar>
        </w:tblPrEx>
        <w:trPr>
          <w:trHeight w:val="149"/>
        </w:trPr>
        <w:tc>
          <w:tcPr>
            <w:tcW w:w="205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F9F8EA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1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72FF87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54,81</w:t>
            </w:r>
          </w:p>
        </w:tc>
        <w:tc>
          <w:tcPr>
            <w:tcW w:w="41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65C446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28,72</w:t>
            </w:r>
          </w:p>
        </w:tc>
      </w:tr>
      <w:tr w:rsidR="0023399E" w14:paraId="3B0E9704" w14:textId="77777777">
        <w:tblPrEx>
          <w:tblCellMar>
            <w:top w:w="0" w:type="dxa"/>
            <w:bottom w:w="0" w:type="dxa"/>
          </w:tblCellMar>
        </w:tblPrEx>
        <w:trPr>
          <w:trHeight w:val="149"/>
        </w:trPr>
        <w:tc>
          <w:tcPr>
            <w:tcW w:w="205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074271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1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30C522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55,29</w:t>
            </w:r>
          </w:p>
        </w:tc>
        <w:tc>
          <w:tcPr>
            <w:tcW w:w="41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AB98AC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22,87</w:t>
            </w:r>
          </w:p>
        </w:tc>
      </w:tr>
      <w:tr w:rsidR="0023399E" w14:paraId="5438C2BB" w14:textId="77777777">
        <w:tblPrEx>
          <w:tblCellMar>
            <w:top w:w="0" w:type="dxa"/>
            <w:bottom w:w="0" w:type="dxa"/>
          </w:tblCellMar>
        </w:tblPrEx>
        <w:trPr>
          <w:trHeight w:val="149"/>
        </w:trPr>
        <w:tc>
          <w:tcPr>
            <w:tcW w:w="205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9C4454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1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9A3747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53,39</w:t>
            </w:r>
          </w:p>
        </w:tc>
        <w:tc>
          <w:tcPr>
            <w:tcW w:w="41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B6C1E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16,57</w:t>
            </w:r>
          </w:p>
        </w:tc>
      </w:tr>
      <w:tr w:rsidR="0023399E" w14:paraId="245AAFCA" w14:textId="77777777">
        <w:tblPrEx>
          <w:tblCellMar>
            <w:top w:w="0" w:type="dxa"/>
            <w:bottom w:w="0" w:type="dxa"/>
          </w:tblCellMar>
        </w:tblPrEx>
        <w:trPr>
          <w:trHeight w:val="149"/>
        </w:trPr>
        <w:tc>
          <w:tcPr>
            <w:tcW w:w="205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09372A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1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3A227A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41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D88B0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700EE731" w14:textId="77777777">
        <w:tblPrEx>
          <w:tblCellMar>
            <w:top w:w="0" w:type="dxa"/>
            <w:bottom w:w="0" w:type="dxa"/>
          </w:tblCellMar>
        </w:tblPrEx>
        <w:trPr>
          <w:trHeight w:val="149"/>
        </w:trPr>
        <w:tc>
          <w:tcPr>
            <w:tcW w:w="205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61691D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1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AE63E3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41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DEEDFD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48BDCD4A" w14:textId="77777777">
        <w:tblPrEx>
          <w:tblCellMar>
            <w:top w:w="0" w:type="dxa"/>
            <w:bottom w:w="0" w:type="dxa"/>
          </w:tblCellMar>
        </w:tblPrEx>
        <w:trPr>
          <w:trHeight w:val="149"/>
        </w:trPr>
        <w:tc>
          <w:tcPr>
            <w:tcW w:w="5175" w:type="dxa"/>
            <w:gridSpan w:val="2"/>
            <w:shd w:val="clear" w:color="auto" w:fill="FFFFFF"/>
            <w:tcMar>
              <w:top w:w="0" w:type="dxa"/>
              <w:left w:w="70" w:type="dxa"/>
              <w:bottom w:w="0" w:type="dxa"/>
              <w:right w:w="70" w:type="dxa"/>
            </w:tcMar>
            <w:vAlign w:val="bottom"/>
          </w:tcPr>
          <w:p w14:paraId="06C82EB4"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4146" w:type="dxa"/>
            <w:shd w:val="clear" w:color="auto" w:fill="FFFFFF"/>
            <w:tcMar>
              <w:top w:w="0" w:type="dxa"/>
              <w:left w:w="70" w:type="dxa"/>
              <w:bottom w:w="0" w:type="dxa"/>
              <w:right w:w="70" w:type="dxa"/>
            </w:tcMar>
            <w:vAlign w:val="bottom"/>
          </w:tcPr>
          <w:p w14:paraId="48B45215" w14:textId="77777777" w:rsidR="0023399E" w:rsidRDefault="0023399E">
            <w:pPr>
              <w:pStyle w:val="Standard"/>
              <w:suppressAutoHyphens w:val="0"/>
              <w:textAlignment w:val="auto"/>
              <w:rPr>
                <w:rFonts w:ascii="Calibri" w:hAnsi="Calibri"/>
                <w:kern w:val="0"/>
                <w:szCs w:val="22"/>
              </w:rPr>
            </w:pPr>
          </w:p>
        </w:tc>
      </w:tr>
    </w:tbl>
    <w:p w14:paraId="34796BAC" w14:textId="77777777" w:rsidR="0023399E" w:rsidRDefault="0023399E">
      <w:pPr>
        <w:pStyle w:val="Standarduser"/>
        <w:rPr>
          <w:szCs w:val="22"/>
        </w:rPr>
      </w:pPr>
    </w:p>
    <w:p w14:paraId="31246C85" w14:textId="77777777" w:rsidR="0023399E" w:rsidRDefault="00000000">
      <w:pPr>
        <w:pStyle w:val="Standarduser"/>
        <w:rPr>
          <w:szCs w:val="22"/>
        </w:rPr>
      </w:pPr>
      <w:r>
        <w:rPr>
          <w:szCs w:val="22"/>
        </w:rPr>
        <w:t xml:space="preserve"> </w:t>
      </w:r>
    </w:p>
    <w:p w14:paraId="5D63E549" w14:textId="77777777" w:rsidR="0023399E" w:rsidRDefault="00000000">
      <w:pPr>
        <w:pStyle w:val="Standarduser"/>
        <w:spacing w:after="20"/>
        <w:ind w:firstLine="142"/>
        <w:rPr>
          <w:b/>
          <w:szCs w:val="22"/>
        </w:rPr>
      </w:pPr>
      <w:r>
        <w:rPr>
          <w:b/>
          <w:szCs w:val="22"/>
        </w:rPr>
        <w:t>3.2 Foglalkoztatottság, munkaerő-piaci integráció</w:t>
      </w:r>
    </w:p>
    <w:p w14:paraId="5C5FF97C" w14:textId="77777777" w:rsidR="0023399E" w:rsidRDefault="0023399E">
      <w:pPr>
        <w:pStyle w:val="Standarduser"/>
      </w:pPr>
    </w:p>
    <w:p w14:paraId="68F2ED53" w14:textId="77777777" w:rsidR="0023399E" w:rsidRDefault="00000000">
      <w:pPr>
        <w:pStyle w:val="NormlCalibri11"/>
        <w:pBdr>
          <w:top w:val="none" w:sz="0" w:space="0" w:color="auto"/>
          <w:left w:val="none" w:sz="0" w:space="0" w:color="auto"/>
          <w:bottom w:val="none" w:sz="0" w:space="0" w:color="auto"/>
          <w:right w:val="none" w:sz="0" w:space="0" w:color="auto"/>
        </w:pBdr>
      </w:pPr>
      <w:r>
        <w:t xml:space="preserve">A HEP 1. számú mellékletében elhelyezett táblázatokba gyűjtött adatok, valamint a helyi önkormányzat a foglalkoztatás elősegítéséről és a munkanélküliek ellátásáról szóló 1991. évi IV. törvény (továbbiakban: </w:t>
      </w:r>
      <w:proofErr w:type="spellStart"/>
      <w:r>
        <w:t>Flt</w:t>
      </w:r>
      <w:proofErr w:type="spellEnd"/>
      <w:r>
        <w:t xml:space="preserve">.) és a </w:t>
      </w:r>
      <w:proofErr w:type="spellStart"/>
      <w:r>
        <w:t>Mötv</w:t>
      </w:r>
      <w:proofErr w:type="spellEnd"/>
      <w:r>
        <w:t xml:space="preserve">-ben foglalt feladatai alapján településünkre jellemző </w:t>
      </w:r>
      <w:proofErr w:type="spellStart"/>
      <w:r>
        <w:t>foglalkoztatottságot</w:t>
      </w:r>
      <w:proofErr w:type="spellEnd"/>
      <w:r>
        <w:t>, munkaerő-piaci lehetőségeket kívánjuk elemezni az elmúlt évek változásainak bemutatásával, a különböző korosztályok, illetve nemek szerinti bontásban. Az elemzést összevetjük térségi és országos adatokkal is.</w:t>
      </w:r>
    </w:p>
    <w:p w14:paraId="4A877CD7" w14:textId="77777777" w:rsidR="0023399E" w:rsidRDefault="0023399E">
      <w:pPr>
        <w:pStyle w:val="Standarduser"/>
        <w:spacing w:after="20"/>
      </w:pPr>
    </w:p>
    <w:p w14:paraId="4ACD2F54" w14:textId="77777777" w:rsidR="0023399E" w:rsidRDefault="00000000">
      <w:pPr>
        <w:pStyle w:val="Standarduser"/>
        <w:spacing w:after="20"/>
      </w:pPr>
      <w:r>
        <w:rPr>
          <w:i/>
          <w:iCs/>
          <w:szCs w:val="22"/>
        </w:rPr>
        <w:t>a)</w:t>
      </w:r>
      <w:r>
        <w:rPr>
          <w:szCs w:val="22"/>
        </w:rPr>
        <w:t xml:space="preserve"> foglalkoztatottak, munkanélküliek, tartós munkanélküliek száma, aránya</w:t>
      </w:r>
    </w:p>
    <w:p w14:paraId="3C9D8095" w14:textId="77777777" w:rsidR="0023399E" w:rsidRDefault="0023399E">
      <w:pPr>
        <w:pStyle w:val="Standarduser"/>
        <w:spacing w:after="20"/>
      </w:pPr>
    </w:p>
    <w:p w14:paraId="015AB085" w14:textId="77777777" w:rsidR="0023399E" w:rsidRDefault="0023399E">
      <w:pPr>
        <w:pStyle w:val="Standarduser"/>
        <w:spacing w:after="20"/>
      </w:pPr>
    </w:p>
    <w:tbl>
      <w:tblPr>
        <w:tblW w:w="9418" w:type="dxa"/>
        <w:tblInd w:w="-70" w:type="dxa"/>
        <w:tblLayout w:type="fixed"/>
        <w:tblCellMar>
          <w:left w:w="10" w:type="dxa"/>
          <w:right w:w="10" w:type="dxa"/>
        </w:tblCellMar>
        <w:tblLook w:val="04A0" w:firstRow="1" w:lastRow="0" w:firstColumn="1" w:lastColumn="0" w:noHBand="0" w:noVBand="1"/>
      </w:tblPr>
      <w:tblGrid>
        <w:gridCol w:w="1596"/>
        <w:gridCol w:w="2681"/>
        <w:gridCol w:w="2651"/>
        <w:gridCol w:w="2490"/>
      </w:tblGrid>
      <w:tr w:rsidR="0023399E" w14:paraId="21D94CE1" w14:textId="77777777">
        <w:tblPrEx>
          <w:tblCellMar>
            <w:top w:w="0" w:type="dxa"/>
            <w:bottom w:w="0" w:type="dxa"/>
          </w:tblCellMar>
        </w:tblPrEx>
        <w:trPr>
          <w:trHeight w:val="359"/>
        </w:trPr>
        <w:tc>
          <w:tcPr>
            <w:tcW w:w="9418"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F32905F"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3.2. 1. számú táblázat - Munkanélküliségi ráta nemek szerint</w:t>
            </w:r>
          </w:p>
        </w:tc>
      </w:tr>
      <w:tr w:rsidR="0023399E" w14:paraId="296E84A3" w14:textId="77777777">
        <w:tblPrEx>
          <w:tblCellMar>
            <w:top w:w="0" w:type="dxa"/>
            <w:bottom w:w="0" w:type="dxa"/>
          </w:tblCellMar>
        </w:tblPrEx>
        <w:trPr>
          <w:trHeight w:val="862"/>
        </w:trPr>
        <w:tc>
          <w:tcPr>
            <w:tcW w:w="1596"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86713D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 </w:t>
            </w:r>
          </w:p>
        </w:tc>
        <w:tc>
          <w:tcPr>
            <w:tcW w:w="7822" w:type="dxa"/>
            <w:gridSpan w:val="3"/>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1570F4D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xml:space="preserve">Nyilvántartott álláskeresők aránya az </w:t>
            </w:r>
            <w:r>
              <w:rPr>
                <w:rFonts w:ascii="Calibri" w:hAnsi="Calibri"/>
                <w:b/>
                <w:bCs/>
                <w:kern w:val="0"/>
                <w:szCs w:val="22"/>
              </w:rPr>
              <w:br/>
              <w:t>állandó népességben a 15-64 évesek körében</w:t>
            </w:r>
          </w:p>
        </w:tc>
      </w:tr>
      <w:tr w:rsidR="0023399E" w14:paraId="07EF0F80" w14:textId="77777777">
        <w:tblPrEx>
          <w:tblCellMar>
            <w:top w:w="0" w:type="dxa"/>
            <w:bottom w:w="0" w:type="dxa"/>
          </w:tblCellMar>
        </w:tblPrEx>
        <w:trPr>
          <w:trHeight w:val="322"/>
        </w:trPr>
        <w:tc>
          <w:tcPr>
            <w:tcW w:w="1596"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0FE321D8" w14:textId="77777777" w:rsidR="0023399E" w:rsidRDefault="0023399E">
            <w:pPr>
              <w:suppressAutoHyphens w:val="0"/>
            </w:pPr>
          </w:p>
        </w:tc>
        <w:tc>
          <w:tcPr>
            <w:tcW w:w="268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7961547" w14:textId="77777777" w:rsidR="0023399E" w:rsidRDefault="00000000">
            <w:pPr>
              <w:pStyle w:val="Standard"/>
              <w:suppressAutoHyphens w:val="0"/>
              <w:jc w:val="center"/>
              <w:textAlignment w:val="auto"/>
            </w:pPr>
            <w:r>
              <w:rPr>
                <w:rFonts w:ascii="Calibri" w:hAnsi="Calibri"/>
                <w:b/>
                <w:bCs/>
                <w:kern w:val="0"/>
                <w:szCs w:val="22"/>
              </w:rPr>
              <w:t xml:space="preserve">Férfiak aránya </w:t>
            </w:r>
            <w:r>
              <w:rPr>
                <w:rFonts w:ascii="Calibri" w:hAnsi="Calibri"/>
                <w:b/>
                <w:bCs/>
                <w:kern w:val="0"/>
                <w:szCs w:val="22"/>
              </w:rPr>
              <w:br/>
            </w:r>
            <w:r>
              <w:rPr>
                <w:rFonts w:ascii="Calibri" w:hAnsi="Calibri"/>
                <w:kern w:val="0"/>
                <w:szCs w:val="22"/>
              </w:rPr>
              <w:t>(TS 033)</w:t>
            </w:r>
          </w:p>
        </w:tc>
        <w:tc>
          <w:tcPr>
            <w:tcW w:w="265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3BB10A8" w14:textId="77777777" w:rsidR="0023399E" w:rsidRDefault="00000000">
            <w:pPr>
              <w:pStyle w:val="Standard"/>
              <w:suppressAutoHyphens w:val="0"/>
              <w:jc w:val="center"/>
              <w:textAlignment w:val="auto"/>
            </w:pPr>
            <w:r>
              <w:rPr>
                <w:rFonts w:ascii="Calibri" w:hAnsi="Calibri"/>
                <w:b/>
                <w:bCs/>
                <w:kern w:val="0"/>
                <w:szCs w:val="22"/>
              </w:rPr>
              <w:t xml:space="preserve">Nők aránya </w:t>
            </w:r>
            <w:r>
              <w:rPr>
                <w:rFonts w:ascii="Calibri" w:hAnsi="Calibri"/>
                <w:b/>
                <w:bCs/>
                <w:kern w:val="0"/>
                <w:szCs w:val="22"/>
              </w:rPr>
              <w:br/>
            </w:r>
            <w:r>
              <w:rPr>
                <w:rFonts w:ascii="Calibri" w:hAnsi="Calibri"/>
                <w:kern w:val="0"/>
                <w:szCs w:val="22"/>
              </w:rPr>
              <w:t>(TS 034)</w:t>
            </w:r>
          </w:p>
        </w:tc>
        <w:tc>
          <w:tcPr>
            <w:tcW w:w="249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A7AE6A4"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Összesen</w:t>
            </w:r>
          </w:p>
        </w:tc>
      </w:tr>
      <w:tr w:rsidR="0023399E" w14:paraId="7D4BBFE0" w14:textId="77777777">
        <w:tblPrEx>
          <w:tblCellMar>
            <w:top w:w="0" w:type="dxa"/>
            <w:bottom w:w="0" w:type="dxa"/>
          </w:tblCellMar>
        </w:tblPrEx>
        <w:trPr>
          <w:trHeight w:val="209"/>
        </w:trPr>
        <w:tc>
          <w:tcPr>
            <w:tcW w:w="15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93266E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26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DA1CD9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0,80</w:t>
            </w:r>
          </w:p>
        </w:tc>
        <w:tc>
          <w:tcPr>
            <w:tcW w:w="26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358B31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1,92</w:t>
            </w:r>
          </w:p>
        </w:tc>
        <w:tc>
          <w:tcPr>
            <w:tcW w:w="249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CDBF4D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1,36%</w:t>
            </w:r>
          </w:p>
        </w:tc>
      </w:tr>
      <w:tr w:rsidR="0023399E" w14:paraId="164075B3" w14:textId="77777777">
        <w:tblPrEx>
          <w:tblCellMar>
            <w:top w:w="0" w:type="dxa"/>
            <w:bottom w:w="0" w:type="dxa"/>
          </w:tblCellMar>
        </w:tblPrEx>
        <w:trPr>
          <w:trHeight w:val="149"/>
        </w:trPr>
        <w:tc>
          <w:tcPr>
            <w:tcW w:w="15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E0CFF4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26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3AAB11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26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658BF2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249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5AB434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6986A485" w14:textId="77777777">
        <w:tblPrEx>
          <w:tblCellMar>
            <w:top w:w="0" w:type="dxa"/>
            <w:bottom w:w="0" w:type="dxa"/>
          </w:tblCellMar>
        </w:tblPrEx>
        <w:trPr>
          <w:trHeight w:val="149"/>
        </w:trPr>
        <w:tc>
          <w:tcPr>
            <w:tcW w:w="15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1F0206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lastRenderedPageBreak/>
              <w:t>2018</w:t>
            </w:r>
          </w:p>
        </w:tc>
        <w:tc>
          <w:tcPr>
            <w:tcW w:w="26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17069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26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26501D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1,89</w:t>
            </w:r>
          </w:p>
        </w:tc>
        <w:tc>
          <w:tcPr>
            <w:tcW w:w="249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8052C7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0,95%</w:t>
            </w:r>
          </w:p>
        </w:tc>
      </w:tr>
      <w:tr w:rsidR="0023399E" w14:paraId="00680E44" w14:textId="77777777">
        <w:tblPrEx>
          <w:tblCellMar>
            <w:top w:w="0" w:type="dxa"/>
            <w:bottom w:w="0" w:type="dxa"/>
          </w:tblCellMar>
        </w:tblPrEx>
        <w:trPr>
          <w:trHeight w:val="149"/>
        </w:trPr>
        <w:tc>
          <w:tcPr>
            <w:tcW w:w="15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D62685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26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4AC71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1,71</w:t>
            </w:r>
          </w:p>
        </w:tc>
        <w:tc>
          <w:tcPr>
            <w:tcW w:w="26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6C5DC8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249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FAA396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0,86%</w:t>
            </w:r>
          </w:p>
        </w:tc>
      </w:tr>
      <w:tr w:rsidR="0023399E" w14:paraId="497EFDA7" w14:textId="77777777">
        <w:tblPrEx>
          <w:tblCellMar>
            <w:top w:w="0" w:type="dxa"/>
            <w:bottom w:w="0" w:type="dxa"/>
          </w:tblCellMar>
        </w:tblPrEx>
        <w:trPr>
          <w:trHeight w:val="149"/>
        </w:trPr>
        <w:tc>
          <w:tcPr>
            <w:tcW w:w="15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2F7F9E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26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E3A08E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1,74</w:t>
            </w:r>
          </w:p>
        </w:tc>
        <w:tc>
          <w:tcPr>
            <w:tcW w:w="26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37457D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3,03</w:t>
            </w:r>
          </w:p>
        </w:tc>
        <w:tc>
          <w:tcPr>
            <w:tcW w:w="249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159B4E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2,39%</w:t>
            </w:r>
          </w:p>
        </w:tc>
      </w:tr>
      <w:tr w:rsidR="0023399E" w14:paraId="25A00CA1" w14:textId="77777777">
        <w:tblPrEx>
          <w:tblCellMar>
            <w:top w:w="0" w:type="dxa"/>
            <w:bottom w:w="0" w:type="dxa"/>
          </w:tblCellMar>
        </w:tblPrEx>
        <w:trPr>
          <w:trHeight w:val="149"/>
        </w:trPr>
        <w:tc>
          <w:tcPr>
            <w:tcW w:w="15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7D5DEC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26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2D0AD2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4,17</w:t>
            </w:r>
          </w:p>
        </w:tc>
        <w:tc>
          <w:tcPr>
            <w:tcW w:w="26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A9036E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249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996B4B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2,09%</w:t>
            </w:r>
          </w:p>
        </w:tc>
      </w:tr>
      <w:tr w:rsidR="0023399E" w14:paraId="5E53131F" w14:textId="77777777">
        <w:tblPrEx>
          <w:tblCellMar>
            <w:top w:w="0" w:type="dxa"/>
            <w:bottom w:w="0" w:type="dxa"/>
          </w:tblCellMar>
        </w:tblPrEx>
        <w:trPr>
          <w:trHeight w:val="149"/>
        </w:trPr>
        <w:tc>
          <w:tcPr>
            <w:tcW w:w="6928" w:type="dxa"/>
            <w:gridSpan w:val="3"/>
            <w:shd w:val="clear" w:color="auto" w:fill="FFFFFF"/>
            <w:tcMar>
              <w:top w:w="0" w:type="dxa"/>
              <w:left w:w="70" w:type="dxa"/>
              <w:bottom w:w="0" w:type="dxa"/>
              <w:right w:w="70" w:type="dxa"/>
            </w:tcMar>
            <w:vAlign w:val="bottom"/>
          </w:tcPr>
          <w:p w14:paraId="081133DD"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c>
          <w:tcPr>
            <w:tcW w:w="2490" w:type="dxa"/>
            <w:shd w:val="clear" w:color="auto" w:fill="FFFFFF"/>
            <w:tcMar>
              <w:top w:w="0" w:type="dxa"/>
              <w:left w:w="70" w:type="dxa"/>
              <w:bottom w:w="0" w:type="dxa"/>
              <w:right w:w="70" w:type="dxa"/>
            </w:tcMar>
            <w:vAlign w:val="bottom"/>
          </w:tcPr>
          <w:p w14:paraId="16FF61AE" w14:textId="77777777" w:rsidR="0023399E" w:rsidRDefault="0023399E">
            <w:pPr>
              <w:pStyle w:val="Standard"/>
              <w:suppressAutoHyphens w:val="0"/>
              <w:textAlignment w:val="auto"/>
              <w:rPr>
                <w:rFonts w:ascii="Calibri" w:hAnsi="Calibri"/>
                <w:kern w:val="0"/>
                <w:szCs w:val="22"/>
              </w:rPr>
            </w:pPr>
          </w:p>
        </w:tc>
      </w:tr>
    </w:tbl>
    <w:p w14:paraId="34116DF8" w14:textId="77777777" w:rsidR="0023399E" w:rsidRDefault="0023399E">
      <w:pPr>
        <w:pStyle w:val="Standarduser"/>
        <w:rPr>
          <w:color w:val="000000"/>
          <w:szCs w:val="22"/>
        </w:rPr>
      </w:pPr>
    </w:p>
    <w:p w14:paraId="1BB4978A" w14:textId="77777777" w:rsidR="0023399E" w:rsidRDefault="00000000">
      <w:pPr>
        <w:pStyle w:val="Standarduser"/>
      </w:pPr>
      <w:r>
        <w:rPr>
          <w:color w:val="000000"/>
          <w:szCs w:val="22"/>
        </w:rPr>
        <w:t>A nyilvántartott álláskeresők száma növekedett az utóbbi években. Megfigyelhető, hogy 2021-ben csak férfiak voltak nyilvántartott álláskeresők.</w:t>
      </w:r>
    </w:p>
    <w:p w14:paraId="7A2657CE" w14:textId="77777777" w:rsidR="0023399E" w:rsidRDefault="0023399E">
      <w:pPr>
        <w:pStyle w:val="NormlCalibri11"/>
        <w:pBdr>
          <w:top w:val="none" w:sz="0" w:space="0" w:color="auto"/>
          <w:left w:val="none" w:sz="0" w:space="0" w:color="auto"/>
          <w:bottom w:val="none" w:sz="0" w:space="0" w:color="auto"/>
          <w:right w:val="none" w:sz="0" w:space="0" w:color="auto"/>
        </w:pBdr>
      </w:pPr>
    </w:p>
    <w:tbl>
      <w:tblPr>
        <w:tblW w:w="9627" w:type="dxa"/>
        <w:tblInd w:w="-70" w:type="dxa"/>
        <w:tblLayout w:type="fixed"/>
        <w:tblCellMar>
          <w:left w:w="10" w:type="dxa"/>
          <w:right w:w="10" w:type="dxa"/>
        </w:tblCellMar>
        <w:tblLook w:val="04A0" w:firstRow="1" w:lastRow="0" w:firstColumn="1" w:lastColumn="0" w:noHBand="0" w:noVBand="1"/>
      </w:tblPr>
      <w:tblGrid>
        <w:gridCol w:w="3881"/>
        <w:gridCol w:w="1054"/>
        <w:gridCol w:w="799"/>
        <w:gridCol w:w="588"/>
        <w:gridCol w:w="909"/>
        <w:gridCol w:w="799"/>
        <w:gridCol w:w="799"/>
        <w:gridCol w:w="798"/>
      </w:tblGrid>
      <w:tr w:rsidR="0023399E" w14:paraId="1AD575BF" w14:textId="77777777">
        <w:tblPrEx>
          <w:tblCellMar>
            <w:top w:w="0" w:type="dxa"/>
            <w:bottom w:w="0" w:type="dxa"/>
          </w:tblCellMar>
        </w:tblPrEx>
        <w:trPr>
          <w:trHeight w:val="720"/>
        </w:trPr>
        <w:tc>
          <w:tcPr>
            <w:tcW w:w="9627" w:type="dxa"/>
            <w:gridSpan w:val="8"/>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C036F6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3.2.2. számú táblázat - Nyilvántartott álláskeresők száma korcsoportok szerint</w:t>
            </w:r>
          </w:p>
        </w:tc>
      </w:tr>
      <w:tr w:rsidR="0023399E" w14:paraId="7598714B" w14:textId="77777777">
        <w:tblPrEx>
          <w:tblCellMar>
            <w:top w:w="0" w:type="dxa"/>
            <w:bottom w:w="0" w:type="dxa"/>
          </w:tblCellMar>
        </w:tblPrEx>
        <w:trPr>
          <w:trHeight w:val="1725"/>
        </w:trPr>
        <w:tc>
          <w:tcPr>
            <w:tcW w:w="3881"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0A12E42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Nyilvántartott álláskeresők száma összesen</w:t>
            </w:r>
          </w:p>
        </w:tc>
        <w:tc>
          <w:tcPr>
            <w:tcW w:w="105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1C65AE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79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199D0A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2016</w:t>
            </w:r>
          </w:p>
        </w:tc>
        <w:tc>
          <w:tcPr>
            <w:tcW w:w="58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4E702E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2017</w:t>
            </w:r>
          </w:p>
        </w:tc>
        <w:tc>
          <w:tcPr>
            <w:tcW w:w="90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D67C033"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2018</w:t>
            </w:r>
          </w:p>
        </w:tc>
        <w:tc>
          <w:tcPr>
            <w:tcW w:w="79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04526C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2019</w:t>
            </w:r>
          </w:p>
        </w:tc>
        <w:tc>
          <w:tcPr>
            <w:tcW w:w="79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7EE387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2020</w:t>
            </w:r>
          </w:p>
        </w:tc>
        <w:tc>
          <w:tcPr>
            <w:tcW w:w="79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8F9E37A"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2021</w:t>
            </w:r>
          </w:p>
        </w:tc>
      </w:tr>
      <w:tr w:rsidR="0023399E" w14:paraId="5583A2C7" w14:textId="77777777">
        <w:tblPrEx>
          <w:tblCellMar>
            <w:top w:w="0" w:type="dxa"/>
            <w:bottom w:w="0" w:type="dxa"/>
          </w:tblCellMar>
        </w:tblPrEx>
        <w:trPr>
          <w:trHeight w:val="645"/>
        </w:trPr>
        <w:tc>
          <w:tcPr>
            <w:tcW w:w="3881"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743F505D" w14:textId="77777777" w:rsidR="0023399E" w:rsidRDefault="0023399E">
            <w:pPr>
              <w:suppressAutoHyphens w:val="0"/>
            </w:pPr>
          </w:p>
        </w:tc>
        <w:tc>
          <w:tcPr>
            <w:tcW w:w="105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BFB056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 összesen</w:t>
            </w:r>
          </w:p>
        </w:tc>
        <w:tc>
          <w:tcPr>
            <w:tcW w:w="79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80A555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w:t>
            </w:r>
          </w:p>
        </w:tc>
        <w:tc>
          <w:tcPr>
            <w:tcW w:w="58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F78FB8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0</w:t>
            </w:r>
          </w:p>
        </w:tc>
        <w:tc>
          <w:tcPr>
            <w:tcW w:w="90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F55DC0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w:t>
            </w:r>
          </w:p>
        </w:tc>
        <w:tc>
          <w:tcPr>
            <w:tcW w:w="79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BE6FA0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w:t>
            </w:r>
          </w:p>
        </w:tc>
        <w:tc>
          <w:tcPr>
            <w:tcW w:w="79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71266D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5</w:t>
            </w:r>
          </w:p>
        </w:tc>
        <w:tc>
          <w:tcPr>
            <w:tcW w:w="79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800E5FA"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5</w:t>
            </w:r>
          </w:p>
        </w:tc>
      </w:tr>
      <w:tr w:rsidR="0023399E" w14:paraId="71A10F43" w14:textId="77777777">
        <w:tblPrEx>
          <w:tblCellMar>
            <w:top w:w="0" w:type="dxa"/>
            <w:bottom w:w="0" w:type="dxa"/>
          </w:tblCellMar>
        </w:tblPrEx>
        <w:trPr>
          <w:trHeight w:val="420"/>
        </w:trPr>
        <w:tc>
          <w:tcPr>
            <w:tcW w:w="3881"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60888FB" w14:textId="77777777" w:rsidR="0023399E" w:rsidRDefault="00000000">
            <w:pPr>
              <w:pStyle w:val="Standard"/>
              <w:suppressAutoHyphens w:val="0"/>
              <w:jc w:val="center"/>
              <w:textAlignment w:val="auto"/>
            </w:pPr>
            <w:r>
              <w:rPr>
                <w:rFonts w:ascii="Calibri" w:hAnsi="Calibri"/>
                <w:b/>
                <w:bCs/>
                <w:kern w:val="0"/>
                <w:szCs w:val="22"/>
              </w:rPr>
              <w:t xml:space="preserve">20 éves, vagy az alatti </w:t>
            </w:r>
            <w:r>
              <w:rPr>
                <w:rFonts w:ascii="Calibri" w:hAnsi="Calibri"/>
                <w:b/>
                <w:bCs/>
                <w:kern w:val="0"/>
                <w:szCs w:val="22"/>
              </w:rPr>
              <w:br/>
            </w:r>
            <w:r>
              <w:rPr>
                <w:rFonts w:ascii="Calibri" w:hAnsi="Calibri"/>
                <w:kern w:val="0"/>
                <w:szCs w:val="22"/>
              </w:rPr>
              <w:t>(TS 037)</w:t>
            </w: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07BD31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95EAF6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5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07C51F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C6181F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3C4451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9AC5A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2,00</w:t>
            </w:r>
          </w:p>
        </w:tc>
        <w:tc>
          <w:tcPr>
            <w:tcW w:w="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B9D6E6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5E247B8A" w14:textId="77777777">
        <w:tblPrEx>
          <w:tblCellMar>
            <w:top w:w="0" w:type="dxa"/>
            <w:bottom w:w="0" w:type="dxa"/>
          </w:tblCellMar>
        </w:tblPrEx>
        <w:trPr>
          <w:trHeight w:val="300"/>
        </w:trPr>
        <w:tc>
          <w:tcPr>
            <w:tcW w:w="3881"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AD37B85" w14:textId="77777777" w:rsidR="0023399E" w:rsidRDefault="0023399E">
            <w:pPr>
              <w:suppressAutoHyphens w:val="0"/>
            </w:pP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E3672A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9D992F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5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AE7D1D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90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A6A034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00D141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0C8608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40,00%</w:t>
            </w:r>
          </w:p>
        </w:tc>
        <w:tc>
          <w:tcPr>
            <w:tcW w:w="7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22C722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r>
      <w:tr w:rsidR="0023399E" w14:paraId="62EC4289" w14:textId="77777777">
        <w:tblPrEx>
          <w:tblCellMar>
            <w:top w:w="0" w:type="dxa"/>
            <w:bottom w:w="0" w:type="dxa"/>
          </w:tblCellMar>
        </w:tblPrEx>
        <w:trPr>
          <w:trHeight w:val="300"/>
        </w:trPr>
        <w:tc>
          <w:tcPr>
            <w:tcW w:w="3881"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8A44582" w14:textId="77777777" w:rsidR="0023399E" w:rsidRDefault="00000000">
            <w:pPr>
              <w:pStyle w:val="Standard"/>
              <w:suppressAutoHyphens w:val="0"/>
              <w:jc w:val="center"/>
              <w:textAlignment w:val="auto"/>
            </w:pPr>
            <w:r>
              <w:rPr>
                <w:rFonts w:ascii="Calibri" w:hAnsi="Calibri"/>
                <w:b/>
                <w:bCs/>
                <w:kern w:val="0"/>
                <w:szCs w:val="22"/>
              </w:rPr>
              <w:t>21-25 év</w:t>
            </w:r>
            <w:r>
              <w:rPr>
                <w:rFonts w:ascii="Calibri" w:hAnsi="Calibri"/>
                <w:kern w:val="0"/>
                <w:szCs w:val="22"/>
              </w:rPr>
              <w:t xml:space="preserve"> (TS 038)</w:t>
            </w: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0B670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D7CCA2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5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649DC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A0694B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984291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E2A284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1,00</w:t>
            </w:r>
          </w:p>
        </w:tc>
        <w:tc>
          <w:tcPr>
            <w:tcW w:w="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259325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0E8D83BB" w14:textId="77777777">
        <w:tblPrEx>
          <w:tblCellMar>
            <w:top w:w="0" w:type="dxa"/>
            <w:bottom w:w="0" w:type="dxa"/>
          </w:tblCellMar>
        </w:tblPrEx>
        <w:trPr>
          <w:trHeight w:val="300"/>
        </w:trPr>
        <w:tc>
          <w:tcPr>
            <w:tcW w:w="3881"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CC17E61" w14:textId="77777777" w:rsidR="0023399E" w:rsidRDefault="0023399E">
            <w:pPr>
              <w:suppressAutoHyphens w:val="0"/>
            </w:pP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61A055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F4B93A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5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16B43B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90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B12384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505990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2CC022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20,00%</w:t>
            </w:r>
          </w:p>
        </w:tc>
        <w:tc>
          <w:tcPr>
            <w:tcW w:w="7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77B418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r>
      <w:tr w:rsidR="0023399E" w14:paraId="771D6578" w14:textId="77777777">
        <w:tblPrEx>
          <w:tblCellMar>
            <w:top w:w="0" w:type="dxa"/>
            <w:bottom w:w="0" w:type="dxa"/>
          </w:tblCellMar>
        </w:tblPrEx>
        <w:trPr>
          <w:trHeight w:val="300"/>
        </w:trPr>
        <w:tc>
          <w:tcPr>
            <w:tcW w:w="3881"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6034C70" w14:textId="77777777" w:rsidR="0023399E" w:rsidRDefault="00000000">
            <w:pPr>
              <w:pStyle w:val="Standard"/>
              <w:suppressAutoHyphens w:val="0"/>
              <w:jc w:val="center"/>
              <w:textAlignment w:val="auto"/>
            </w:pPr>
            <w:r>
              <w:rPr>
                <w:rFonts w:ascii="Calibri" w:hAnsi="Calibri"/>
                <w:b/>
                <w:bCs/>
                <w:kern w:val="0"/>
                <w:szCs w:val="22"/>
              </w:rPr>
              <w:t xml:space="preserve">26-30 év </w:t>
            </w:r>
            <w:r>
              <w:rPr>
                <w:rFonts w:ascii="Calibri" w:hAnsi="Calibri"/>
                <w:kern w:val="0"/>
                <w:szCs w:val="22"/>
              </w:rPr>
              <w:t>(TS 039)</w:t>
            </w: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79844A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78F481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5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ECE3AE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8B69CD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ACA85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AC22A2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D713C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4EB0AA46" w14:textId="77777777">
        <w:tblPrEx>
          <w:tblCellMar>
            <w:top w:w="0" w:type="dxa"/>
            <w:bottom w:w="0" w:type="dxa"/>
          </w:tblCellMar>
        </w:tblPrEx>
        <w:trPr>
          <w:trHeight w:val="300"/>
        </w:trPr>
        <w:tc>
          <w:tcPr>
            <w:tcW w:w="3881"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DCA99B1" w14:textId="77777777" w:rsidR="0023399E" w:rsidRDefault="0023399E">
            <w:pPr>
              <w:suppressAutoHyphens w:val="0"/>
            </w:pP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076E0C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B995AE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5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54217E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90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39AEE2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9AF18B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D5440C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4460EC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r>
      <w:tr w:rsidR="0023399E" w14:paraId="45BC0E44" w14:textId="77777777">
        <w:tblPrEx>
          <w:tblCellMar>
            <w:top w:w="0" w:type="dxa"/>
            <w:bottom w:w="0" w:type="dxa"/>
          </w:tblCellMar>
        </w:tblPrEx>
        <w:trPr>
          <w:trHeight w:val="300"/>
        </w:trPr>
        <w:tc>
          <w:tcPr>
            <w:tcW w:w="3881"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A81270E" w14:textId="77777777" w:rsidR="0023399E" w:rsidRDefault="00000000">
            <w:pPr>
              <w:pStyle w:val="Standard"/>
              <w:suppressAutoHyphens w:val="0"/>
              <w:jc w:val="center"/>
              <w:textAlignment w:val="auto"/>
            </w:pPr>
            <w:r>
              <w:rPr>
                <w:rFonts w:ascii="Calibri" w:hAnsi="Calibri"/>
                <w:b/>
                <w:bCs/>
                <w:kern w:val="0"/>
                <w:szCs w:val="22"/>
              </w:rPr>
              <w:t xml:space="preserve">31-35 év </w:t>
            </w:r>
            <w:r>
              <w:rPr>
                <w:rFonts w:ascii="Calibri" w:hAnsi="Calibri"/>
                <w:kern w:val="0"/>
                <w:szCs w:val="22"/>
              </w:rPr>
              <w:t>(TS 040)</w:t>
            </w: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7C425F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AF070E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1,00</w:t>
            </w:r>
          </w:p>
        </w:tc>
        <w:tc>
          <w:tcPr>
            <w:tcW w:w="5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529475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A25EC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F1B868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05FC9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6B8AC7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4BD8F14D" w14:textId="77777777">
        <w:tblPrEx>
          <w:tblCellMar>
            <w:top w:w="0" w:type="dxa"/>
            <w:bottom w:w="0" w:type="dxa"/>
          </w:tblCellMar>
        </w:tblPrEx>
        <w:trPr>
          <w:trHeight w:val="300"/>
        </w:trPr>
        <w:tc>
          <w:tcPr>
            <w:tcW w:w="3881"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A7C2EC7" w14:textId="77777777" w:rsidR="0023399E" w:rsidRDefault="0023399E">
            <w:pPr>
              <w:suppressAutoHyphens w:val="0"/>
            </w:pP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91B6D9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C48503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33,33%</w:t>
            </w:r>
          </w:p>
        </w:tc>
        <w:tc>
          <w:tcPr>
            <w:tcW w:w="5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D3AFCD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90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B02A54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F8BD1E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200C32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24C154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r>
      <w:tr w:rsidR="0023399E" w14:paraId="4C97ECE4" w14:textId="77777777">
        <w:tblPrEx>
          <w:tblCellMar>
            <w:top w:w="0" w:type="dxa"/>
            <w:bottom w:w="0" w:type="dxa"/>
          </w:tblCellMar>
        </w:tblPrEx>
        <w:trPr>
          <w:trHeight w:val="300"/>
        </w:trPr>
        <w:tc>
          <w:tcPr>
            <w:tcW w:w="3881"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CADECC4" w14:textId="77777777" w:rsidR="0023399E" w:rsidRDefault="00000000">
            <w:pPr>
              <w:pStyle w:val="Standard"/>
              <w:suppressAutoHyphens w:val="0"/>
              <w:jc w:val="center"/>
              <w:textAlignment w:val="auto"/>
            </w:pPr>
            <w:r>
              <w:rPr>
                <w:rFonts w:ascii="Calibri" w:hAnsi="Calibri"/>
                <w:b/>
                <w:bCs/>
                <w:kern w:val="0"/>
                <w:szCs w:val="22"/>
              </w:rPr>
              <w:t xml:space="preserve">36-40 év </w:t>
            </w:r>
            <w:r>
              <w:rPr>
                <w:rFonts w:ascii="Calibri" w:hAnsi="Calibri"/>
                <w:kern w:val="0"/>
                <w:szCs w:val="22"/>
              </w:rPr>
              <w:t>(TS 041)</w:t>
            </w: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760F43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D85DA1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5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0C84B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24C2AB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F10485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B4D80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ACF450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2,00</w:t>
            </w:r>
          </w:p>
        </w:tc>
      </w:tr>
      <w:tr w:rsidR="0023399E" w14:paraId="2E1D4D12" w14:textId="77777777">
        <w:tblPrEx>
          <w:tblCellMar>
            <w:top w:w="0" w:type="dxa"/>
            <w:bottom w:w="0" w:type="dxa"/>
          </w:tblCellMar>
        </w:tblPrEx>
        <w:trPr>
          <w:trHeight w:val="300"/>
        </w:trPr>
        <w:tc>
          <w:tcPr>
            <w:tcW w:w="3881"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B67CE60" w14:textId="77777777" w:rsidR="0023399E" w:rsidRDefault="0023399E">
            <w:pPr>
              <w:suppressAutoHyphens w:val="0"/>
            </w:pP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8653A2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E73C43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5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A3ACBE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90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CADC5B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1870B7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4CFDC7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5490A5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40,00%</w:t>
            </w:r>
          </w:p>
        </w:tc>
      </w:tr>
      <w:tr w:rsidR="0023399E" w14:paraId="0F32435B" w14:textId="77777777">
        <w:tblPrEx>
          <w:tblCellMar>
            <w:top w:w="0" w:type="dxa"/>
            <w:bottom w:w="0" w:type="dxa"/>
          </w:tblCellMar>
        </w:tblPrEx>
        <w:trPr>
          <w:trHeight w:val="300"/>
        </w:trPr>
        <w:tc>
          <w:tcPr>
            <w:tcW w:w="3881"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522733F" w14:textId="77777777" w:rsidR="0023399E" w:rsidRDefault="00000000">
            <w:pPr>
              <w:pStyle w:val="Standard"/>
              <w:suppressAutoHyphens w:val="0"/>
              <w:jc w:val="center"/>
              <w:textAlignment w:val="auto"/>
            </w:pPr>
            <w:r>
              <w:rPr>
                <w:rFonts w:ascii="Calibri" w:hAnsi="Calibri"/>
                <w:b/>
                <w:bCs/>
                <w:kern w:val="0"/>
                <w:szCs w:val="22"/>
              </w:rPr>
              <w:t xml:space="preserve">41-45 év </w:t>
            </w:r>
            <w:r>
              <w:rPr>
                <w:rFonts w:ascii="Calibri" w:hAnsi="Calibri"/>
                <w:kern w:val="0"/>
                <w:szCs w:val="22"/>
              </w:rPr>
              <w:t>(TS 042)</w:t>
            </w: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5AC0B3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36C97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1,00</w:t>
            </w:r>
          </w:p>
        </w:tc>
        <w:tc>
          <w:tcPr>
            <w:tcW w:w="5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DCCD6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C1A29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0876C7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58395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19C95F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3EA38E64" w14:textId="77777777">
        <w:tblPrEx>
          <w:tblCellMar>
            <w:top w:w="0" w:type="dxa"/>
            <w:bottom w:w="0" w:type="dxa"/>
          </w:tblCellMar>
        </w:tblPrEx>
        <w:trPr>
          <w:trHeight w:val="300"/>
        </w:trPr>
        <w:tc>
          <w:tcPr>
            <w:tcW w:w="3881"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64EC1FE" w14:textId="77777777" w:rsidR="0023399E" w:rsidRDefault="0023399E">
            <w:pPr>
              <w:suppressAutoHyphens w:val="0"/>
            </w:pP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674EF2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F06DE9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33,33%</w:t>
            </w:r>
          </w:p>
        </w:tc>
        <w:tc>
          <w:tcPr>
            <w:tcW w:w="5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5962EA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90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D87C64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CCE924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BCF34C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72918A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r>
      <w:tr w:rsidR="0023399E" w14:paraId="2DC14240" w14:textId="77777777">
        <w:tblPrEx>
          <w:tblCellMar>
            <w:top w:w="0" w:type="dxa"/>
            <w:bottom w:w="0" w:type="dxa"/>
          </w:tblCellMar>
        </w:tblPrEx>
        <w:trPr>
          <w:trHeight w:val="300"/>
        </w:trPr>
        <w:tc>
          <w:tcPr>
            <w:tcW w:w="3881"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39A765C" w14:textId="77777777" w:rsidR="0023399E" w:rsidRDefault="00000000">
            <w:pPr>
              <w:pStyle w:val="Standard"/>
              <w:suppressAutoHyphens w:val="0"/>
              <w:jc w:val="center"/>
              <w:textAlignment w:val="auto"/>
            </w:pPr>
            <w:r>
              <w:rPr>
                <w:rFonts w:ascii="Calibri" w:hAnsi="Calibri"/>
                <w:b/>
                <w:bCs/>
                <w:kern w:val="0"/>
                <w:szCs w:val="22"/>
              </w:rPr>
              <w:t xml:space="preserve">46-50 év </w:t>
            </w:r>
            <w:r>
              <w:rPr>
                <w:rFonts w:ascii="Calibri" w:hAnsi="Calibri"/>
                <w:kern w:val="0"/>
                <w:szCs w:val="22"/>
              </w:rPr>
              <w:t>(TS 043)</w:t>
            </w: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7BB6DB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C6C7AC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5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8AE8C1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B4134E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9881D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8BA578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1,00</w:t>
            </w:r>
          </w:p>
        </w:tc>
        <w:tc>
          <w:tcPr>
            <w:tcW w:w="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FBD570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48A7A13C" w14:textId="77777777">
        <w:tblPrEx>
          <w:tblCellMar>
            <w:top w:w="0" w:type="dxa"/>
            <w:bottom w:w="0" w:type="dxa"/>
          </w:tblCellMar>
        </w:tblPrEx>
        <w:trPr>
          <w:trHeight w:val="300"/>
        </w:trPr>
        <w:tc>
          <w:tcPr>
            <w:tcW w:w="3881"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A175163" w14:textId="77777777" w:rsidR="0023399E" w:rsidRDefault="0023399E">
            <w:pPr>
              <w:suppressAutoHyphens w:val="0"/>
            </w:pP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9A2F6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518BC7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5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101D58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90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E686DE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74D586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D44B88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20,00%</w:t>
            </w:r>
          </w:p>
        </w:tc>
        <w:tc>
          <w:tcPr>
            <w:tcW w:w="7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0675EA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r>
      <w:tr w:rsidR="0023399E" w14:paraId="2E9C13E0" w14:textId="77777777">
        <w:tblPrEx>
          <w:tblCellMar>
            <w:top w:w="0" w:type="dxa"/>
            <w:bottom w:w="0" w:type="dxa"/>
          </w:tblCellMar>
        </w:tblPrEx>
        <w:trPr>
          <w:trHeight w:val="300"/>
        </w:trPr>
        <w:tc>
          <w:tcPr>
            <w:tcW w:w="3881"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1E14FD7" w14:textId="77777777" w:rsidR="0023399E" w:rsidRDefault="00000000">
            <w:pPr>
              <w:pStyle w:val="Standard"/>
              <w:suppressAutoHyphens w:val="0"/>
              <w:jc w:val="center"/>
              <w:textAlignment w:val="auto"/>
            </w:pPr>
            <w:r>
              <w:rPr>
                <w:rFonts w:ascii="Calibri" w:hAnsi="Calibri"/>
                <w:b/>
                <w:bCs/>
                <w:kern w:val="0"/>
                <w:szCs w:val="22"/>
              </w:rPr>
              <w:t xml:space="preserve">51-55 év </w:t>
            </w:r>
            <w:r>
              <w:rPr>
                <w:rFonts w:ascii="Calibri" w:hAnsi="Calibri"/>
                <w:kern w:val="0"/>
                <w:szCs w:val="22"/>
              </w:rPr>
              <w:t>(TS 044)</w:t>
            </w: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C0CB2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3EDED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1,00</w:t>
            </w:r>
          </w:p>
        </w:tc>
        <w:tc>
          <w:tcPr>
            <w:tcW w:w="5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CF82DC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802252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55849E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717B24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1F30B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1,00</w:t>
            </w:r>
          </w:p>
        </w:tc>
      </w:tr>
      <w:tr w:rsidR="0023399E" w14:paraId="247E6407" w14:textId="77777777">
        <w:tblPrEx>
          <w:tblCellMar>
            <w:top w:w="0" w:type="dxa"/>
            <w:bottom w:w="0" w:type="dxa"/>
          </w:tblCellMar>
        </w:tblPrEx>
        <w:trPr>
          <w:trHeight w:val="300"/>
        </w:trPr>
        <w:tc>
          <w:tcPr>
            <w:tcW w:w="3881"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4B351D7" w14:textId="77777777" w:rsidR="0023399E" w:rsidRDefault="0023399E">
            <w:pPr>
              <w:suppressAutoHyphens w:val="0"/>
            </w:pP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E577A4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CFBA39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33,33%</w:t>
            </w:r>
          </w:p>
        </w:tc>
        <w:tc>
          <w:tcPr>
            <w:tcW w:w="5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CC03DA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90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60A59C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622276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74DFED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636844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20,00%</w:t>
            </w:r>
          </w:p>
        </w:tc>
      </w:tr>
      <w:tr w:rsidR="0023399E" w14:paraId="7B8FB253" w14:textId="77777777">
        <w:tblPrEx>
          <w:tblCellMar>
            <w:top w:w="0" w:type="dxa"/>
            <w:bottom w:w="0" w:type="dxa"/>
          </w:tblCellMar>
        </w:tblPrEx>
        <w:trPr>
          <w:trHeight w:val="300"/>
        </w:trPr>
        <w:tc>
          <w:tcPr>
            <w:tcW w:w="3881"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FD0234E" w14:textId="77777777" w:rsidR="0023399E" w:rsidRDefault="00000000">
            <w:pPr>
              <w:pStyle w:val="Standard"/>
              <w:suppressAutoHyphens w:val="0"/>
              <w:jc w:val="center"/>
              <w:textAlignment w:val="auto"/>
            </w:pPr>
            <w:r>
              <w:rPr>
                <w:rFonts w:ascii="Calibri" w:hAnsi="Calibri"/>
                <w:b/>
                <w:bCs/>
                <w:kern w:val="0"/>
                <w:szCs w:val="22"/>
              </w:rPr>
              <w:t xml:space="preserve">56-60 év </w:t>
            </w:r>
            <w:r>
              <w:rPr>
                <w:rFonts w:ascii="Calibri" w:hAnsi="Calibri"/>
                <w:kern w:val="0"/>
                <w:szCs w:val="22"/>
              </w:rPr>
              <w:t>(TS 045)</w:t>
            </w: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E73B1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7D3577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5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D0710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48E490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1957A8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8B2C3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C2D292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2A5096CA" w14:textId="77777777">
        <w:tblPrEx>
          <w:tblCellMar>
            <w:top w:w="0" w:type="dxa"/>
            <w:bottom w:w="0" w:type="dxa"/>
          </w:tblCellMar>
        </w:tblPrEx>
        <w:trPr>
          <w:trHeight w:val="300"/>
        </w:trPr>
        <w:tc>
          <w:tcPr>
            <w:tcW w:w="3881"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2B9041A" w14:textId="77777777" w:rsidR="0023399E" w:rsidRDefault="0023399E">
            <w:pPr>
              <w:suppressAutoHyphens w:val="0"/>
            </w:pP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EDF2D4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2D9538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5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6669EF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90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9EC33E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58F1EA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E978CF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7079E4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r>
      <w:tr w:rsidR="0023399E" w14:paraId="0C07B265" w14:textId="77777777">
        <w:tblPrEx>
          <w:tblCellMar>
            <w:top w:w="0" w:type="dxa"/>
            <w:bottom w:w="0" w:type="dxa"/>
          </w:tblCellMar>
        </w:tblPrEx>
        <w:trPr>
          <w:trHeight w:val="300"/>
        </w:trPr>
        <w:tc>
          <w:tcPr>
            <w:tcW w:w="3881"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0B57A4D" w14:textId="77777777" w:rsidR="0023399E" w:rsidRDefault="00000000">
            <w:pPr>
              <w:pStyle w:val="Standard"/>
              <w:suppressAutoHyphens w:val="0"/>
              <w:jc w:val="center"/>
              <w:textAlignment w:val="auto"/>
            </w:pPr>
            <w:r>
              <w:rPr>
                <w:rFonts w:ascii="Calibri" w:hAnsi="Calibri"/>
                <w:b/>
                <w:bCs/>
                <w:kern w:val="0"/>
                <w:szCs w:val="22"/>
              </w:rPr>
              <w:t>61 éves, vagy afeletti</w:t>
            </w:r>
            <w:r>
              <w:rPr>
                <w:rFonts w:ascii="Calibri" w:hAnsi="Calibri"/>
                <w:kern w:val="0"/>
                <w:szCs w:val="22"/>
              </w:rPr>
              <w:t xml:space="preserve"> (TS 046)</w:t>
            </w: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D21E1A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7DA529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5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D9ED74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1B66F2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D2FE4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7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F713B0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1,00</w:t>
            </w:r>
          </w:p>
        </w:tc>
        <w:tc>
          <w:tcPr>
            <w:tcW w:w="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5F2BB4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2,00</w:t>
            </w:r>
          </w:p>
        </w:tc>
      </w:tr>
      <w:tr w:rsidR="0023399E" w14:paraId="224EDD20" w14:textId="77777777">
        <w:tblPrEx>
          <w:tblCellMar>
            <w:top w:w="0" w:type="dxa"/>
            <w:bottom w:w="0" w:type="dxa"/>
          </w:tblCellMar>
        </w:tblPrEx>
        <w:trPr>
          <w:trHeight w:val="300"/>
        </w:trPr>
        <w:tc>
          <w:tcPr>
            <w:tcW w:w="3881"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E537C20" w14:textId="77777777" w:rsidR="0023399E" w:rsidRDefault="0023399E">
            <w:pPr>
              <w:suppressAutoHyphens w:val="0"/>
            </w:pPr>
          </w:p>
        </w:tc>
        <w:tc>
          <w:tcPr>
            <w:tcW w:w="10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3CD8A4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F3E978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5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F48697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90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803D10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576D39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9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AA0C7E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20,00%</w:t>
            </w:r>
          </w:p>
        </w:tc>
        <w:tc>
          <w:tcPr>
            <w:tcW w:w="7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5211C7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40,00%</w:t>
            </w:r>
          </w:p>
        </w:tc>
      </w:tr>
      <w:tr w:rsidR="0023399E" w14:paraId="4ADE3A77" w14:textId="77777777">
        <w:tblPrEx>
          <w:tblCellMar>
            <w:top w:w="0" w:type="dxa"/>
            <w:bottom w:w="0" w:type="dxa"/>
          </w:tblCellMar>
        </w:tblPrEx>
        <w:trPr>
          <w:trHeight w:val="300"/>
        </w:trPr>
        <w:tc>
          <w:tcPr>
            <w:tcW w:w="4935" w:type="dxa"/>
            <w:gridSpan w:val="2"/>
            <w:shd w:val="clear" w:color="auto" w:fill="FFFFFF"/>
            <w:tcMar>
              <w:top w:w="0" w:type="dxa"/>
              <w:left w:w="70" w:type="dxa"/>
              <w:bottom w:w="0" w:type="dxa"/>
              <w:right w:w="70" w:type="dxa"/>
            </w:tcMar>
            <w:vAlign w:val="bottom"/>
          </w:tcPr>
          <w:p w14:paraId="4685D5D0"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c>
          <w:tcPr>
            <w:tcW w:w="799" w:type="dxa"/>
            <w:shd w:val="clear" w:color="auto" w:fill="FFFFFF"/>
            <w:tcMar>
              <w:top w:w="0" w:type="dxa"/>
              <w:left w:w="70" w:type="dxa"/>
              <w:bottom w:w="0" w:type="dxa"/>
              <w:right w:w="70" w:type="dxa"/>
            </w:tcMar>
            <w:vAlign w:val="bottom"/>
          </w:tcPr>
          <w:p w14:paraId="17686774" w14:textId="77777777" w:rsidR="0023399E" w:rsidRDefault="0023399E">
            <w:pPr>
              <w:pStyle w:val="Standard"/>
              <w:suppressAutoHyphens w:val="0"/>
              <w:textAlignment w:val="auto"/>
              <w:rPr>
                <w:rFonts w:ascii="Calibri" w:hAnsi="Calibri"/>
                <w:kern w:val="0"/>
                <w:szCs w:val="22"/>
              </w:rPr>
            </w:pPr>
          </w:p>
        </w:tc>
        <w:tc>
          <w:tcPr>
            <w:tcW w:w="588" w:type="dxa"/>
            <w:shd w:val="clear" w:color="auto" w:fill="FFFFFF"/>
            <w:tcMar>
              <w:top w:w="0" w:type="dxa"/>
              <w:left w:w="70" w:type="dxa"/>
              <w:bottom w:w="0" w:type="dxa"/>
              <w:right w:w="70" w:type="dxa"/>
            </w:tcMar>
            <w:vAlign w:val="bottom"/>
          </w:tcPr>
          <w:p w14:paraId="1B558D48" w14:textId="77777777" w:rsidR="0023399E" w:rsidRDefault="0023399E">
            <w:pPr>
              <w:pStyle w:val="Standard"/>
              <w:suppressAutoHyphens w:val="0"/>
              <w:textAlignment w:val="auto"/>
              <w:rPr>
                <w:kern w:val="0"/>
                <w:sz w:val="20"/>
              </w:rPr>
            </w:pPr>
          </w:p>
        </w:tc>
        <w:tc>
          <w:tcPr>
            <w:tcW w:w="909" w:type="dxa"/>
            <w:shd w:val="clear" w:color="auto" w:fill="FFFFFF"/>
            <w:tcMar>
              <w:top w:w="0" w:type="dxa"/>
              <w:left w:w="70" w:type="dxa"/>
              <w:bottom w:w="0" w:type="dxa"/>
              <w:right w:w="70" w:type="dxa"/>
            </w:tcMar>
            <w:vAlign w:val="bottom"/>
          </w:tcPr>
          <w:p w14:paraId="3C19C937" w14:textId="77777777" w:rsidR="0023399E" w:rsidRDefault="0023399E">
            <w:pPr>
              <w:pStyle w:val="Standard"/>
              <w:suppressAutoHyphens w:val="0"/>
              <w:textAlignment w:val="auto"/>
              <w:rPr>
                <w:kern w:val="0"/>
                <w:sz w:val="20"/>
              </w:rPr>
            </w:pPr>
          </w:p>
        </w:tc>
        <w:tc>
          <w:tcPr>
            <w:tcW w:w="799" w:type="dxa"/>
            <w:shd w:val="clear" w:color="auto" w:fill="FFFFFF"/>
            <w:tcMar>
              <w:top w:w="0" w:type="dxa"/>
              <w:left w:w="70" w:type="dxa"/>
              <w:bottom w:w="0" w:type="dxa"/>
              <w:right w:w="70" w:type="dxa"/>
            </w:tcMar>
            <w:vAlign w:val="bottom"/>
          </w:tcPr>
          <w:p w14:paraId="44491673" w14:textId="77777777" w:rsidR="0023399E" w:rsidRDefault="0023399E">
            <w:pPr>
              <w:pStyle w:val="Standard"/>
              <w:suppressAutoHyphens w:val="0"/>
              <w:textAlignment w:val="auto"/>
              <w:rPr>
                <w:kern w:val="0"/>
                <w:sz w:val="20"/>
              </w:rPr>
            </w:pPr>
          </w:p>
        </w:tc>
        <w:tc>
          <w:tcPr>
            <w:tcW w:w="799" w:type="dxa"/>
            <w:shd w:val="clear" w:color="auto" w:fill="FFFFFF"/>
            <w:tcMar>
              <w:top w:w="0" w:type="dxa"/>
              <w:left w:w="70" w:type="dxa"/>
              <w:bottom w:w="0" w:type="dxa"/>
              <w:right w:w="70" w:type="dxa"/>
            </w:tcMar>
            <w:vAlign w:val="bottom"/>
          </w:tcPr>
          <w:p w14:paraId="42EF20F4" w14:textId="77777777" w:rsidR="0023399E" w:rsidRDefault="0023399E">
            <w:pPr>
              <w:pStyle w:val="Standard"/>
              <w:suppressAutoHyphens w:val="0"/>
              <w:textAlignment w:val="auto"/>
              <w:rPr>
                <w:kern w:val="0"/>
                <w:sz w:val="20"/>
              </w:rPr>
            </w:pPr>
          </w:p>
        </w:tc>
        <w:tc>
          <w:tcPr>
            <w:tcW w:w="798" w:type="dxa"/>
            <w:shd w:val="clear" w:color="auto" w:fill="FFFFFF"/>
            <w:tcMar>
              <w:top w:w="0" w:type="dxa"/>
              <w:left w:w="70" w:type="dxa"/>
              <w:bottom w:w="0" w:type="dxa"/>
              <w:right w:w="70" w:type="dxa"/>
            </w:tcMar>
            <w:vAlign w:val="bottom"/>
          </w:tcPr>
          <w:p w14:paraId="6AD00F0C" w14:textId="77777777" w:rsidR="0023399E" w:rsidRDefault="0023399E">
            <w:pPr>
              <w:pStyle w:val="Standard"/>
              <w:suppressAutoHyphens w:val="0"/>
              <w:textAlignment w:val="auto"/>
              <w:rPr>
                <w:kern w:val="0"/>
                <w:sz w:val="20"/>
              </w:rPr>
            </w:pPr>
          </w:p>
        </w:tc>
      </w:tr>
    </w:tbl>
    <w:p w14:paraId="4A75D1DA" w14:textId="77777777" w:rsidR="0023399E" w:rsidRDefault="0023399E">
      <w:pPr>
        <w:pStyle w:val="Standarduser"/>
      </w:pPr>
    </w:p>
    <w:p w14:paraId="2500843E" w14:textId="77777777" w:rsidR="0023399E" w:rsidRDefault="0023399E">
      <w:pPr>
        <w:pStyle w:val="Standarduser"/>
        <w:rPr>
          <w:szCs w:val="22"/>
        </w:rPr>
      </w:pPr>
    </w:p>
    <w:p w14:paraId="1FDE1584" w14:textId="77777777" w:rsidR="0023399E" w:rsidRDefault="0023399E">
      <w:pPr>
        <w:pStyle w:val="Tblacm"/>
        <w:outlineLvl w:val="9"/>
        <w:rPr>
          <w:b/>
          <w:sz w:val="24"/>
          <w:szCs w:val="24"/>
        </w:rPr>
      </w:pPr>
    </w:p>
    <w:p w14:paraId="25EC3E60" w14:textId="77777777" w:rsidR="0023399E" w:rsidRDefault="00000000">
      <w:pPr>
        <w:pStyle w:val="Standarduser"/>
      </w:pPr>
      <w:r>
        <w:t>Látható, hogy a 40 év alatti lakosok körében is vannak már regisztrált munkanélküliek. A mobilitási képesség csökkenésével egyenes arányban növekszik a kiszolgáltatottság is, amennyiben helyben nincs lehetőség a foglalkoztatásra, az idősebb korosztály tagjai gyakrabban válnak munkanélkülivé</w:t>
      </w:r>
      <w:r>
        <w:rPr>
          <w:rFonts w:ascii="Times New Roman" w:hAnsi="Times New Roman"/>
        </w:rPr>
        <w:t>.</w:t>
      </w:r>
    </w:p>
    <w:p w14:paraId="73219F0C" w14:textId="77777777" w:rsidR="0023399E" w:rsidRDefault="0023399E">
      <w:pPr>
        <w:pStyle w:val="Tblacm"/>
        <w:outlineLvl w:val="9"/>
        <w:rPr>
          <w:shd w:val="clear" w:color="auto" w:fill="00FF00"/>
        </w:rPr>
      </w:pPr>
      <w:bookmarkStart w:id="68" w:name="_Toc346547624"/>
      <w:bookmarkEnd w:id="68"/>
    </w:p>
    <w:tbl>
      <w:tblPr>
        <w:tblW w:w="9456" w:type="dxa"/>
        <w:tblInd w:w="-70" w:type="dxa"/>
        <w:tblLayout w:type="fixed"/>
        <w:tblCellMar>
          <w:left w:w="10" w:type="dxa"/>
          <w:right w:w="10" w:type="dxa"/>
        </w:tblCellMar>
        <w:tblLook w:val="04A0" w:firstRow="1" w:lastRow="0" w:firstColumn="1" w:lastColumn="0" w:noHBand="0" w:noVBand="1"/>
      </w:tblPr>
      <w:tblGrid>
        <w:gridCol w:w="1548"/>
        <w:gridCol w:w="3356"/>
        <w:gridCol w:w="4552"/>
      </w:tblGrid>
      <w:tr w:rsidR="0023399E" w14:paraId="76B3A5C0" w14:textId="77777777">
        <w:tblPrEx>
          <w:tblCellMar>
            <w:top w:w="0" w:type="dxa"/>
            <w:bottom w:w="0" w:type="dxa"/>
          </w:tblCellMar>
        </w:tblPrEx>
        <w:trPr>
          <w:trHeight w:val="375"/>
        </w:trPr>
        <w:tc>
          <w:tcPr>
            <w:tcW w:w="9456" w:type="dxa"/>
            <w:gridSpan w:val="3"/>
            <w:tcBorders>
              <w:top w:val="single" w:sz="4" w:space="0" w:color="00000A"/>
              <w:left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center"/>
          </w:tcPr>
          <w:p w14:paraId="6BDF75B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3.2.3. számú tábla - A 180 napnál hosszabb ideje nyilvántartott álláskeresők aránya</w:t>
            </w:r>
          </w:p>
        </w:tc>
      </w:tr>
      <w:tr w:rsidR="0023399E" w14:paraId="79A5DB6C" w14:textId="77777777">
        <w:tblPrEx>
          <w:tblCellMar>
            <w:top w:w="0" w:type="dxa"/>
            <w:bottom w:w="0" w:type="dxa"/>
          </w:tblCellMar>
        </w:tblPrEx>
        <w:trPr>
          <w:trHeight w:val="898"/>
        </w:trPr>
        <w:tc>
          <w:tcPr>
            <w:tcW w:w="1548"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4EAA07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 </w:t>
            </w:r>
          </w:p>
        </w:tc>
        <w:tc>
          <w:tcPr>
            <w:tcW w:w="3356"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181B2730" w14:textId="77777777" w:rsidR="0023399E" w:rsidRDefault="00000000">
            <w:pPr>
              <w:pStyle w:val="Standard"/>
              <w:suppressAutoHyphens w:val="0"/>
              <w:jc w:val="center"/>
              <w:textAlignment w:val="auto"/>
            </w:pPr>
            <w:r>
              <w:rPr>
                <w:rFonts w:ascii="Calibri" w:hAnsi="Calibri"/>
                <w:b/>
                <w:bCs/>
                <w:kern w:val="0"/>
                <w:szCs w:val="22"/>
              </w:rPr>
              <w:t xml:space="preserve">180 napnál hosszabb ideje regisztrált munkanélküliek aránya </w:t>
            </w:r>
            <w:r>
              <w:rPr>
                <w:rFonts w:ascii="Calibri" w:hAnsi="Calibri"/>
                <w:kern w:val="0"/>
                <w:szCs w:val="22"/>
              </w:rPr>
              <w:t>(TS 057)</w:t>
            </w:r>
          </w:p>
        </w:tc>
        <w:tc>
          <w:tcPr>
            <w:tcW w:w="4552"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4BB1F1F" w14:textId="77777777" w:rsidR="0023399E" w:rsidRDefault="00000000">
            <w:pPr>
              <w:pStyle w:val="Standard"/>
              <w:suppressAutoHyphens w:val="0"/>
              <w:jc w:val="center"/>
              <w:textAlignment w:val="auto"/>
            </w:pPr>
            <w:r>
              <w:rPr>
                <w:rFonts w:ascii="Calibri" w:hAnsi="Calibri"/>
                <w:b/>
                <w:bCs/>
                <w:kern w:val="0"/>
                <w:szCs w:val="22"/>
              </w:rPr>
              <w:t xml:space="preserve">Nők aránya a 180 napon túli nyilvántartott álláskeresőkön belül </w:t>
            </w:r>
            <w:r>
              <w:rPr>
                <w:rFonts w:ascii="Calibri" w:hAnsi="Calibri"/>
                <w:kern w:val="0"/>
                <w:szCs w:val="22"/>
              </w:rPr>
              <w:t>(TS 058)</w:t>
            </w:r>
          </w:p>
        </w:tc>
      </w:tr>
      <w:tr w:rsidR="0023399E" w14:paraId="225F7685" w14:textId="77777777">
        <w:tblPrEx>
          <w:tblCellMar>
            <w:top w:w="0" w:type="dxa"/>
            <w:bottom w:w="0" w:type="dxa"/>
          </w:tblCellMar>
        </w:tblPrEx>
        <w:trPr>
          <w:trHeight w:hRule="exact" w:val="23"/>
        </w:trPr>
        <w:tc>
          <w:tcPr>
            <w:tcW w:w="1548"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ADFC567" w14:textId="77777777" w:rsidR="0023399E" w:rsidRDefault="0023399E">
            <w:pPr>
              <w:suppressAutoHyphens w:val="0"/>
            </w:pPr>
          </w:p>
        </w:tc>
        <w:tc>
          <w:tcPr>
            <w:tcW w:w="3356"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25A4F455" w14:textId="77777777" w:rsidR="0023399E" w:rsidRDefault="0023399E">
            <w:pPr>
              <w:suppressAutoHyphens w:val="0"/>
            </w:pPr>
          </w:p>
        </w:tc>
        <w:tc>
          <w:tcPr>
            <w:tcW w:w="4552"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443E3AB8" w14:textId="77777777" w:rsidR="0023399E" w:rsidRDefault="0023399E">
            <w:pPr>
              <w:suppressAutoHyphens w:val="0"/>
            </w:pPr>
          </w:p>
        </w:tc>
      </w:tr>
      <w:tr w:rsidR="0023399E" w14:paraId="5F277159" w14:textId="77777777">
        <w:tblPrEx>
          <w:tblCellMar>
            <w:top w:w="0" w:type="dxa"/>
            <w:bottom w:w="0" w:type="dxa"/>
          </w:tblCellMar>
        </w:tblPrEx>
        <w:trPr>
          <w:trHeight w:val="218"/>
        </w:trPr>
        <w:tc>
          <w:tcPr>
            <w:tcW w:w="1548"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43527F58" w14:textId="77777777" w:rsidR="0023399E" w:rsidRDefault="0023399E">
            <w:pPr>
              <w:suppressAutoHyphens w:val="0"/>
            </w:pPr>
          </w:p>
        </w:tc>
        <w:tc>
          <w:tcPr>
            <w:tcW w:w="335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EEC2131"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c>
          <w:tcPr>
            <w:tcW w:w="45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3C246EA"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r>
      <w:tr w:rsidR="0023399E" w14:paraId="7B464097" w14:textId="77777777">
        <w:tblPrEx>
          <w:tblCellMar>
            <w:top w:w="0" w:type="dxa"/>
            <w:bottom w:w="0" w:type="dxa"/>
          </w:tblCellMar>
        </w:tblPrEx>
        <w:trPr>
          <w:trHeight w:val="156"/>
        </w:trPr>
        <w:tc>
          <w:tcPr>
            <w:tcW w:w="154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734443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3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B29C67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4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CB0F22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2508EFF0" w14:textId="77777777">
        <w:tblPrEx>
          <w:tblCellMar>
            <w:top w:w="0" w:type="dxa"/>
            <w:bottom w:w="0" w:type="dxa"/>
          </w:tblCellMar>
        </w:tblPrEx>
        <w:trPr>
          <w:trHeight w:val="156"/>
        </w:trPr>
        <w:tc>
          <w:tcPr>
            <w:tcW w:w="154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128E82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3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95FE1F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4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E6D600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5F38F0A3" w14:textId="77777777">
        <w:tblPrEx>
          <w:tblCellMar>
            <w:top w:w="0" w:type="dxa"/>
            <w:bottom w:w="0" w:type="dxa"/>
          </w:tblCellMar>
        </w:tblPrEx>
        <w:trPr>
          <w:trHeight w:val="156"/>
        </w:trPr>
        <w:tc>
          <w:tcPr>
            <w:tcW w:w="154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2E9A16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3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E1D6B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4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DF8073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736076DF" w14:textId="77777777">
        <w:tblPrEx>
          <w:tblCellMar>
            <w:top w:w="0" w:type="dxa"/>
            <w:bottom w:w="0" w:type="dxa"/>
          </w:tblCellMar>
        </w:tblPrEx>
        <w:trPr>
          <w:trHeight w:val="156"/>
        </w:trPr>
        <w:tc>
          <w:tcPr>
            <w:tcW w:w="154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674979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3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E7ADA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50,00</w:t>
            </w:r>
          </w:p>
        </w:tc>
        <w:tc>
          <w:tcPr>
            <w:tcW w:w="4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FCE16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6614D612" w14:textId="77777777">
        <w:tblPrEx>
          <w:tblCellMar>
            <w:top w:w="0" w:type="dxa"/>
            <w:bottom w:w="0" w:type="dxa"/>
          </w:tblCellMar>
        </w:tblPrEx>
        <w:trPr>
          <w:trHeight w:val="156"/>
        </w:trPr>
        <w:tc>
          <w:tcPr>
            <w:tcW w:w="154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6BD414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3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57DE27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20,00</w:t>
            </w:r>
          </w:p>
        </w:tc>
        <w:tc>
          <w:tcPr>
            <w:tcW w:w="4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964AB8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32264E39" w14:textId="77777777">
        <w:tblPrEx>
          <w:tblCellMar>
            <w:top w:w="0" w:type="dxa"/>
            <w:bottom w:w="0" w:type="dxa"/>
          </w:tblCellMar>
        </w:tblPrEx>
        <w:trPr>
          <w:trHeight w:val="156"/>
        </w:trPr>
        <w:tc>
          <w:tcPr>
            <w:tcW w:w="154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86558B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3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08443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80,00</w:t>
            </w:r>
          </w:p>
        </w:tc>
        <w:tc>
          <w:tcPr>
            <w:tcW w:w="4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F2D912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78FAF7EF" w14:textId="77777777">
        <w:tblPrEx>
          <w:tblCellMar>
            <w:top w:w="0" w:type="dxa"/>
            <w:bottom w:w="0" w:type="dxa"/>
          </w:tblCellMar>
        </w:tblPrEx>
        <w:trPr>
          <w:trHeight w:val="156"/>
        </w:trPr>
        <w:tc>
          <w:tcPr>
            <w:tcW w:w="9456" w:type="dxa"/>
            <w:gridSpan w:val="3"/>
            <w:shd w:val="clear" w:color="auto" w:fill="FFFFFF"/>
            <w:tcMar>
              <w:top w:w="0" w:type="dxa"/>
              <w:left w:w="70" w:type="dxa"/>
              <w:bottom w:w="0" w:type="dxa"/>
              <w:right w:w="70" w:type="dxa"/>
            </w:tcMar>
            <w:vAlign w:val="bottom"/>
          </w:tcPr>
          <w:p w14:paraId="0293BE5F"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r>
    </w:tbl>
    <w:p w14:paraId="4F067939" w14:textId="77777777" w:rsidR="0023399E" w:rsidRDefault="0023399E">
      <w:pPr>
        <w:pStyle w:val="Standarduser"/>
        <w:jc w:val="left"/>
      </w:pPr>
    </w:p>
    <w:p w14:paraId="466551C1" w14:textId="77777777" w:rsidR="0023399E" w:rsidRDefault="0023399E">
      <w:pPr>
        <w:pStyle w:val="Standarduser"/>
        <w:rPr>
          <w:rFonts w:ascii="Times New Roman" w:hAnsi="Times New Roman"/>
        </w:rPr>
      </w:pPr>
    </w:p>
    <w:p w14:paraId="37FE2EFB" w14:textId="77777777" w:rsidR="0023399E" w:rsidRDefault="0023399E">
      <w:pPr>
        <w:pStyle w:val="NormlCalibri11"/>
        <w:pBdr>
          <w:top w:val="none" w:sz="0" w:space="0" w:color="auto"/>
          <w:left w:val="none" w:sz="0" w:space="0" w:color="auto"/>
          <w:bottom w:val="none" w:sz="0" w:space="0" w:color="auto"/>
          <w:right w:val="none" w:sz="0" w:space="0" w:color="auto"/>
        </w:pBdr>
        <w:rPr>
          <w:shd w:val="clear" w:color="auto" w:fill="00FF00"/>
        </w:rPr>
      </w:pPr>
    </w:p>
    <w:p w14:paraId="2D5D332B" w14:textId="77777777" w:rsidR="0023399E" w:rsidRDefault="00000000">
      <w:pPr>
        <w:pStyle w:val="Standarduser"/>
      </w:pPr>
      <w:proofErr w:type="gramStart"/>
      <w:r>
        <w:t>.A</w:t>
      </w:r>
      <w:proofErr w:type="gramEnd"/>
      <w:r>
        <w:t xml:space="preserve"> 3.2.3. számú táblázat jól mutatja, hogy a regisztrált munkanélküliek aránya nőtt a településen.  Mindannyiuknak gondot okoz a munka világába való beilleszkedés.</w:t>
      </w:r>
    </w:p>
    <w:p w14:paraId="6B80C63F" w14:textId="77777777" w:rsidR="0023399E" w:rsidRDefault="0023399E">
      <w:pPr>
        <w:pStyle w:val="NormlCalibri11"/>
        <w:pBdr>
          <w:top w:val="none" w:sz="0" w:space="0" w:color="auto"/>
          <w:left w:val="none" w:sz="0" w:space="0" w:color="auto"/>
          <w:bottom w:val="none" w:sz="0" w:space="0" w:color="auto"/>
          <w:right w:val="none" w:sz="0" w:space="0" w:color="auto"/>
        </w:pBdr>
      </w:pPr>
    </w:p>
    <w:p w14:paraId="46423F9E" w14:textId="77777777" w:rsidR="0023399E" w:rsidRDefault="0023399E">
      <w:pPr>
        <w:pStyle w:val="Tblacm"/>
        <w:outlineLvl w:val="9"/>
      </w:pPr>
    </w:p>
    <w:p w14:paraId="768F7D6B" w14:textId="77777777" w:rsidR="0023399E" w:rsidRDefault="0023399E">
      <w:pPr>
        <w:pStyle w:val="NormlCalibri11"/>
        <w:pBdr>
          <w:top w:val="none" w:sz="0" w:space="0" w:color="auto"/>
          <w:left w:val="none" w:sz="0" w:space="0" w:color="auto"/>
          <w:bottom w:val="none" w:sz="0" w:space="0" w:color="auto"/>
          <w:right w:val="none" w:sz="0" w:space="0" w:color="auto"/>
        </w:pBdr>
      </w:pPr>
    </w:p>
    <w:p w14:paraId="79CB56B9" w14:textId="77777777" w:rsidR="0023399E" w:rsidRDefault="00000000">
      <w:pPr>
        <w:pStyle w:val="Tblacm"/>
        <w:outlineLvl w:val="9"/>
        <w:rPr>
          <w:b/>
        </w:rPr>
      </w:pPr>
      <w:bookmarkStart w:id="69" w:name="_Toc346547626"/>
      <w:r>
        <w:rPr>
          <w:b/>
        </w:rPr>
        <w:t>b) alacsony iskolai végzettségűek foglalkoztatottsága</w:t>
      </w:r>
    </w:p>
    <w:p w14:paraId="08CAE3EF" w14:textId="77777777" w:rsidR="0023399E" w:rsidRDefault="0023399E">
      <w:pPr>
        <w:pStyle w:val="Tblacm"/>
        <w:outlineLvl w:val="9"/>
        <w:rPr>
          <w:shd w:val="clear" w:color="auto" w:fill="00FF00"/>
        </w:rPr>
      </w:pPr>
    </w:p>
    <w:p w14:paraId="6A96EA84" w14:textId="77777777" w:rsidR="0023399E" w:rsidRDefault="00000000">
      <w:pPr>
        <w:pStyle w:val="Standarduser"/>
      </w:pPr>
      <w:r>
        <w:t>Az iskolai végzettség, szakképzettség kiemelt szempontja a foglalkoztatásnak, mely mind a szegénység vizsgálatánál, mind a jövedelmi és a vagyoni helyzet elemzésénél is kiemelésre kerül. A mai, rohamosan fejlődő világban a szakmák, munkakörök egyre erőteljesebben specifikálódnak, azok műveléséhez, betöltéséhez speciális iskolai végzettségek, szakképesítések szükségesek. Természetesen a munkaerőpiac bizonyos szegmensei továbbra is felszívják az alacsony iskolai végzettségű lakosok egy részét, azonban ezen munkakörök száma is véges, így megfelelő iskolai szakképesítés, végzettség hiánya egyértelműen hátrányt okoz a munkaerőpiacon való elhelyezkedés</w:t>
      </w:r>
      <w:bookmarkEnd w:id="69"/>
      <w:r>
        <w:t>ben.</w:t>
      </w:r>
    </w:p>
    <w:p w14:paraId="3AAFA79D" w14:textId="77777777" w:rsidR="0023399E" w:rsidRDefault="0023399E">
      <w:pPr>
        <w:pStyle w:val="Tblacm"/>
        <w:outlineLvl w:val="9"/>
      </w:pPr>
    </w:p>
    <w:p w14:paraId="7FBE0DD2" w14:textId="77777777" w:rsidR="0023399E" w:rsidRDefault="0023399E">
      <w:pPr>
        <w:pStyle w:val="Tblacm"/>
        <w:outlineLvl w:val="9"/>
      </w:pPr>
    </w:p>
    <w:tbl>
      <w:tblPr>
        <w:tblW w:w="10524" w:type="dxa"/>
        <w:tblInd w:w="-70" w:type="dxa"/>
        <w:tblLayout w:type="fixed"/>
        <w:tblCellMar>
          <w:left w:w="10" w:type="dxa"/>
          <w:right w:w="10" w:type="dxa"/>
        </w:tblCellMar>
        <w:tblLook w:val="04A0" w:firstRow="1" w:lastRow="0" w:firstColumn="1" w:lastColumn="0" w:noHBand="0" w:noVBand="1"/>
      </w:tblPr>
      <w:tblGrid>
        <w:gridCol w:w="979"/>
        <w:gridCol w:w="2856"/>
        <w:gridCol w:w="917"/>
        <w:gridCol w:w="1484"/>
        <w:gridCol w:w="783"/>
        <w:gridCol w:w="1240"/>
        <w:gridCol w:w="728"/>
        <w:gridCol w:w="1537"/>
      </w:tblGrid>
      <w:tr w:rsidR="0023399E" w14:paraId="601700E8" w14:textId="77777777">
        <w:tblPrEx>
          <w:tblCellMar>
            <w:top w:w="0" w:type="dxa"/>
            <w:bottom w:w="0" w:type="dxa"/>
          </w:tblCellMar>
        </w:tblPrEx>
        <w:trPr>
          <w:trHeight w:val="720"/>
        </w:trPr>
        <w:tc>
          <w:tcPr>
            <w:tcW w:w="10524" w:type="dxa"/>
            <w:gridSpan w:val="8"/>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9251EAF"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3.2.4. számú táblázat - Regisztrált munkanélküliek/nyilvántartott álláskeresők száma iskolai végzettség szerint</w:t>
            </w:r>
          </w:p>
        </w:tc>
      </w:tr>
      <w:tr w:rsidR="0023399E" w14:paraId="3A869515" w14:textId="77777777">
        <w:tblPrEx>
          <w:tblCellMar>
            <w:top w:w="0" w:type="dxa"/>
            <w:bottom w:w="0" w:type="dxa"/>
          </w:tblCellMar>
        </w:tblPrEx>
        <w:trPr>
          <w:trHeight w:val="1725"/>
        </w:trPr>
        <w:tc>
          <w:tcPr>
            <w:tcW w:w="979"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D8A9C3F"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2856"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7999002A" w14:textId="77777777" w:rsidR="0023399E" w:rsidRDefault="00000000">
            <w:pPr>
              <w:pStyle w:val="Standard"/>
              <w:suppressAutoHyphens w:val="0"/>
              <w:jc w:val="center"/>
              <w:textAlignment w:val="auto"/>
            </w:pPr>
            <w:r>
              <w:rPr>
                <w:rFonts w:ascii="Calibri" w:hAnsi="Calibri"/>
                <w:b/>
                <w:bCs/>
                <w:kern w:val="0"/>
                <w:szCs w:val="22"/>
              </w:rPr>
              <w:t>Regisztrált munkanélküliek/nyilvántartott álláskeresők száma összesen</w:t>
            </w:r>
            <w:r>
              <w:rPr>
                <w:rFonts w:ascii="Calibri" w:hAnsi="Calibri"/>
                <w:b/>
                <w:bCs/>
                <w:kern w:val="0"/>
                <w:szCs w:val="22"/>
              </w:rPr>
              <w:br/>
            </w:r>
            <w:r>
              <w:rPr>
                <w:rFonts w:ascii="Calibri" w:hAnsi="Calibri"/>
                <w:kern w:val="0"/>
                <w:szCs w:val="22"/>
              </w:rPr>
              <w:t>(TS 052)</w:t>
            </w:r>
          </w:p>
        </w:tc>
        <w:tc>
          <w:tcPr>
            <w:tcW w:w="6689" w:type="dxa"/>
            <w:gridSpan w:val="6"/>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7DA83F0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Regisztrált munkanélküliek/nyilvántartott álláskeresők megoszlása iskolai végzettség szerint</w:t>
            </w:r>
          </w:p>
        </w:tc>
      </w:tr>
      <w:tr w:rsidR="0023399E" w14:paraId="5058A9E9" w14:textId="77777777">
        <w:tblPrEx>
          <w:tblCellMar>
            <w:top w:w="0" w:type="dxa"/>
            <w:bottom w:w="0" w:type="dxa"/>
          </w:tblCellMar>
        </w:tblPrEx>
        <w:trPr>
          <w:trHeight w:val="645"/>
        </w:trPr>
        <w:tc>
          <w:tcPr>
            <w:tcW w:w="979"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5812209E" w14:textId="77777777" w:rsidR="0023399E" w:rsidRDefault="0023399E">
            <w:pPr>
              <w:suppressAutoHyphens w:val="0"/>
            </w:pPr>
          </w:p>
        </w:tc>
        <w:tc>
          <w:tcPr>
            <w:tcW w:w="2856"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4A7A2D02" w14:textId="77777777" w:rsidR="0023399E" w:rsidRDefault="0023399E">
            <w:pPr>
              <w:suppressAutoHyphens w:val="0"/>
            </w:pPr>
          </w:p>
        </w:tc>
        <w:tc>
          <w:tcPr>
            <w:tcW w:w="2401" w:type="dxa"/>
            <w:gridSpan w:val="2"/>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4C1D76E0" w14:textId="77777777" w:rsidR="0023399E" w:rsidRDefault="00000000">
            <w:pPr>
              <w:pStyle w:val="Standard"/>
              <w:suppressAutoHyphens w:val="0"/>
              <w:jc w:val="center"/>
              <w:textAlignment w:val="auto"/>
            </w:pPr>
            <w:r>
              <w:rPr>
                <w:rFonts w:ascii="Calibri" w:hAnsi="Calibri"/>
                <w:b/>
                <w:bCs/>
                <w:kern w:val="0"/>
                <w:szCs w:val="22"/>
              </w:rPr>
              <w:t xml:space="preserve">8 általánosnál alacsonyabb végzettség </w:t>
            </w:r>
            <w:r>
              <w:rPr>
                <w:rFonts w:ascii="Calibri" w:hAnsi="Calibri"/>
                <w:kern w:val="0"/>
                <w:szCs w:val="22"/>
              </w:rPr>
              <w:t>(TS 036)</w:t>
            </w:r>
          </w:p>
        </w:tc>
        <w:tc>
          <w:tcPr>
            <w:tcW w:w="2023" w:type="dxa"/>
            <w:gridSpan w:val="2"/>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1663E5A" w14:textId="77777777" w:rsidR="0023399E" w:rsidRDefault="00000000">
            <w:pPr>
              <w:pStyle w:val="Standard"/>
              <w:suppressAutoHyphens w:val="0"/>
              <w:jc w:val="center"/>
              <w:textAlignment w:val="auto"/>
            </w:pPr>
            <w:r>
              <w:rPr>
                <w:rFonts w:ascii="Calibri" w:hAnsi="Calibri"/>
                <w:b/>
                <w:bCs/>
                <w:kern w:val="0"/>
                <w:szCs w:val="22"/>
              </w:rPr>
              <w:t xml:space="preserve">Általános iskolai végzettség </w:t>
            </w:r>
            <w:r>
              <w:rPr>
                <w:rFonts w:ascii="Calibri" w:hAnsi="Calibri"/>
                <w:kern w:val="0"/>
                <w:szCs w:val="22"/>
              </w:rPr>
              <w:t>(TS 035)</w:t>
            </w:r>
          </w:p>
        </w:tc>
        <w:tc>
          <w:tcPr>
            <w:tcW w:w="2265" w:type="dxa"/>
            <w:gridSpan w:val="2"/>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A72C76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8 általánosnál magasabb iskolai végzettség</w:t>
            </w:r>
          </w:p>
        </w:tc>
      </w:tr>
      <w:tr w:rsidR="0023399E" w14:paraId="35073E9B" w14:textId="77777777">
        <w:tblPrEx>
          <w:tblCellMar>
            <w:top w:w="0" w:type="dxa"/>
            <w:bottom w:w="0" w:type="dxa"/>
          </w:tblCellMar>
        </w:tblPrEx>
        <w:trPr>
          <w:trHeight w:val="420"/>
        </w:trPr>
        <w:tc>
          <w:tcPr>
            <w:tcW w:w="979"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747B3445" w14:textId="77777777" w:rsidR="0023399E" w:rsidRDefault="0023399E">
            <w:pPr>
              <w:suppressAutoHyphens w:val="0"/>
            </w:pPr>
          </w:p>
        </w:tc>
        <w:tc>
          <w:tcPr>
            <w:tcW w:w="285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591391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Fő</w:t>
            </w:r>
          </w:p>
        </w:tc>
        <w:tc>
          <w:tcPr>
            <w:tcW w:w="91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F483BA4"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48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124C7F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c>
          <w:tcPr>
            <w:tcW w:w="78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B1809D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24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43EAFB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c>
          <w:tcPr>
            <w:tcW w:w="72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3E89A5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53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D75A351"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r>
      <w:tr w:rsidR="0023399E" w14:paraId="30BAEDBC" w14:textId="77777777">
        <w:tblPrEx>
          <w:tblCellMar>
            <w:top w:w="0" w:type="dxa"/>
            <w:bottom w:w="0" w:type="dxa"/>
          </w:tblCellMar>
        </w:tblPrEx>
        <w:trPr>
          <w:trHeight w:val="300"/>
        </w:trPr>
        <w:tc>
          <w:tcPr>
            <w:tcW w:w="97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1F9948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28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C3DF2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w:t>
            </w:r>
          </w:p>
        </w:tc>
        <w:tc>
          <w:tcPr>
            <w:tcW w:w="9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559CF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E744F0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F07C2E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24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7CE487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33,33%</w:t>
            </w:r>
          </w:p>
        </w:tc>
        <w:tc>
          <w:tcPr>
            <w:tcW w:w="72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FBF61A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153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C136FF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66,67%</w:t>
            </w:r>
          </w:p>
        </w:tc>
      </w:tr>
      <w:tr w:rsidR="0023399E" w14:paraId="324543E6" w14:textId="77777777">
        <w:tblPrEx>
          <w:tblCellMar>
            <w:top w:w="0" w:type="dxa"/>
            <w:bottom w:w="0" w:type="dxa"/>
          </w:tblCellMar>
        </w:tblPrEx>
        <w:trPr>
          <w:trHeight w:val="300"/>
        </w:trPr>
        <w:tc>
          <w:tcPr>
            <w:tcW w:w="97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E3F161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28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53E830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9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A35C99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C8346C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33E03A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4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D1DDCB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72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DA9AFF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3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1D0CC9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r>
      <w:tr w:rsidR="0023399E" w14:paraId="758EBEF1" w14:textId="77777777">
        <w:tblPrEx>
          <w:tblCellMar>
            <w:top w:w="0" w:type="dxa"/>
            <w:bottom w:w="0" w:type="dxa"/>
          </w:tblCellMar>
        </w:tblPrEx>
        <w:trPr>
          <w:trHeight w:val="300"/>
        </w:trPr>
        <w:tc>
          <w:tcPr>
            <w:tcW w:w="97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64AAB3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28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998377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9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F940D0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DC4554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008645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24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CFDB4C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50,00%</w:t>
            </w:r>
          </w:p>
        </w:tc>
        <w:tc>
          <w:tcPr>
            <w:tcW w:w="72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C0CC3A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53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0B9DE3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50,00%</w:t>
            </w:r>
          </w:p>
        </w:tc>
      </w:tr>
      <w:tr w:rsidR="0023399E" w14:paraId="761C9076" w14:textId="77777777">
        <w:tblPrEx>
          <w:tblCellMar>
            <w:top w:w="0" w:type="dxa"/>
            <w:bottom w:w="0" w:type="dxa"/>
          </w:tblCellMar>
        </w:tblPrEx>
        <w:trPr>
          <w:trHeight w:val="300"/>
        </w:trPr>
        <w:tc>
          <w:tcPr>
            <w:tcW w:w="97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040110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28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D9E0B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9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58F3FB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38B8F1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FE4A9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124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581454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100,00%</w:t>
            </w:r>
          </w:p>
        </w:tc>
        <w:tc>
          <w:tcPr>
            <w:tcW w:w="72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B4B58E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3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49EAB4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r>
      <w:tr w:rsidR="0023399E" w14:paraId="2F360335" w14:textId="77777777">
        <w:tblPrEx>
          <w:tblCellMar>
            <w:top w:w="0" w:type="dxa"/>
            <w:bottom w:w="0" w:type="dxa"/>
          </w:tblCellMar>
        </w:tblPrEx>
        <w:trPr>
          <w:trHeight w:val="300"/>
        </w:trPr>
        <w:tc>
          <w:tcPr>
            <w:tcW w:w="97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0DEF36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28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2BBB7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9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CC374E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169D13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38BDD0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4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7AB62A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2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4F3BBD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153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579080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100,00%</w:t>
            </w:r>
          </w:p>
        </w:tc>
      </w:tr>
      <w:tr w:rsidR="0023399E" w14:paraId="67F265B1" w14:textId="77777777">
        <w:tblPrEx>
          <w:tblCellMar>
            <w:top w:w="0" w:type="dxa"/>
            <w:bottom w:w="0" w:type="dxa"/>
          </w:tblCellMar>
        </w:tblPrEx>
        <w:trPr>
          <w:trHeight w:val="300"/>
        </w:trPr>
        <w:tc>
          <w:tcPr>
            <w:tcW w:w="97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625DC1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28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5798EB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9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65B27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8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F7C55D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7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FF63EC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240"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4D2FCB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20,00%</w:t>
            </w:r>
          </w:p>
        </w:tc>
        <w:tc>
          <w:tcPr>
            <w:tcW w:w="72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D35903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w:t>
            </w:r>
          </w:p>
        </w:tc>
        <w:tc>
          <w:tcPr>
            <w:tcW w:w="153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AEB178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80,00%</w:t>
            </w:r>
          </w:p>
        </w:tc>
      </w:tr>
      <w:tr w:rsidR="0023399E" w14:paraId="22CB8050" w14:textId="77777777">
        <w:tblPrEx>
          <w:tblCellMar>
            <w:top w:w="0" w:type="dxa"/>
            <w:bottom w:w="0" w:type="dxa"/>
          </w:tblCellMar>
        </w:tblPrEx>
        <w:trPr>
          <w:trHeight w:val="300"/>
        </w:trPr>
        <w:tc>
          <w:tcPr>
            <w:tcW w:w="6236" w:type="dxa"/>
            <w:gridSpan w:val="4"/>
            <w:shd w:val="clear" w:color="auto" w:fill="FFFFFF"/>
            <w:tcMar>
              <w:top w:w="0" w:type="dxa"/>
              <w:left w:w="70" w:type="dxa"/>
              <w:bottom w:w="0" w:type="dxa"/>
              <w:right w:w="70" w:type="dxa"/>
            </w:tcMar>
            <w:vAlign w:val="bottom"/>
          </w:tcPr>
          <w:p w14:paraId="5934145C"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c>
          <w:tcPr>
            <w:tcW w:w="783" w:type="dxa"/>
            <w:shd w:val="clear" w:color="auto" w:fill="FFFFFF"/>
            <w:tcMar>
              <w:top w:w="0" w:type="dxa"/>
              <w:left w:w="70" w:type="dxa"/>
              <w:bottom w:w="0" w:type="dxa"/>
              <w:right w:w="70" w:type="dxa"/>
            </w:tcMar>
            <w:vAlign w:val="bottom"/>
          </w:tcPr>
          <w:p w14:paraId="3DFDFE30" w14:textId="77777777" w:rsidR="0023399E" w:rsidRDefault="0023399E">
            <w:pPr>
              <w:pStyle w:val="Standard"/>
              <w:suppressAutoHyphens w:val="0"/>
              <w:textAlignment w:val="auto"/>
              <w:rPr>
                <w:rFonts w:ascii="Calibri" w:hAnsi="Calibri"/>
                <w:kern w:val="0"/>
                <w:szCs w:val="22"/>
              </w:rPr>
            </w:pPr>
          </w:p>
        </w:tc>
        <w:tc>
          <w:tcPr>
            <w:tcW w:w="1240" w:type="dxa"/>
            <w:shd w:val="clear" w:color="auto" w:fill="FFFFFF"/>
            <w:tcMar>
              <w:top w:w="0" w:type="dxa"/>
              <w:left w:w="70" w:type="dxa"/>
              <w:bottom w:w="0" w:type="dxa"/>
              <w:right w:w="70" w:type="dxa"/>
            </w:tcMar>
            <w:vAlign w:val="bottom"/>
          </w:tcPr>
          <w:p w14:paraId="540D5F70" w14:textId="77777777" w:rsidR="0023399E" w:rsidRDefault="0023399E">
            <w:pPr>
              <w:pStyle w:val="Standard"/>
              <w:suppressAutoHyphens w:val="0"/>
              <w:textAlignment w:val="auto"/>
              <w:rPr>
                <w:kern w:val="0"/>
                <w:sz w:val="20"/>
              </w:rPr>
            </w:pPr>
          </w:p>
        </w:tc>
        <w:tc>
          <w:tcPr>
            <w:tcW w:w="728" w:type="dxa"/>
            <w:shd w:val="clear" w:color="auto" w:fill="FFFFFF"/>
            <w:tcMar>
              <w:top w:w="0" w:type="dxa"/>
              <w:left w:w="70" w:type="dxa"/>
              <w:bottom w:w="0" w:type="dxa"/>
              <w:right w:w="70" w:type="dxa"/>
            </w:tcMar>
            <w:vAlign w:val="bottom"/>
          </w:tcPr>
          <w:p w14:paraId="20132A06" w14:textId="77777777" w:rsidR="0023399E" w:rsidRDefault="0023399E">
            <w:pPr>
              <w:pStyle w:val="Standard"/>
              <w:suppressAutoHyphens w:val="0"/>
              <w:textAlignment w:val="auto"/>
              <w:rPr>
                <w:kern w:val="0"/>
                <w:sz w:val="20"/>
              </w:rPr>
            </w:pPr>
          </w:p>
        </w:tc>
        <w:tc>
          <w:tcPr>
            <w:tcW w:w="1537" w:type="dxa"/>
            <w:shd w:val="clear" w:color="auto" w:fill="FFFFFF"/>
            <w:tcMar>
              <w:top w:w="0" w:type="dxa"/>
              <w:left w:w="70" w:type="dxa"/>
              <w:bottom w:w="0" w:type="dxa"/>
              <w:right w:w="70" w:type="dxa"/>
            </w:tcMar>
            <w:vAlign w:val="bottom"/>
          </w:tcPr>
          <w:p w14:paraId="1A3FF5F5" w14:textId="77777777" w:rsidR="0023399E" w:rsidRDefault="0023399E">
            <w:pPr>
              <w:pStyle w:val="Standard"/>
              <w:suppressAutoHyphens w:val="0"/>
              <w:textAlignment w:val="auto"/>
              <w:rPr>
                <w:kern w:val="0"/>
                <w:sz w:val="20"/>
              </w:rPr>
            </w:pPr>
          </w:p>
        </w:tc>
      </w:tr>
    </w:tbl>
    <w:p w14:paraId="74063B66" w14:textId="77777777" w:rsidR="0023399E" w:rsidRDefault="0023399E">
      <w:pPr>
        <w:pStyle w:val="Tblacm"/>
        <w:outlineLvl w:val="9"/>
      </w:pPr>
    </w:p>
    <w:p w14:paraId="2E21BD0E" w14:textId="77777777" w:rsidR="0023399E" w:rsidRDefault="00000000">
      <w:pPr>
        <w:pStyle w:val="Tblacm"/>
        <w:outlineLvl w:val="9"/>
      </w:pPr>
      <w:r>
        <w:t>A lakosság képzettségi helyzete a regionális és országos átlaghoz viszonyítva a következőképpen alakult: A lakosság legalább alapfokú (általános iskolai) végzettséggel rendelkezik. A táblázatból nyomon követhető, hogy a nyilvántartott munkanélküliek nagyobb arányban vannak 8 általánosnál magasabb iskolai végzettségűek.</w:t>
      </w:r>
    </w:p>
    <w:p w14:paraId="5F5E8572" w14:textId="77777777" w:rsidR="0023399E" w:rsidRDefault="0023399E">
      <w:pPr>
        <w:pStyle w:val="Tblacm"/>
        <w:outlineLvl w:val="9"/>
        <w:rPr>
          <w:sz w:val="24"/>
          <w:szCs w:val="24"/>
        </w:rPr>
      </w:pPr>
    </w:p>
    <w:p w14:paraId="48324B91" w14:textId="77777777" w:rsidR="0023399E" w:rsidRDefault="0023399E">
      <w:pPr>
        <w:pStyle w:val="Standarduser"/>
        <w:spacing w:after="20"/>
        <w:ind w:firstLine="142"/>
        <w:rPr>
          <w:i/>
          <w:iCs/>
          <w:szCs w:val="22"/>
        </w:rPr>
      </w:pPr>
    </w:p>
    <w:p w14:paraId="4C89DBC2" w14:textId="77777777" w:rsidR="0023399E" w:rsidRDefault="00000000">
      <w:pPr>
        <w:pStyle w:val="Standard"/>
        <w:suppressAutoHyphens w:val="0"/>
        <w:jc w:val="both"/>
        <w:textAlignment w:val="auto"/>
      </w:pPr>
      <w:r>
        <w:rPr>
          <w:b/>
          <w:i/>
          <w:iCs/>
          <w:szCs w:val="22"/>
        </w:rPr>
        <w:t>c)</w:t>
      </w:r>
      <w:r>
        <w:rPr>
          <w:b/>
          <w:szCs w:val="22"/>
        </w:rPr>
        <w:t xml:space="preserve"> közfoglalkoztatás</w:t>
      </w:r>
      <w:r>
        <w:rPr>
          <w:b/>
          <w:szCs w:val="22"/>
          <w:shd w:val="clear" w:color="auto" w:fill="FFFFFF"/>
        </w:rPr>
        <w:t>,</w:t>
      </w:r>
      <w:r>
        <w:rPr>
          <w:rFonts w:ascii="Calibri" w:hAnsi="Calibri"/>
          <w:b/>
          <w:szCs w:val="22"/>
          <w:shd w:val="clear" w:color="auto" w:fill="FFFFFF"/>
        </w:rPr>
        <w:t xml:space="preserve"> közfoglalkoztatásból az elsődleges munkaerőpiacra történő átlépés lehetőségei</w:t>
      </w:r>
    </w:p>
    <w:p w14:paraId="5FC07266" w14:textId="77777777" w:rsidR="0023399E" w:rsidRDefault="0023399E">
      <w:pPr>
        <w:pStyle w:val="Standarduser"/>
        <w:spacing w:after="20"/>
        <w:ind w:firstLine="142"/>
        <w:rPr>
          <w:shd w:val="clear" w:color="auto" w:fill="FFFFFF"/>
        </w:rPr>
      </w:pPr>
    </w:p>
    <w:p w14:paraId="74F1937C" w14:textId="77777777" w:rsidR="0023399E" w:rsidRDefault="00000000">
      <w:pPr>
        <w:pStyle w:val="Standarduser"/>
      </w:pPr>
      <w:r>
        <w:t xml:space="preserve">A közfoglalkoztatás egy, a munkaviszonytól </w:t>
      </w:r>
      <w:proofErr w:type="spellStart"/>
      <w:r>
        <w:t>elkülönülten</w:t>
      </w:r>
      <w:proofErr w:type="spellEnd"/>
      <w:r>
        <w:t xml:space="preserve"> kezelendő, állam által részben vagy egészben finanszírozott speciális jogviszony, amelynek célja, hogy a közfoglalkoztatott sikeresen vissza-, illetve bekerüljön az elsődleges munkaerőpiacra. A közfoglalkoztatás a jelenlegi piaci és gazdasági környezetben számottevő lehetőséget jelent a hátrányos helyzetű álláskeresők – kiemelten a foglalkoztatást helyettesítő támogatásra (a továbbiakban: FHT) jogosultak – átmeneti jellegű, határozott időtartamú foglalkoztatására.</w:t>
      </w:r>
    </w:p>
    <w:p w14:paraId="72B3F37B" w14:textId="77777777" w:rsidR="0023399E" w:rsidRDefault="0023399E">
      <w:pPr>
        <w:pStyle w:val="Standarduser"/>
      </w:pPr>
    </w:p>
    <w:p w14:paraId="7C90A433" w14:textId="77777777" w:rsidR="0023399E" w:rsidRDefault="00000000">
      <w:pPr>
        <w:pStyle w:val="Standarduser"/>
      </w:pPr>
      <w:r>
        <w:t>A közfoglalkoztatásról és a közfoglalkoztatáshoz kapcsolódó, valamint egyéb törvények módosításáról szóló 2011. évi CVI. törvény meghatározza, hogy közfoglalkoztatottként melyek azok a természetes személyek, akik foglalkoztathatóak.</w:t>
      </w:r>
    </w:p>
    <w:p w14:paraId="53F835BB" w14:textId="77777777" w:rsidR="0023399E" w:rsidRDefault="00000000">
      <w:pPr>
        <w:pStyle w:val="Standarduser"/>
      </w:pPr>
      <w:r>
        <w:t>A fent említett törvény taxatíve felsorolja azt is, ki lehet közfoglalkoztató:</w:t>
      </w:r>
    </w:p>
    <w:p w14:paraId="743234DA" w14:textId="77777777" w:rsidR="0023399E" w:rsidRDefault="0023399E">
      <w:pPr>
        <w:pStyle w:val="Standarduser"/>
      </w:pPr>
    </w:p>
    <w:p w14:paraId="45227AF1" w14:textId="77777777" w:rsidR="0023399E" w:rsidRDefault="00000000">
      <w:pPr>
        <w:pStyle w:val="Standarduser"/>
      </w:pPr>
      <w:r>
        <w:t>A közfoglalkoztatási támogatások típusai:</w:t>
      </w:r>
    </w:p>
    <w:p w14:paraId="56D3512E" w14:textId="77777777" w:rsidR="0023399E" w:rsidRDefault="00000000">
      <w:pPr>
        <w:pStyle w:val="Standarduser"/>
        <w:numPr>
          <w:ilvl w:val="0"/>
          <w:numId w:val="39"/>
        </w:numPr>
      </w:pPr>
      <w:r>
        <w:t>rövid időtartamú foglalkoztatás támogatása</w:t>
      </w:r>
    </w:p>
    <w:p w14:paraId="03DE458E" w14:textId="77777777" w:rsidR="0023399E" w:rsidRDefault="00000000">
      <w:pPr>
        <w:pStyle w:val="Standarduser"/>
        <w:numPr>
          <w:ilvl w:val="0"/>
          <w:numId w:val="39"/>
        </w:numPr>
      </w:pPr>
      <w:r>
        <w:t>hosszabb időtartamú közfoglalkoztatás támogatása</w:t>
      </w:r>
    </w:p>
    <w:p w14:paraId="011F0506" w14:textId="77777777" w:rsidR="0023399E" w:rsidRDefault="00000000">
      <w:pPr>
        <w:pStyle w:val="Standarduser"/>
        <w:numPr>
          <w:ilvl w:val="0"/>
          <w:numId w:val="39"/>
        </w:numPr>
      </w:pPr>
      <w:r>
        <w:t>országos közfoglalkoztatási program támogatása</w:t>
      </w:r>
    </w:p>
    <w:p w14:paraId="1E105FA5" w14:textId="77777777" w:rsidR="0023399E" w:rsidRDefault="00000000">
      <w:pPr>
        <w:pStyle w:val="Standarduser"/>
        <w:numPr>
          <w:ilvl w:val="0"/>
          <w:numId w:val="39"/>
        </w:numPr>
      </w:pPr>
      <w:r>
        <w:t>start munkaprogram támogatása</w:t>
      </w:r>
    </w:p>
    <w:p w14:paraId="7531F3B6" w14:textId="77777777" w:rsidR="0023399E" w:rsidRDefault="00000000">
      <w:pPr>
        <w:pStyle w:val="Standarduser"/>
        <w:numPr>
          <w:ilvl w:val="0"/>
          <w:numId w:val="39"/>
        </w:numPr>
      </w:pPr>
      <w:r>
        <w:t>közfoglalkoztatás mobilitását szolgáló támogatás</w:t>
      </w:r>
    </w:p>
    <w:p w14:paraId="185F905B" w14:textId="77777777" w:rsidR="0023399E" w:rsidRDefault="00000000">
      <w:pPr>
        <w:pStyle w:val="Standarduser"/>
        <w:numPr>
          <w:ilvl w:val="0"/>
          <w:numId w:val="39"/>
        </w:numPr>
      </w:pPr>
      <w:r>
        <w:t>vállalkozás részére foglalkoztatást helyettesítő támogatásban (bérpótló juttatásban) részesülő személy foglalkoztatásához nyújtható támogatás</w:t>
      </w:r>
    </w:p>
    <w:p w14:paraId="2531BF43" w14:textId="77777777" w:rsidR="0023399E" w:rsidRDefault="00000000">
      <w:pPr>
        <w:pStyle w:val="Standarduser"/>
      </w:pPr>
      <w:r>
        <w:t xml:space="preserve">A közfoglalkoztatási jogviszony alapján a közfoglalkoztatott jogosultságot szerez társadalombiztosítási- és a nyugellátásra (táppénz, nyugdíj). Ennek megfelelően –a munkabérhez hasonlóan– a közfoglalkoztatási bér után is meg kell fizetni a munkáltatói </w:t>
      </w:r>
      <w:proofErr w:type="spellStart"/>
      <w:r>
        <w:t>terheket</w:t>
      </w:r>
      <w:proofErr w:type="spellEnd"/>
      <w:r>
        <w:t xml:space="preserve">, valamint a közfoglalkoztatott bruttó béréből is levonásra kerülnek az adó- és </w:t>
      </w:r>
      <w:proofErr w:type="spellStart"/>
      <w:r>
        <w:t>járulékterhek</w:t>
      </w:r>
      <w:proofErr w:type="spellEnd"/>
      <w:r>
        <w:t>.</w:t>
      </w:r>
    </w:p>
    <w:p w14:paraId="00833CC5" w14:textId="77777777" w:rsidR="0023399E" w:rsidRDefault="0023399E">
      <w:pPr>
        <w:pStyle w:val="Tblacm"/>
        <w:keepNext w:val="0"/>
        <w:outlineLvl w:val="9"/>
      </w:pPr>
      <w:bookmarkStart w:id="70" w:name="_Toc346547630"/>
      <w:bookmarkEnd w:id="70"/>
    </w:p>
    <w:p w14:paraId="45BEF35C" w14:textId="77777777" w:rsidR="0023399E" w:rsidRDefault="0023399E">
      <w:pPr>
        <w:pStyle w:val="Standarduser"/>
      </w:pPr>
    </w:p>
    <w:p w14:paraId="498AE731" w14:textId="77777777" w:rsidR="0023399E" w:rsidRDefault="0023399E">
      <w:pPr>
        <w:pStyle w:val="Standarduser"/>
      </w:pPr>
    </w:p>
    <w:p w14:paraId="70D40EC7" w14:textId="77777777" w:rsidR="0023399E" w:rsidRDefault="0023399E">
      <w:pPr>
        <w:pStyle w:val="Standarduser"/>
      </w:pPr>
    </w:p>
    <w:p w14:paraId="1247C92E" w14:textId="77777777" w:rsidR="0023399E" w:rsidRDefault="0023399E">
      <w:pPr>
        <w:pStyle w:val="Standarduser"/>
      </w:pPr>
    </w:p>
    <w:p w14:paraId="66FD97F1" w14:textId="77777777" w:rsidR="0023399E" w:rsidRDefault="0023399E">
      <w:pPr>
        <w:pStyle w:val="Standarduser"/>
      </w:pPr>
    </w:p>
    <w:p w14:paraId="29BAD52A" w14:textId="77777777" w:rsidR="0023399E" w:rsidRDefault="0023399E">
      <w:pPr>
        <w:pStyle w:val="Standarduser"/>
      </w:pPr>
    </w:p>
    <w:p w14:paraId="7F907336" w14:textId="77777777" w:rsidR="0023399E" w:rsidRDefault="0023399E">
      <w:pPr>
        <w:pStyle w:val="Standarduser"/>
      </w:pPr>
    </w:p>
    <w:tbl>
      <w:tblPr>
        <w:tblW w:w="9473" w:type="dxa"/>
        <w:tblInd w:w="-70" w:type="dxa"/>
        <w:tblLayout w:type="fixed"/>
        <w:tblCellMar>
          <w:left w:w="10" w:type="dxa"/>
          <w:right w:w="10" w:type="dxa"/>
        </w:tblCellMar>
        <w:tblLook w:val="04A0" w:firstRow="1" w:lastRow="0" w:firstColumn="1" w:lastColumn="0" w:noHBand="0" w:noVBand="1"/>
      </w:tblPr>
      <w:tblGrid>
        <w:gridCol w:w="1389"/>
        <w:gridCol w:w="4273"/>
        <w:gridCol w:w="3811"/>
      </w:tblGrid>
      <w:tr w:rsidR="0023399E" w14:paraId="2DA50F35" w14:textId="77777777">
        <w:tblPrEx>
          <w:tblCellMar>
            <w:top w:w="0" w:type="dxa"/>
            <w:bottom w:w="0" w:type="dxa"/>
          </w:tblCellMar>
        </w:tblPrEx>
        <w:trPr>
          <w:trHeight w:val="359"/>
        </w:trPr>
        <w:tc>
          <w:tcPr>
            <w:tcW w:w="9473"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3A0DF5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xml:space="preserve">  3.2.5. számú </w:t>
            </w:r>
            <w:proofErr w:type="gramStart"/>
            <w:r>
              <w:rPr>
                <w:rFonts w:ascii="Calibri" w:hAnsi="Calibri"/>
                <w:b/>
                <w:bCs/>
                <w:kern w:val="0"/>
                <w:szCs w:val="22"/>
              </w:rPr>
              <w:t>táblázat  -</w:t>
            </w:r>
            <w:proofErr w:type="gramEnd"/>
            <w:r>
              <w:rPr>
                <w:rFonts w:ascii="Calibri" w:hAnsi="Calibri"/>
                <w:b/>
                <w:bCs/>
                <w:kern w:val="0"/>
                <w:szCs w:val="22"/>
              </w:rPr>
              <w:t xml:space="preserve"> Foglalkoztatáspolitika</w:t>
            </w:r>
          </w:p>
        </w:tc>
      </w:tr>
      <w:tr w:rsidR="0023399E" w14:paraId="09B5F881" w14:textId="77777777">
        <w:tblPrEx>
          <w:tblCellMar>
            <w:top w:w="0" w:type="dxa"/>
            <w:bottom w:w="0" w:type="dxa"/>
          </w:tblCellMar>
        </w:tblPrEx>
        <w:trPr>
          <w:trHeight w:val="862"/>
        </w:trPr>
        <w:tc>
          <w:tcPr>
            <w:tcW w:w="1389"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30452EB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427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91EAAE6" w14:textId="77777777" w:rsidR="0023399E" w:rsidRDefault="00000000">
            <w:pPr>
              <w:pStyle w:val="Standard"/>
              <w:suppressAutoHyphens w:val="0"/>
              <w:jc w:val="center"/>
              <w:textAlignment w:val="auto"/>
            </w:pPr>
            <w:r>
              <w:rPr>
                <w:rFonts w:ascii="Calibri" w:hAnsi="Calibri"/>
                <w:b/>
                <w:bCs/>
                <w:kern w:val="0"/>
                <w:szCs w:val="22"/>
              </w:rPr>
              <w:t>Aktív foglalkoztatás-politikai eszközökkel támogatottak száma</w:t>
            </w:r>
            <w:r>
              <w:rPr>
                <w:rFonts w:ascii="Calibri" w:hAnsi="Calibri"/>
                <w:b/>
                <w:bCs/>
                <w:kern w:val="0"/>
                <w:szCs w:val="22"/>
              </w:rPr>
              <w:br/>
            </w:r>
            <w:r>
              <w:rPr>
                <w:rFonts w:ascii="Calibri" w:hAnsi="Calibri"/>
                <w:kern w:val="0"/>
                <w:szCs w:val="22"/>
              </w:rPr>
              <w:t>(TS 050)</w:t>
            </w:r>
          </w:p>
        </w:tc>
        <w:tc>
          <w:tcPr>
            <w:tcW w:w="381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88F3A21" w14:textId="77777777" w:rsidR="0023399E" w:rsidRDefault="00000000">
            <w:pPr>
              <w:pStyle w:val="Standard"/>
              <w:suppressAutoHyphens w:val="0"/>
              <w:jc w:val="center"/>
              <w:textAlignment w:val="auto"/>
            </w:pPr>
            <w:proofErr w:type="spellStart"/>
            <w:proofErr w:type="gramStart"/>
            <w:r>
              <w:rPr>
                <w:rFonts w:ascii="Calibri" w:hAnsi="Calibri"/>
                <w:b/>
                <w:bCs/>
                <w:kern w:val="0"/>
                <w:szCs w:val="22"/>
              </w:rPr>
              <w:t>Közfoglalakoztatottak</w:t>
            </w:r>
            <w:proofErr w:type="spellEnd"/>
            <w:r>
              <w:rPr>
                <w:rFonts w:ascii="Calibri" w:hAnsi="Calibri"/>
                <w:b/>
                <w:bCs/>
                <w:kern w:val="0"/>
                <w:szCs w:val="22"/>
              </w:rPr>
              <w:t xml:space="preserve">  száma</w:t>
            </w:r>
            <w:proofErr w:type="gramEnd"/>
            <w:r>
              <w:rPr>
                <w:rFonts w:ascii="Calibri" w:hAnsi="Calibri"/>
                <w:b/>
                <w:bCs/>
                <w:kern w:val="0"/>
                <w:szCs w:val="22"/>
              </w:rPr>
              <w:br/>
            </w:r>
            <w:r>
              <w:rPr>
                <w:rFonts w:ascii="Calibri" w:hAnsi="Calibri"/>
                <w:kern w:val="0"/>
                <w:szCs w:val="22"/>
              </w:rPr>
              <w:t>(TS 055)</w:t>
            </w:r>
          </w:p>
        </w:tc>
      </w:tr>
      <w:tr w:rsidR="0023399E" w14:paraId="763A3423" w14:textId="77777777">
        <w:tblPrEx>
          <w:tblCellMar>
            <w:top w:w="0" w:type="dxa"/>
            <w:bottom w:w="0" w:type="dxa"/>
          </w:tblCellMar>
        </w:tblPrEx>
        <w:trPr>
          <w:trHeight w:val="322"/>
        </w:trPr>
        <w:tc>
          <w:tcPr>
            <w:tcW w:w="1389"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250B31A6" w14:textId="77777777" w:rsidR="0023399E" w:rsidRDefault="0023399E">
            <w:pPr>
              <w:suppressAutoHyphens w:val="0"/>
            </w:pPr>
          </w:p>
        </w:tc>
        <w:tc>
          <w:tcPr>
            <w:tcW w:w="427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97C7D6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381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7E3B8E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xml:space="preserve"> (éves átlag - fő)</w:t>
            </w:r>
          </w:p>
        </w:tc>
      </w:tr>
      <w:tr w:rsidR="0023399E" w14:paraId="1A0C70E0" w14:textId="77777777">
        <w:tblPrEx>
          <w:tblCellMar>
            <w:top w:w="0" w:type="dxa"/>
            <w:bottom w:w="0" w:type="dxa"/>
          </w:tblCellMar>
        </w:tblPrEx>
        <w:trPr>
          <w:trHeight w:val="209"/>
        </w:trPr>
        <w:tc>
          <w:tcPr>
            <w:tcW w:w="138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1EF0D0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42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AD408E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7</w:t>
            </w:r>
          </w:p>
        </w:tc>
        <w:tc>
          <w:tcPr>
            <w:tcW w:w="381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658E2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6</w:t>
            </w:r>
          </w:p>
        </w:tc>
      </w:tr>
      <w:tr w:rsidR="0023399E" w14:paraId="3754627F" w14:textId="77777777">
        <w:tblPrEx>
          <w:tblCellMar>
            <w:top w:w="0" w:type="dxa"/>
            <w:bottom w:w="0" w:type="dxa"/>
          </w:tblCellMar>
        </w:tblPrEx>
        <w:trPr>
          <w:trHeight w:val="149"/>
        </w:trPr>
        <w:tc>
          <w:tcPr>
            <w:tcW w:w="138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A53061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42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1D432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w:t>
            </w:r>
          </w:p>
        </w:tc>
        <w:tc>
          <w:tcPr>
            <w:tcW w:w="381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A4E0E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7</w:t>
            </w:r>
          </w:p>
        </w:tc>
      </w:tr>
      <w:tr w:rsidR="0023399E" w14:paraId="7362E59A" w14:textId="77777777">
        <w:tblPrEx>
          <w:tblCellMar>
            <w:top w:w="0" w:type="dxa"/>
            <w:bottom w:w="0" w:type="dxa"/>
          </w:tblCellMar>
        </w:tblPrEx>
        <w:trPr>
          <w:trHeight w:val="149"/>
        </w:trPr>
        <w:tc>
          <w:tcPr>
            <w:tcW w:w="138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B53698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42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A04D74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7</w:t>
            </w:r>
          </w:p>
        </w:tc>
        <w:tc>
          <w:tcPr>
            <w:tcW w:w="381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6C4B50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w:t>
            </w:r>
          </w:p>
        </w:tc>
      </w:tr>
      <w:tr w:rsidR="0023399E" w14:paraId="55DA5E20" w14:textId="77777777">
        <w:tblPrEx>
          <w:tblCellMar>
            <w:top w:w="0" w:type="dxa"/>
            <w:bottom w:w="0" w:type="dxa"/>
          </w:tblCellMar>
        </w:tblPrEx>
        <w:trPr>
          <w:trHeight w:val="149"/>
        </w:trPr>
        <w:tc>
          <w:tcPr>
            <w:tcW w:w="138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40F272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42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5EC84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381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336515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F8F1EDE" w14:textId="77777777">
        <w:tblPrEx>
          <w:tblCellMar>
            <w:top w:w="0" w:type="dxa"/>
            <w:bottom w:w="0" w:type="dxa"/>
          </w:tblCellMar>
        </w:tblPrEx>
        <w:trPr>
          <w:trHeight w:val="149"/>
        </w:trPr>
        <w:tc>
          <w:tcPr>
            <w:tcW w:w="138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559D95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42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2F344F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7</w:t>
            </w:r>
          </w:p>
        </w:tc>
        <w:tc>
          <w:tcPr>
            <w:tcW w:w="381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9AA266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01146768" w14:textId="77777777">
        <w:tblPrEx>
          <w:tblCellMar>
            <w:top w:w="0" w:type="dxa"/>
            <w:bottom w:w="0" w:type="dxa"/>
          </w:tblCellMar>
        </w:tblPrEx>
        <w:trPr>
          <w:trHeight w:val="149"/>
        </w:trPr>
        <w:tc>
          <w:tcPr>
            <w:tcW w:w="138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0A01D5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42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993563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381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45F8F9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DF22A8B" w14:textId="77777777">
        <w:tblPrEx>
          <w:tblCellMar>
            <w:top w:w="0" w:type="dxa"/>
            <w:bottom w:w="0" w:type="dxa"/>
          </w:tblCellMar>
        </w:tblPrEx>
        <w:trPr>
          <w:trHeight w:val="149"/>
        </w:trPr>
        <w:tc>
          <w:tcPr>
            <w:tcW w:w="5662" w:type="dxa"/>
            <w:gridSpan w:val="2"/>
            <w:shd w:val="clear" w:color="auto" w:fill="FFFFFF"/>
            <w:tcMar>
              <w:top w:w="0" w:type="dxa"/>
              <w:left w:w="70" w:type="dxa"/>
              <w:bottom w:w="0" w:type="dxa"/>
              <w:right w:w="70" w:type="dxa"/>
            </w:tcMar>
            <w:vAlign w:val="bottom"/>
          </w:tcPr>
          <w:p w14:paraId="06CFA234"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c>
          <w:tcPr>
            <w:tcW w:w="3811" w:type="dxa"/>
            <w:shd w:val="clear" w:color="auto" w:fill="FFFFFF"/>
            <w:tcMar>
              <w:top w:w="0" w:type="dxa"/>
              <w:left w:w="70" w:type="dxa"/>
              <w:bottom w:w="0" w:type="dxa"/>
              <w:right w:w="70" w:type="dxa"/>
            </w:tcMar>
            <w:vAlign w:val="bottom"/>
          </w:tcPr>
          <w:p w14:paraId="668E58D1" w14:textId="77777777" w:rsidR="0023399E" w:rsidRDefault="0023399E">
            <w:pPr>
              <w:pStyle w:val="Standard"/>
              <w:suppressAutoHyphens w:val="0"/>
              <w:textAlignment w:val="auto"/>
              <w:rPr>
                <w:rFonts w:ascii="Calibri" w:hAnsi="Calibri"/>
                <w:kern w:val="0"/>
                <w:szCs w:val="22"/>
              </w:rPr>
            </w:pPr>
          </w:p>
        </w:tc>
      </w:tr>
    </w:tbl>
    <w:p w14:paraId="4E570C22" w14:textId="77777777" w:rsidR="0023399E" w:rsidRDefault="0023399E">
      <w:pPr>
        <w:pStyle w:val="Standarduser"/>
      </w:pPr>
    </w:p>
    <w:p w14:paraId="7C795515" w14:textId="77777777" w:rsidR="0023399E" w:rsidRDefault="0023399E">
      <w:pPr>
        <w:pStyle w:val="NormlCalibri11"/>
        <w:pBdr>
          <w:top w:val="none" w:sz="0" w:space="0" w:color="auto"/>
          <w:left w:val="none" w:sz="0" w:space="0" w:color="auto"/>
          <w:bottom w:val="none" w:sz="0" w:space="0" w:color="auto"/>
          <w:right w:val="none" w:sz="0" w:space="0" w:color="auto"/>
        </w:pBdr>
      </w:pPr>
    </w:p>
    <w:p w14:paraId="55C1F393" w14:textId="77777777" w:rsidR="0023399E" w:rsidRDefault="0023399E">
      <w:pPr>
        <w:pStyle w:val="Standarduser"/>
        <w:spacing w:after="20"/>
        <w:ind w:firstLine="142"/>
        <w:rPr>
          <w:rFonts w:cs="Times New Roman"/>
          <w:i/>
          <w:iCs/>
          <w:sz w:val="24"/>
        </w:rPr>
      </w:pPr>
    </w:p>
    <w:p w14:paraId="0CAA2C71" w14:textId="77777777" w:rsidR="0023399E" w:rsidRDefault="00000000">
      <w:pPr>
        <w:pStyle w:val="Standarduser"/>
        <w:spacing w:after="20"/>
        <w:ind w:firstLine="142"/>
      </w:pPr>
      <w:r>
        <w:rPr>
          <w:rFonts w:cs="Times New Roman"/>
          <w:i/>
          <w:iCs/>
          <w:sz w:val="24"/>
        </w:rPr>
        <w:t xml:space="preserve">                       </w:t>
      </w:r>
      <w:r>
        <w:rPr>
          <w:rFonts w:cs="Times New Roman"/>
          <w:i/>
          <w:iCs/>
          <w:noProof/>
          <w:sz w:val="24"/>
          <w:lang w:eastAsia="hu-HU"/>
        </w:rPr>
        <w:drawing>
          <wp:inline distT="0" distB="0" distL="0" distR="0" wp14:anchorId="3E6D4473" wp14:editId="00E7CA38">
            <wp:extent cx="4476116" cy="2910206"/>
            <wp:effectExtent l="0" t="0" r="0" b="0"/>
            <wp:docPr id="141059082" name="7"/>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77779CF3" w14:textId="77777777" w:rsidR="0023399E" w:rsidRDefault="00000000">
      <w:pPr>
        <w:pStyle w:val="Standarduser"/>
        <w:spacing w:after="20"/>
        <w:ind w:firstLine="142"/>
        <w:rPr>
          <w:rFonts w:cs="Times New Roman"/>
          <w:sz w:val="24"/>
        </w:rPr>
      </w:pPr>
      <w:r>
        <w:rPr>
          <w:rFonts w:cs="Times New Roman"/>
          <w:sz w:val="24"/>
        </w:rPr>
        <w:t>2022-ben nem volt településünkön közfoglalkoztatott.</w:t>
      </w:r>
    </w:p>
    <w:p w14:paraId="42CD156E" w14:textId="77777777" w:rsidR="0023399E" w:rsidRDefault="0023399E">
      <w:pPr>
        <w:pStyle w:val="Standarduser"/>
        <w:spacing w:after="20"/>
        <w:ind w:firstLine="142"/>
        <w:rPr>
          <w:rFonts w:cs="Times New Roman"/>
          <w:sz w:val="24"/>
        </w:rPr>
      </w:pPr>
    </w:p>
    <w:p w14:paraId="50BC003D" w14:textId="77777777" w:rsidR="0023399E" w:rsidRDefault="00000000">
      <w:pPr>
        <w:pStyle w:val="Standarduser"/>
        <w:spacing w:after="20"/>
        <w:ind w:firstLine="142"/>
      </w:pPr>
      <w:r>
        <w:rPr>
          <w:rFonts w:cs="Times New Roman"/>
          <w:i/>
          <w:iCs/>
          <w:sz w:val="24"/>
        </w:rPr>
        <w:t>d)</w:t>
      </w:r>
      <w:r>
        <w:rPr>
          <w:rFonts w:cs="Times New Roman"/>
          <w:sz w:val="24"/>
        </w:rPr>
        <w:t xml:space="preserve"> a foglalkoztatáshoz való hozzáférés esélyének mobilitási, információs és egyéb tényezői (pl. közlekedés, potenciális munkalehetőségek, tervezett beruházások, lehetséges vállalkozási területek, helyben/térségben működő foglalkoztatási programok stb.)</w:t>
      </w:r>
    </w:p>
    <w:p w14:paraId="576217D9" w14:textId="77777777" w:rsidR="0023399E" w:rsidRDefault="0023399E">
      <w:pPr>
        <w:pStyle w:val="NormlCalibri11"/>
        <w:pBdr>
          <w:top w:val="none" w:sz="0" w:space="0" w:color="auto"/>
          <w:left w:val="none" w:sz="0" w:space="0" w:color="auto"/>
          <w:bottom w:val="none" w:sz="0" w:space="0" w:color="auto"/>
          <w:right w:val="none" w:sz="0" w:space="0" w:color="auto"/>
        </w:pBdr>
        <w:rPr>
          <w:sz w:val="24"/>
        </w:rPr>
      </w:pPr>
    </w:p>
    <w:p w14:paraId="6939CB0D" w14:textId="77777777" w:rsidR="0023399E" w:rsidRDefault="00000000">
      <w:pPr>
        <w:pStyle w:val="NormlCalibri11"/>
        <w:pBdr>
          <w:top w:val="none" w:sz="0" w:space="0" w:color="auto"/>
          <w:left w:val="none" w:sz="0" w:space="0" w:color="auto"/>
          <w:bottom w:val="none" w:sz="0" w:space="0" w:color="auto"/>
          <w:right w:val="none" w:sz="0" w:space="0" w:color="auto"/>
        </w:pBdr>
      </w:pPr>
      <w:r>
        <w:rPr>
          <w:sz w:val="24"/>
        </w:rPr>
        <w:t xml:space="preserve">Vállalkozás nincs helyben. Legközelebbi munkalehetőség a településtől 1km-re lévő Répcelak városában van. Itt a sajtgyártással foglalkozó </w:t>
      </w:r>
      <w:proofErr w:type="spellStart"/>
      <w:r>
        <w:rPr>
          <w:sz w:val="24"/>
        </w:rPr>
        <w:t>Savencia</w:t>
      </w:r>
      <w:proofErr w:type="spellEnd"/>
      <w:r>
        <w:rPr>
          <w:sz w:val="24"/>
        </w:rPr>
        <w:t xml:space="preserve"> Zrt., és a szifonpatron gyártásáról ismert Linde Gáz Magyarország </w:t>
      </w:r>
      <w:proofErr w:type="spellStart"/>
      <w:r>
        <w:rPr>
          <w:sz w:val="24"/>
        </w:rPr>
        <w:t>Zrkit</w:t>
      </w:r>
      <w:proofErr w:type="spellEnd"/>
      <w:r>
        <w:rPr>
          <w:sz w:val="24"/>
        </w:rPr>
        <w:t xml:space="preserve">. ad munkát a legtöbb aktív korúnak. A Répcelakon működő ipari parkban több kisebb üzem is van, ahol a megváltozott munkaképességű embereket foglalkoztatják. Kerékpárral könnyen elérhetőek ezek </w:t>
      </w:r>
      <w:proofErr w:type="gramStart"/>
      <w:r>
        <w:rPr>
          <w:sz w:val="24"/>
        </w:rPr>
        <w:t>a  munkahelyek</w:t>
      </w:r>
      <w:proofErr w:type="gramEnd"/>
      <w:r>
        <w:rPr>
          <w:sz w:val="24"/>
        </w:rPr>
        <w:t>, ennek ellenére buszközlekedés is biztosított. Többen Sárváron és a szomszédos megye nagyközségeiben működő nagyobb üzemekben helyezkedtek el. Az ő számukra a munkáltatók biztosítják a műszakos buszjáratot. A munkaerőt kereső vállalatok több alakalommal is tartottak tájékoztatást Répcelakon az elmúlt években.</w:t>
      </w:r>
    </w:p>
    <w:p w14:paraId="692FAF27" w14:textId="77777777" w:rsidR="0023399E" w:rsidRDefault="00000000">
      <w:pPr>
        <w:pStyle w:val="Standarduser"/>
        <w:spacing w:after="20"/>
        <w:ind w:firstLine="142"/>
        <w:rPr>
          <w:rFonts w:cs="Times New Roman"/>
          <w:iCs/>
          <w:sz w:val="24"/>
        </w:rPr>
      </w:pPr>
      <w:r>
        <w:rPr>
          <w:rFonts w:cs="Times New Roman"/>
          <w:iCs/>
          <w:sz w:val="24"/>
        </w:rPr>
        <w:t xml:space="preserve">Összességében elmondható, hogy a település munkavállalóinak elhelyezkedési lehetőségei nagyban </w:t>
      </w:r>
      <w:proofErr w:type="spellStart"/>
      <w:r>
        <w:rPr>
          <w:rFonts w:cs="Times New Roman"/>
          <w:iCs/>
          <w:sz w:val="24"/>
        </w:rPr>
        <w:t>függnek</w:t>
      </w:r>
      <w:proofErr w:type="spellEnd"/>
      <w:r>
        <w:rPr>
          <w:rFonts w:cs="Times New Roman"/>
          <w:iCs/>
          <w:sz w:val="24"/>
        </w:rPr>
        <w:t xml:space="preserve"> a kistérségi központban fellelhető gazdasági társaságok kínálta munkalehetőségektől.</w:t>
      </w:r>
    </w:p>
    <w:p w14:paraId="655F478D" w14:textId="77777777" w:rsidR="0023399E" w:rsidRDefault="0023399E">
      <w:pPr>
        <w:pStyle w:val="Standarduser"/>
        <w:spacing w:after="20"/>
        <w:ind w:firstLine="142"/>
        <w:rPr>
          <w:i/>
          <w:iCs/>
          <w:szCs w:val="22"/>
        </w:rPr>
      </w:pPr>
    </w:p>
    <w:p w14:paraId="1348EB01" w14:textId="77777777" w:rsidR="0023399E" w:rsidRDefault="00000000">
      <w:pPr>
        <w:pStyle w:val="Standarduser"/>
        <w:spacing w:after="20"/>
        <w:ind w:firstLine="142"/>
      </w:pPr>
      <w:r>
        <w:rPr>
          <w:i/>
          <w:iCs/>
          <w:szCs w:val="22"/>
        </w:rPr>
        <w:t>e)</w:t>
      </w:r>
      <w:r>
        <w:rPr>
          <w:szCs w:val="22"/>
        </w:rPr>
        <w:t xml:space="preserve"> fiatalok foglalkoztatását és az oktatásból a munkaerőpiacra való átmen</w:t>
      </w:r>
      <w:r>
        <w:t>etet megkönnyítő programok a településen; képzéshez, továbbképzéshez való hozzáférésük</w:t>
      </w:r>
    </w:p>
    <w:p w14:paraId="6F6C45B9" w14:textId="77777777" w:rsidR="0023399E" w:rsidRDefault="0023399E">
      <w:pPr>
        <w:pStyle w:val="Standarduser"/>
      </w:pPr>
    </w:p>
    <w:p w14:paraId="27BBCB89" w14:textId="77777777" w:rsidR="0023399E" w:rsidRDefault="00000000">
      <w:pPr>
        <w:pStyle w:val="Standarduser"/>
      </w:pPr>
      <w:r>
        <w:t>Településünkön nincs ilyen program. Fiataljaink, Sárváron, Szombathelyen vehetnek részt ilyen képzésekben. Répcelakon alap és középfokú idegen nyelvi, informatikai képzés folyik.</w:t>
      </w:r>
    </w:p>
    <w:p w14:paraId="6A7C0E06" w14:textId="77777777" w:rsidR="0023399E" w:rsidRDefault="00000000">
      <w:pPr>
        <w:pStyle w:val="Standarduser"/>
      </w:pPr>
      <w:r>
        <w:t xml:space="preserve"> </w:t>
      </w:r>
    </w:p>
    <w:p w14:paraId="3432F26B" w14:textId="77777777" w:rsidR="0023399E" w:rsidRDefault="0023399E">
      <w:pPr>
        <w:pStyle w:val="Standarduser"/>
        <w:spacing w:after="20"/>
        <w:ind w:firstLine="142"/>
        <w:rPr>
          <w:i/>
          <w:iCs/>
          <w:szCs w:val="22"/>
        </w:rPr>
      </w:pPr>
    </w:p>
    <w:tbl>
      <w:tblPr>
        <w:tblW w:w="8910" w:type="dxa"/>
        <w:tblInd w:w="-70" w:type="dxa"/>
        <w:tblLayout w:type="fixed"/>
        <w:tblCellMar>
          <w:left w:w="10" w:type="dxa"/>
          <w:right w:w="10" w:type="dxa"/>
        </w:tblCellMar>
        <w:tblLook w:val="04A0" w:firstRow="1" w:lastRow="0" w:firstColumn="1" w:lastColumn="0" w:noHBand="0" w:noVBand="1"/>
      </w:tblPr>
      <w:tblGrid>
        <w:gridCol w:w="2411"/>
        <w:gridCol w:w="3209"/>
        <w:gridCol w:w="3290"/>
      </w:tblGrid>
      <w:tr w:rsidR="0023399E" w14:paraId="62BA0C5C" w14:textId="77777777">
        <w:tblPrEx>
          <w:tblCellMar>
            <w:top w:w="0" w:type="dxa"/>
            <w:bottom w:w="0" w:type="dxa"/>
          </w:tblCellMar>
        </w:tblPrEx>
        <w:trPr>
          <w:trHeight w:val="359"/>
        </w:trPr>
        <w:tc>
          <w:tcPr>
            <w:tcW w:w="8910"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18ABE7A"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3.2.6. számú táblázat - Pályakezdő álláskeresők száma</w:t>
            </w:r>
          </w:p>
        </w:tc>
      </w:tr>
      <w:tr w:rsidR="0023399E" w14:paraId="76FF7945" w14:textId="77777777">
        <w:tblPrEx>
          <w:tblCellMar>
            <w:top w:w="0" w:type="dxa"/>
            <w:bottom w:w="0" w:type="dxa"/>
          </w:tblCellMar>
        </w:tblPrEx>
        <w:trPr>
          <w:trHeight w:val="862"/>
        </w:trPr>
        <w:tc>
          <w:tcPr>
            <w:tcW w:w="2411"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16790E8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 </w:t>
            </w:r>
          </w:p>
        </w:tc>
        <w:tc>
          <w:tcPr>
            <w:tcW w:w="3209" w:type="dxa"/>
            <w:tcBorders>
              <w:right w:val="single" w:sz="4" w:space="0" w:color="00000A"/>
            </w:tcBorders>
            <w:shd w:val="clear" w:color="auto" w:fill="E2EFDA"/>
            <w:tcMar>
              <w:top w:w="0" w:type="dxa"/>
              <w:left w:w="70" w:type="dxa"/>
              <w:bottom w:w="0" w:type="dxa"/>
              <w:right w:w="70" w:type="dxa"/>
            </w:tcMar>
            <w:vAlign w:val="center"/>
          </w:tcPr>
          <w:p w14:paraId="3D2FE4A1" w14:textId="77777777" w:rsidR="0023399E" w:rsidRDefault="00000000">
            <w:pPr>
              <w:pStyle w:val="Standard"/>
              <w:suppressAutoHyphens w:val="0"/>
              <w:jc w:val="center"/>
              <w:textAlignment w:val="auto"/>
            </w:pPr>
            <w:r>
              <w:rPr>
                <w:rFonts w:ascii="Calibri" w:hAnsi="Calibri"/>
                <w:b/>
                <w:bCs/>
                <w:kern w:val="0"/>
                <w:szCs w:val="22"/>
              </w:rPr>
              <w:t>Nyilvántartott álláskeresők száma</w:t>
            </w:r>
            <w:r>
              <w:rPr>
                <w:rFonts w:ascii="Calibri" w:hAnsi="Calibri"/>
                <w:b/>
                <w:bCs/>
                <w:kern w:val="0"/>
                <w:szCs w:val="22"/>
              </w:rPr>
              <w:br/>
            </w:r>
            <w:r>
              <w:rPr>
                <w:rFonts w:ascii="Calibri" w:hAnsi="Calibri"/>
                <w:kern w:val="0"/>
                <w:szCs w:val="22"/>
              </w:rPr>
              <w:t>(TS 052)</w:t>
            </w:r>
          </w:p>
        </w:tc>
        <w:tc>
          <w:tcPr>
            <w:tcW w:w="329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162D12C" w14:textId="77777777" w:rsidR="0023399E" w:rsidRDefault="00000000">
            <w:pPr>
              <w:pStyle w:val="Standard"/>
              <w:suppressAutoHyphens w:val="0"/>
              <w:jc w:val="center"/>
              <w:textAlignment w:val="auto"/>
            </w:pPr>
            <w:r>
              <w:rPr>
                <w:rFonts w:ascii="Calibri" w:hAnsi="Calibri"/>
                <w:b/>
                <w:bCs/>
                <w:kern w:val="0"/>
                <w:szCs w:val="22"/>
              </w:rPr>
              <w:t>Nyilvántartott pályakezdő álláskeresők száma</w:t>
            </w:r>
            <w:r>
              <w:rPr>
                <w:rFonts w:ascii="Calibri" w:hAnsi="Calibri"/>
                <w:b/>
                <w:bCs/>
                <w:kern w:val="0"/>
                <w:szCs w:val="22"/>
              </w:rPr>
              <w:br/>
            </w:r>
            <w:r>
              <w:rPr>
                <w:rFonts w:ascii="Calibri" w:hAnsi="Calibri"/>
                <w:kern w:val="0"/>
                <w:szCs w:val="22"/>
              </w:rPr>
              <w:t>(TS 053)</w:t>
            </w:r>
          </w:p>
        </w:tc>
      </w:tr>
      <w:tr w:rsidR="0023399E" w14:paraId="23E7011C" w14:textId="77777777">
        <w:tblPrEx>
          <w:tblCellMar>
            <w:top w:w="0" w:type="dxa"/>
            <w:bottom w:w="0" w:type="dxa"/>
          </w:tblCellMar>
        </w:tblPrEx>
        <w:trPr>
          <w:trHeight w:val="322"/>
        </w:trPr>
        <w:tc>
          <w:tcPr>
            <w:tcW w:w="2411"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41DC48AC" w14:textId="77777777" w:rsidR="0023399E" w:rsidRDefault="0023399E">
            <w:pPr>
              <w:suppressAutoHyphens w:val="0"/>
            </w:pPr>
          </w:p>
        </w:tc>
        <w:tc>
          <w:tcPr>
            <w:tcW w:w="3209" w:type="dxa"/>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3ADCCB0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329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365652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r>
      <w:tr w:rsidR="0023399E" w14:paraId="5432EDDB" w14:textId="77777777">
        <w:tblPrEx>
          <w:tblCellMar>
            <w:top w:w="0" w:type="dxa"/>
            <w:bottom w:w="0" w:type="dxa"/>
          </w:tblCellMar>
        </w:tblPrEx>
        <w:trPr>
          <w:trHeight w:val="209"/>
        </w:trPr>
        <w:tc>
          <w:tcPr>
            <w:tcW w:w="2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022448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2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DAB88B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w:t>
            </w:r>
          </w:p>
        </w:tc>
        <w:tc>
          <w:tcPr>
            <w:tcW w:w="329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8A9C68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2BDFDC61" w14:textId="77777777">
        <w:tblPrEx>
          <w:tblCellMar>
            <w:top w:w="0" w:type="dxa"/>
            <w:bottom w:w="0" w:type="dxa"/>
          </w:tblCellMar>
        </w:tblPrEx>
        <w:trPr>
          <w:trHeight w:val="149"/>
        </w:trPr>
        <w:tc>
          <w:tcPr>
            <w:tcW w:w="2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0DBD43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2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C68D37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329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C8455E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7CA9AC0" w14:textId="77777777">
        <w:tblPrEx>
          <w:tblCellMar>
            <w:top w:w="0" w:type="dxa"/>
            <w:bottom w:w="0" w:type="dxa"/>
          </w:tblCellMar>
        </w:tblPrEx>
        <w:trPr>
          <w:trHeight w:val="149"/>
        </w:trPr>
        <w:tc>
          <w:tcPr>
            <w:tcW w:w="2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61632E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2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CABB49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329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23AE0B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B25DAF5" w14:textId="77777777">
        <w:tblPrEx>
          <w:tblCellMar>
            <w:top w:w="0" w:type="dxa"/>
            <w:bottom w:w="0" w:type="dxa"/>
          </w:tblCellMar>
        </w:tblPrEx>
        <w:trPr>
          <w:trHeight w:val="149"/>
        </w:trPr>
        <w:tc>
          <w:tcPr>
            <w:tcW w:w="2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29F974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2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F7B95B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329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32AC71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06557B5" w14:textId="77777777">
        <w:tblPrEx>
          <w:tblCellMar>
            <w:top w:w="0" w:type="dxa"/>
            <w:bottom w:w="0" w:type="dxa"/>
          </w:tblCellMar>
        </w:tblPrEx>
        <w:trPr>
          <w:trHeight w:val="149"/>
        </w:trPr>
        <w:tc>
          <w:tcPr>
            <w:tcW w:w="2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64DDC0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lastRenderedPageBreak/>
              <w:t>2020</w:t>
            </w:r>
          </w:p>
        </w:tc>
        <w:tc>
          <w:tcPr>
            <w:tcW w:w="32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3FE7EC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329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551DBA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w:t>
            </w:r>
          </w:p>
        </w:tc>
      </w:tr>
      <w:tr w:rsidR="0023399E" w14:paraId="60186AC1" w14:textId="77777777">
        <w:tblPrEx>
          <w:tblCellMar>
            <w:top w:w="0" w:type="dxa"/>
            <w:bottom w:w="0" w:type="dxa"/>
          </w:tblCellMar>
        </w:tblPrEx>
        <w:trPr>
          <w:trHeight w:val="149"/>
        </w:trPr>
        <w:tc>
          <w:tcPr>
            <w:tcW w:w="24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AE2AF4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2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56AAED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329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8C2B14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502DBE80" w14:textId="77777777">
        <w:tblPrEx>
          <w:tblCellMar>
            <w:top w:w="0" w:type="dxa"/>
            <w:bottom w:w="0" w:type="dxa"/>
          </w:tblCellMar>
        </w:tblPrEx>
        <w:trPr>
          <w:trHeight w:val="149"/>
        </w:trPr>
        <w:tc>
          <w:tcPr>
            <w:tcW w:w="5620" w:type="dxa"/>
            <w:gridSpan w:val="2"/>
            <w:shd w:val="clear" w:color="auto" w:fill="FFFFFF"/>
            <w:tcMar>
              <w:top w:w="0" w:type="dxa"/>
              <w:left w:w="70" w:type="dxa"/>
              <w:bottom w:w="0" w:type="dxa"/>
              <w:right w:w="70" w:type="dxa"/>
            </w:tcMar>
            <w:vAlign w:val="bottom"/>
          </w:tcPr>
          <w:p w14:paraId="23C44628"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p w14:paraId="3BC4306B" w14:textId="77777777" w:rsidR="0023399E" w:rsidRDefault="0023399E">
            <w:pPr>
              <w:pStyle w:val="Standard"/>
              <w:suppressAutoHyphens w:val="0"/>
              <w:textAlignment w:val="auto"/>
              <w:rPr>
                <w:rFonts w:ascii="Calibri" w:hAnsi="Calibri"/>
                <w:kern w:val="0"/>
                <w:szCs w:val="22"/>
              </w:rPr>
            </w:pPr>
          </w:p>
        </w:tc>
        <w:tc>
          <w:tcPr>
            <w:tcW w:w="3290" w:type="dxa"/>
            <w:shd w:val="clear" w:color="auto" w:fill="FFFFFF"/>
            <w:tcMar>
              <w:top w:w="0" w:type="dxa"/>
              <w:left w:w="70" w:type="dxa"/>
              <w:bottom w:w="0" w:type="dxa"/>
              <w:right w:w="70" w:type="dxa"/>
            </w:tcMar>
            <w:vAlign w:val="bottom"/>
          </w:tcPr>
          <w:p w14:paraId="70824213" w14:textId="77777777" w:rsidR="0023399E" w:rsidRDefault="0023399E">
            <w:pPr>
              <w:pStyle w:val="Standard"/>
              <w:suppressAutoHyphens w:val="0"/>
              <w:textAlignment w:val="auto"/>
              <w:rPr>
                <w:rFonts w:ascii="Calibri" w:hAnsi="Calibri"/>
                <w:kern w:val="0"/>
                <w:szCs w:val="22"/>
              </w:rPr>
            </w:pPr>
          </w:p>
        </w:tc>
      </w:tr>
    </w:tbl>
    <w:p w14:paraId="05F2080D" w14:textId="77777777" w:rsidR="0023399E" w:rsidRDefault="00000000">
      <w:pPr>
        <w:pStyle w:val="Standarduser"/>
        <w:spacing w:after="20"/>
        <w:ind w:firstLine="142"/>
        <w:rPr>
          <w:szCs w:val="22"/>
        </w:rPr>
      </w:pPr>
      <w:r>
        <w:rPr>
          <w:szCs w:val="22"/>
        </w:rPr>
        <w:t>Az utóbbi években megnőtt a nyilvántartott álláskeresők száma.</w:t>
      </w:r>
    </w:p>
    <w:p w14:paraId="312B7C24" w14:textId="77777777" w:rsidR="0023399E" w:rsidRDefault="0023399E">
      <w:pPr>
        <w:pStyle w:val="Standarduser"/>
        <w:spacing w:after="20"/>
        <w:ind w:firstLine="142"/>
        <w:rPr>
          <w:szCs w:val="22"/>
        </w:rPr>
      </w:pPr>
    </w:p>
    <w:p w14:paraId="6C464B5D" w14:textId="77777777" w:rsidR="0023399E" w:rsidRDefault="00000000">
      <w:pPr>
        <w:pStyle w:val="Standarduser"/>
        <w:spacing w:after="20"/>
        <w:ind w:firstLine="142"/>
      </w:pPr>
      <w:r>
        <w:rPr>
          <w:i/>
          <w:iCs/>
          <w:szCs w:val="22"/>
        </w:rPr>
        <w:t>f)</w:t>
      </w:r>
      <w:r>
        <w:rPr>
          <w:szCs w:val="22"/>
        </w:rPr>
        <w:t xml:space="preserve"> munkaerő-piaci integrációt segítő szervezetek és szolgáltatások feltérképezése (pl. felnőttképzéshez és egyéb munkaerő-piaci szolgáltatásokhoz való hozzáférés, helyi foglalkoztatási programok)</w:t>
      </w:r>
    </w:p>
    <w:p w14:paraId="5FC62A44" w14:textId="77777777" w:rsidR="0023399E" w:rsidRDefault="0023399E">
      <w:pPr>
        <w:pStyle w:val="Standarduser"/>
      </w:pPr>
    </w:p>
    <w:p w14:paraId="505059BB" w14:textId="77777777" w:rsidR="0023399E" w:rsidRDefault="00000000">
      <w:pPr>
        <w:pStyle w:val="Standarduser"/>
      </w:pPr>
      <w:r>
        <w:t xml:space="preserve">Helyi foglalkoztatási programmal nem rendelkezik Csánig. Répcelakon a művelődési házban van lehetőség nyelvtanulásra, alapfokú számítógép kezelői ismeretek elsajátítására. KRESZ oktatáson is részt vehetnek az érdeklődők.   </w:t>
      </w:r>
    </w:p>
    <w:p w14:paraId="358F2B68" w14:textId="77777777" w:rsidR="0023399E" w:rsidRDefault="0023399E">
      <w:pPr>
        <w:pStyle w:val="Standarduser"/>
        <w:spacing w:after="20"/>
        <w:ind w:firstLine="142"/>
        <w:rPr>
          <w:i/>
          <w:iCs/>
          <w:szCs w:val="22"/>
        </w:rPr>
      </w:pPr>
    </w:p>
    <w:p w14:paraId="508111C4" w14:textId="77777777" w:rsidR="0023399E" w:rsidRDefault="00000000">
      <w:pPr>
        <w:pStyle w:val="Standarduser"/>
        <w:spacing w:after="20"/>
        <w:ind w:firstLine="142"/>
      </w:pPr>
      <w:r>
        <w:rPr>
          <w:rFonts w:ascii="Times New Roman" w:hAnsi="Times New Roman" w:cs="Times New Roman"/>
          <w:i/>
          <w:iCs/>
          <w:sz w:val="24"/>
        </w:rPr>
        <w:t>g)</w:t>
      </w:r>
      <w:r>
        <w:rPr>
          <w:rFonts w:ascii="Times New Roman" w:hAnsi="Times New Roman" w:cs="Times New Roman"/>
          <w:sz w:val="24"/>
        </w:rPr>
        <w:t xml:space="preserve"> mélyszegénységben élők és romák települési önkormányzati saját fenntartású intézményekben történő foglalkoztatása</w:t>
      </w:r>
    </w:p>
    <w:p w14:paraId="02937602" w14:textId="77777777" w:rsidR="0023399E" w:rsidRDefault="0023399E">
      <w:pPr>
        <w:pStyle w:val="Standarduser"/>
        <w:rPr>
          <w:rFonts w:ascii="Times New Roman" w:hAnsi="Times New Roman" w:cs="Times New Roman"/>
          <w:sz w:val="24"/>
        </w:rPr>
      </w:pPr>
    </w:p>
    <w:p w14:paraId="6E22CA1E" w14:textId="77777777" w:rsidR="0023399E" w:rsidRDefault="00000000">
      <w:pPr>
        <w:pStyle w:val="Standarduser"/>
        <w:spacing w:after="20"/>
        <w:ind w:firstLine="142"/>
        <w:rPr>
          <w:rFonts w:ascii="Times New Roman" w:hAnsi="Times New Roman" w:cs="Times New Roman"/>
          <w:iCs/>
          <w:sz w:val="24"/>
        </w:rPr>
      </w:pPr>
      <w:r>
        <w:rPr>
          <w:rFonts w:ascii="Times New Roman" w:hAnsi="Times New Roman" w:cs="Times New Roman"/>
          <w:iCs/>
          <w:sz w:val="24"/>
        </w:rPr>
        <w:t>Nincs tudomásunk olyan személyről, aki romának vallja magát. Nincsen olyan mélyszegénységben élő vagy roma, aki önkormányzati intézményben foglalkoztatott.</w:t>
      </w:r>
    </w:p>
    <w:p w14:paraId="47B0E539" w14:textId="77777777" w:rsidR="0023399E" w:rsidRDefault="0023399E">
      <w:pPr>
        <w:pStyle w:val="Standarduser"/>
        <w:spacing w:after="20"/>
        <w:ind w:firstLine="142"/>
        <w:rPr>
          <w:rFonts w:ascii="Times New Roman" w:hAnsi="Times New Roman" w:cs="Times New Roman"/>
          <w:i/>
          <w:iCs/>
          <w:sz w:val="24"/>
        </w:rPr>
      </w:pPr>
    </w:p>
    <w:p w14:paraId="6856A414" w14:textId="77777777" w:rsidR="0023399E" w:rsidRDefault="00000000">
      <w:pPr>
        <w:pStyle w:val="Standarduser"/>
        <w:spacing w:after="20"/>
        <w:ind w:firstLine="142"/>
      </w:pPr>
      <w:r>
        <w:rPr>
          <w:rFonts w:ascii="Times New Roman" w:hAnsi="Times New Roman" w:cs="Times New Roman"/>
          <w:i/>
          <w:iCs/>
          <w:sz w:val="24"/>
        </w:rPr>
        <w:t>h)</w:t>
      </w:r>
      <w:r>
        <w:rPr>
          <w:rFonts w:ascii="Times New Roman" w:hAnsi="Times New Roman" w:cs="Times New Roman"/>
          <w:sz w:val="24"/>
        </w:rPr>
        <w:t xml:space="preserve"> hátrányos megkülönböztetés a foglalkoztatás területén</w:t>
      </w:r>
    </w:p>
    <w:p w14:paraId="5EE19471" w14:textId="77777777" w:rsidR="0023399E" w:rsidRDefault="0023399E">
      <w:pPr>
        <w:pStyle w:val="Standarduser"/>
        <w:rPr>
          <w:rFonts w:ascii="Times New Roman" w:hAnsi="Times New Roman" w:cs="Times New Roman"/>
          <w:sz w:val="24"/>
        </w:rPr>
      </w:pPr>
    </w:p>
    <w:p w14:paraId="0F089296" w14:textId="77777777" w:rsidR="0023399E" w:rsidRDefault="00000000">
      <w:pPr>
        <w:pStyle w:val="Standarduser"/>
        <w:spacing w:after="20"/>
        <w:ind w:firstLine="142"/>
        <w:rPr>
          <w:rFonts w:ascii="Times New Roman" w:hAnsi="Times New Roman" w:cs="Times New Roman"/>
          <w:sz w:val="24"/>
        </w:rPr>
      </w:pPr>
      <w:r>
        <w:rPr>
          <w:rFonts w:ascii="Times New Roman" w:hAnsi="Times New Roman" w:cs="Times New Roman"/>
          <w:sz w:val="24"/>
        </w:rPr>
        <w:t>Hátrányos megkülönböztetésről nincs információnk.</w:t>
      </w:r>
    </w:p>
    <w:p w14:paraId="56EC4EAC" w14:textId="77777777" w:rsidR="0023399E" w:rsidRDefault="0023399E">
      <w:pPr>
        <w:pStyle w:val="Standarduser"/>
        <w:spacing w:after="20"/>
        <w:ind w:firstLine="142"/>
        <w:rPr>
          <w:rFonts w:ascii="Times New Roman" w:hAnsi="Times New Roman" w:cs="Times New Roman"/>
          <w:i/>
          <w:iCs/>
          <w:sz w:val="24"/>
        </w:rPr>
      </w:pPr>
    </w:p>
    <w:p w14:paraId="4292EF94" w14:textId="77777777" w:rsidR="0023399E" w:rsidRDefault="00000000">
      <w:pPr>
        <w:pStyle w:val="Standarduser"/>
        <w:spacing w:after="20"/>
        <w:ind w:firstLine="142"/>
        <w:rPr>
          <w:rFonts w:ascii="Times New Roman" w:hAnsi="Times New Roman" w:cs="Times New Roman"/>
          <w:sz w:val="24"/>
          <w:shd w:val="clear" w:color="auto" w:fill="FFFFFF"/>
        </w:rPr>
      </w:pPr>
      <w:r>
        <w:rPr>
          <w:rFonts w:ascii="Times New Roman" w:hAnsi="Times New Roman" w:cs="Times New Roman"/>
          <w:sz w:val="24"/>
          <w:shd w:val="clear" w:color="auto" w:fill="FFFFFF"/>
        </w:rPr>
        <w:t>i) digitális ismeretek megszerzésének és hozzáférésének lehetőségei</w:t>
      </w:r>
    </w:p>
    <w:p w14:paraId="19FDEB77" w14:textId="77777777" w:rsidR="0023399E" w:rsidRDefault="00000000">
      <w:pPr>
        <w:pStyle w:val="Standarduser"/>
        <w:spacing w:after="20"/>
        <w:rPr>
          <w:szCs w:val="22"/>
        </w:rPr>
      </w:pPr>
      <w:r>
        <w:rPr>
          <w:szCs w:val="22"/>
        </w:rPr>
        <w:t>A Répcelaki Művelődési Ház és Könyvtár szervezésében van lehetőség az alapfokú digitális ismeretek megszerzésére.</w:t>
      </w:r>
    </w:p>
    <w:p w14:paraId="3D3F00E2" w14:textId="77777777" w:rsidR="0023399E" w:rsidRDefault="00000000">
      <w:pPr>
        <w:pStyle w:val="Standarduser"/>
        <w:spacing w:after="20"/>
      </w:pPr>
      <w:r>
        <w:rPr>
          <w:b/>
          <w:szCs w:val="22"/>
        </w:rPr>
        <w:t>3.3 Pénzbeli és természetbeni szociális ellátások, aktív korúak ellátása, munkanélküliséghez kapcsolódó támogatások</w:t>
      </w:r>
      <w:bookmarkStart w:id="71" w:name="_Toc346547640"/>
      <w:bookmarkEnd w:id="71"/>
    </w:p>
    <w:p w14:paraId="3511B0F9" w14:textId="77777777" w:rsidR="0023399E" w:rsidRDefault="0023399E">
      <w:pPr>
        <w:pStyle w:val="Standarduser"/>
        <w:spacing w:after="20"/>
        <w:ind w:firstLine="142"/>
        <w:rPr>
          <w:b/>
          <w:szCs w:val="22"/>
        </w:rPr>
      </w:pPr>
    </w:p>
    <w:p w14:paraId="02BF1641" w14:textId="77777777" w:rsidR="0023399E" w:rsidRDefault="0023399E">
      <w:pPr>
        <w:pStyle w:val="Standarduser"/>
        <w:spacing w:after="20"/>
        <w:ind w:firstLine="142"/>
        <w:rPr>
          <w:b/>
          <w:szCs w:val="22"/>
        </w:rPr>
      </w:pPr>
    </w:p>
    <w:tbl>
      <w:tblPr>
        <w:tblW w:w="9408" w:type="dxa"/>
        <w:tblInd w:w="-70" w:type="dxa"/>
        <w:tblLayout w:type="fixed"/>
        <w:tblCellMar>
          <w:left w:w="10" w:type="dxa"/>
          <w:right w:w="10" w:type="dxa"/>
        </w:tblCellMar>
        <w:tblLook w:val="04A0" w:firstRow="1" w:lastRow="0" w:firstColumn="1" w:lastColumn="0" w:noHBand="0" w:noVBand="1"/>
      </w:tblPr>
      <w:tblGrid>
        <w:gridCol w:w="1430"/>
        <w:gridCol w:w="1586"/>
        <w:gridCol w:w="1766"/>
        <w:gridCol w:w="1719"/>
        <w:gridCol w:w="2907"/>
      </w:tblGrid>
      <w:tr w:rsidR="0023399E" w14:paraId="6C23F873" w14:textId="77777777">
        <w:tblPrEx>
          <w:tblCellMar>
            <w:top w:w="0" w:type="dxa"/>
            <w:bottom w:w="0" w:type="dxa"/>
          </w:tblCellMar>
        </w:tblPrEx>
        <w:trPr>
          <w:trHeight w:val="359"/>
        </w:trPr>
        <w:tc>
          <w:tcPr>
            <w:tcW w:w="9408" w:type="dxa"/>
            <w:gridSpan w:val="5"/>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7C56E43" w14:textId="77777777" w:rsidR="0023399E" w:rsidRDefault="00000000">
            <w:pPr>
              <w:pStyle w:val="Standard"/>
              <w:suppressAutoHyphens w:val="0"/>
              <w:jc w:val="center"/>
              <w:textAlignment w:val="auto"/>
              <w:rPr>
                <w:rFonts w:ascii="Calibri" w:hAnsi="Calibri"/>
                <w:b/>
                <w:bCs/>
                <w:kern w:val="0"/>
                <w:sz w:val="24"/>
                <w:szCs w:val="24"/>
              </w:rPr>
            </w:pPr>
            <w:r>
              <w:rPr>
                <w:rFonts w:ascii="Calibri" w:hAnsi="Calibri"/>
                <w:b/>
                <w:bCs/>
                <w:kern w:val="0"/>
                <w:sz w:val="24"/>
                <w:szCs w:val="24"/>
              </w:rPr>
              <w:t xml:space="preserve">     3.3. 1. számú táblázat - Passzív foglalkoztatás-politikai eszközök - Álláskeresők ellátásai I.</w:t>
            </w:r>
          </w:p>
        </w:tc>
      </w:tr>
      <w:tr w:rsidR="0023399E" w14:paraId="5BC06977" w14:textId="77777777">
        <w:tblPrEx>
          <w:tblCellMar>
            <w:top w:w="0" w:type="dxa"/>
            <w:bottom w:w="0" w:type="dxa"/>
          </w:tblCellMar>
        </w:tblPrEx>
        <w:trPr>
          <w:trHeight w:val="862"/>
        </w:trPr>
        <w:tc>
          <w:tcPr>
            <w:tcW w:w="1430"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3AFF4B24"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3352" w:type="dxa"/>
            <w:gridSpan w:val="2"/>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EF26530" w14:textId="77777777" w:rsidR="0023399E" w:rsidRDefault="00000000">
            <w:pPr>
              <w:pStyle w:val="Standard"/>
              <w:suppressAutoHyphens w:val="0"/>
              <w:jc w:val="center"/>
              <w:textAlignment w:val="auto"/>
            </w:pPr>
            <w:r>
              <w:rPr>
                <w:rFonts w:ascii="Calibri" w:hAnsi="Calibri"/>
                <w:b/>
                <w:bCs/>
                <w:kern w:val="0"/>
                <w:szCs w:val="22"/>
              </w:rPr>
              <w:t>Nyilvántartott álláskeresők száma</w:t>
            </w:r>
            <w:r>
              <w:rPr>
                <w:rFonts w:ascii="Calibri" w:hAnsi="Calibri"/>
                <w:b/>
                <w:bCs/>
                <w:kern w:val="0"/>
                <w:szCs w:val="22"/>
              </w:rPr>
              <w:br/>
            </w:r>
            <w:r>
              <w:rPr>
                <w:rFonts w:ascii="Calibri" w:hAnsi="Calibri"/>
                <w:kern w:val="0"/>
                <w:szCs w:val="22"/>
              </w:rPr>
              <w:t>(TS 052)</w:t>
            </w:r>
          </w:p>
        </w:tc>
        <w:tc>
          <w:tcPr>
            <w:tcW w:w="4626" w:type="dxa"/>
            <w:gridSpan w:val="2"/>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420DCB8" w14:textId="77777777" w:rsidR="0023399E" w:rsidRDefault="00000000">
            <w:pPr>
              <w:pStyle w:val="Standard"/>
              <w:suppressAutoHyphens w:val="0"/>
              <w:jc w:val="center"/>
              <w:textAlignment w:val="auto"/>
            </w:pPr>
            <w:r>
              <w:rPr>
                <w:rFonts w:ascii="Calibri" w:hAnsi="Calibri"/>
                <w:b/>
                <w:bCs/>
                <w:kern w:val="0"/>
                <w:szCs w:val="22"/>
              </w:rPr>
              <w:t>Álláskeresési ellátásban részesülő nyilvántartott álláskeresők száma</w:t>
            </w:r>
            <w:r>
              <w:rPr>
                <w:rFonts w:ascii="Calibri" w:hAnsi="Calibri"/>
                <w:b/>
                <w:bCs/>
                <w:kern w:val="0"/>
                <w:szCs w:val="22"/>
              </w:rPr>
              <w:br/>
            </w:r>
            <w:r>
              <w:rPr>
                <w:rFonts w:ascii="Calibri" w:hAnsi="Calibri"/>
                <w:kern w:val="0"/>
                <w:szCs w:val="22"/>
              </w:rPr>
              <w:t>(TS 047)</w:t>
            </w:r>
          </w:p>
        </w:tc>
      </w:tr>
      <w:tr w:rsidR="0023399E" w14:paraId="144FBE08" w14:textId="77777777">
        <w:tblPrEx>
          <w:tblCellMar>
            <w:top w:w="0" w:type="dxa"/>
            <w:bottom w:w="0" w:type="dxa"/>
          </w:tblCellMar>
        </w:tblPrEx>
        <w:trPr>
          <w:trHeight w:val="322"/>
        </w:trPr>
        <w:tc>
          <w:tcPr>
            <w:tcW w:w="1430"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7F9AE646" w14:textId="77777777" w:rsidR="0023399E" w:rsidRDefault="0023399E">
            <w:pPr>
              <w:suppressAutoHyphens w:val="0"/>
            </w:pPr>
          </w:p>
        </w:tc>
        <w:tc>
          <w:tcPr>
            <w:tcW w:w="158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48108C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76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53ADC84" w14:textId="77777777" w:rsidR="0023399E" w:rsidRDefault="00000000">
            <w:pPr>
              <w:pStyle w:val="Standard"/>
              <w:suppressAutoHyphens w:val="0"/>
              <w:jc w:val="center"/>
              <w:textAlignment w:val="auto"/>
              <w:rPr>
                <w:rFonts w:ascii="Calibri" w:hAnsi="Calibri"/>
                <w:b/>
                <w:bCs/>
                <w:kern w:val="0"/>
                <w:sz w:val="18"/>
                <w:szCs w:val="18"/>
              </w:rPr>
            </w:pPr>
            <w:r>
              <w:rPr>
                <w:rFonts w:ascii="Calibri" w:hAnsi="Calibri"/>
                <w:b/>
                <w:bCs/>
                <w:kern w:val="0"/>
                <w:sz w:val="18"/>
                <w:szCs w:val="18"/>
              </w:rPr>
              <w:t xml:space="preserve">15-64 év közötti </w:t>
            </w:r>
            <w:proofErr w:type="gramStart"/>
            <w:r>
              <w:rPr>
                <w:rFonts w:ascii="Calibri" w:hAnsi="Calibri"/>
                <w:b/>
                <w:bCs/>
                <w:kern w:val="0"/>
                <w:sz w:val="18"/>
                <w:szCs w:val="18"/>
              </w:rPr>
              <w:t>népesség  %</w:t>
            </w:r>
            <w:proofErr w:type="gramEnd"/>
            <w:r>
              <w:rPr>
                <w:rFonts w:ascii="Calibri" w:hAnsi="Calibri"/>
                <w:b/>
                <w:bCs/>
                <w:kern w:val="0"/>
                <w:sz w:val="18"/>
                <w:szCs w:val="18"/>
              </w:rPr>
              <w:t>-</w:t>
            </w:r>
            <w:proofErr w:type="spellStart"/>
            <w:r>
              <w:rPr>
                <w:rFonts w:ascii="Calibri" w:hAnsi="Calibri"/>
                <w:b/>
                <w:bCs/>
                <w:kern w:val="0"/>
                <w:sz w:val="18"/>
                <w:szCs w:val="18"/>
              </w:rPr>
              <w:t>ában</w:t>
            </w:r>
            <w:proofErr w:type="spellEnd"/>
          </w:p>
        </w:tc>
        <w:tc>
          <w:tcPr>
            <w:tcW w:w="171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E2A712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290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D4467D3" w14:textId="77777777" w:rsidR="0023399E" w:rsidRDefault="00000000">
            <w:pPr>
              <w:pStyle w:val="Standard"/>
              <w:suppressAutoHyphens w:val="0"/>
              <w:jc w:val="center"/>
              <w:textAlignment w:val="auto"/>
              <w:rPr>
                <w:rFonts w:ascii="Calibri" w:hAnsi="Calibri"/>
                <w:b/>
                <w:bCs/>
                <w:kern w:val="0"/>
                <w:sz w:val="20"/>
              </w:rPr>
            </w:pPr>
            <w:r>
              <w:rPr>
                <w:rFonts w:ascii="Calibri" w:hAnsi="Calibri"/>
                <w:b/>
                <w:bCs/>
                <w:kern w:val="0"/>
                <w:sz w:val="20"/>
              </w:rPr>
              <w:t xml:space="preserve">Nyilvántartottak </w:t>
            </w:r>
            <w:r>
              <w:rPr>
                <w:rFonts w:ascii="Calibri" w:hAnsi="Calibri"/>
                <w:b/>
                <w:bCs/>
                <w:kern w:val="0"/>
                <w:sz w:val="20"/>
              </w:rPr>
              <w:br/>
              <w:t>%-</w:t>
            </w:r>
            <w:proofErr w:type="spellStart"/>
            <w:r>
              <w:rPr>
                <w:rFonts w:ascii="Calibri" w:hAnsi="Calibri"/>
                <w:b/>
                <w:bCs/>
                <w:kern w:val="0"/>
                <w:sz w:val="20"/>
              </w:rPr>
              <w:t>ában</w:t>
            </w:r>
            <w:proofErr w:type="spellEnd"/>
          </w:p>
        </w:tc>
      </w:tr>
      <w:tr w:rsidR="0023399E" w14:paraId="44655252" w14:textId="77777777">
        <w:tblPrEx>
          <w:tblCellMar>
            <w:top w:w="0" w:type="dxa"/>
            <w:bottom w:w="0" w:type="dxa"/>
          </w:tblCellMar>
        </w:tblPrEx>
        <w:trPr>
          <w:trHeight w:val="209"/>
        </w:trPr>
        <w:tc>
          <w:tcPr>
            <w:tcW w:w="14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239EB1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5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2FD5F7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w:t>
            </w:r>
          </w:p>
        </w:tc>
        <w:tc>
          <w:tcPr>
            <w:tcW w:w="176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D4477A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1,44%</w:t>
            </w:r>
          </w:p>
        </w:tc>
        <w:tc>
          <w:tcPr>
            <w:tcW w:w="171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6B0161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290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C4B6B7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33,33%</w:t>
            </w:r>
          </w:p>
        </w:tc>
      </w:tr>
      <w:tr w:rsidR="0023399E" w14:paraId="505E8D11" w14:textId="77777777">
        <w:tblPrEx>
          <w:tblCellMar>
            <w:top w:w="0" w:type="dxa"/>
            <w:bottom w:w="0" w:type="dxa"/>
          </w:tblCellMar>
        </w:tblPrEx>
        <w:trPr>
          <w:trHeight w:val="149"/>
        </w:trPr>
        <w:tc>
          <w:tcPr>
            <w:tcW w:w="14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E13FB3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5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F9853C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76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1D1DB9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171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AE13C5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0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DD3C5F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r>
      <w:tr w:rsidR="0023399E" w14:paraId="36B9F35E" w14:textId="77777777">
        <w:tblPrEx>
          <w:tblCellMar>
            <w:top w:w="0" w:type="dxa"/>
            <w:bottom w:w="0" w:type="dxa"/>
          </w:tblCellMar>
        </w:tblPrEx>
        <w:trPr>
          <w:trHeight w:val="149"/>
        </w:trPr>
        <w:tc>
          <w:tcPr>
            <w:tcW w:w="14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656941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5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27B810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176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710F6F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0,97%</w:t>
            </w:r>
          </w:p>
        </w:tc>
        <w:tc>
          <w:tcPr>
            <w:tcW w:w="171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DFB91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290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1CBE91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50,00%</w:t>
            </w:r>
          </w:p>
        </w:tc>
      </w:tr>
      <w:tr w:rsidR="0023399E" w14:paraId="320136CB" w14:textId="77777777">
        <w:tblPrEx>
          <w:tblCellMar>
            <w:top w:w="0" w:type="dxa"/>
            <w:bottom w:w="0" w:type="dxa"/>
          </w:tblCellMar>
        </w:tblPrEx>
        <w:trPr>
          <w:trHeight w:val="149"/>
        </w:trPr>
        <w:tc>
          <w:tcPr>
            <w:tcW w:w="14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6BA391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5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2CD5F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176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019177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0,98%</w:t>
            </w:r>
          </w:p>
        </w:tc>
        <w:tc>
          <w:tcPr>
            <w:tcW w:w="171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DA5BC3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290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A32981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50,00%</w:t>
            </w:r>
          </w:p>
        </w:tc>
      </w:tr>
      <w:tr w:rsidR="0023399E" w14:paraId="28A5F151" w14:textId="77777777">
        <w:tblPrEx>
          <w:tblCellMar>
            <w:top w:w="0" w:type="dxa"/>
            <w:bottom w:w="0" w:type="dxa"/>
          </w:tblCellMar>
        </w:tblPrEx>
        <w:trPr>
          <w:trHeight w:val="149"/>
        </w:trPr>
        <w:tc>
          <w:tcPr>
            <w:tcW w:w="14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39FE96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5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8CAF91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176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DC23F1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2,45%</w:t>
            </w:r>
          </w:p>
        </w:tc>
        <w:tc>
          <w:tcPr>
            <w:tcW w:w="171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FFC4D5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290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D30151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40,00%</w:t>
            </w:r>
          </w:p>
        </w:tc>
      </w:tr>
      <w:tr w:rsidR="0023399E" w14:paraId="6144640B" w14:textId="77777777">
        <w:tblPrEx>
          <w:tblCellMar>
            <w:top w:w="0" w:type="dxa"/>
            <w:bottom w:w="0" w:type="dxa"/>
          </w:tblCellMar>
        </w:tblPrEx>
        <w:trPr>
          <w:trHeight w:val="149"/>
        </w:trPr>
        <w:tc>
          <w:tcPr>
            <w:tcW w:w="14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12781B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5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3A8731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176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05528B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2,24%</w:t>
            </w:r>
          </w:p>
        </w:tc>
        <w:tc>
          <w:tcPr>
            <w:tcW w:w="171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E08634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w:t>
            </w:r>
          </w:p>
        </w:tc>
        <w:tc>
          <w:tcPr>
            <w:tcW w:w="290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2D5705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60,00%</w:t>
            </w:r>
          </w:p>
        </w:tc>
      </w:tr>
      <w:tr w:rsidR="0023399E" w14:paraId="2538B00E" w14:textId="77777777">
        <w:tblPrEx>
          <w:tblCellMar>
            <w:top w:w="0" w:type="dxa"/>
            <w:bottom w:w="0" w:type="dxa"/>
          </w:tblCellMar>
        </w:tblPrEx>
        <w:trPr>
          <w:trHeight w:val="149"/>
        </w:trPr>
        <w:tc>
          <w:tcPr>
            <w:tcW w:w="4782" w:type="dxa"/>
            <w:gridSpan w:val="3"/>
            <w:shd w:val="clear" w:color="auto" w:fill="FFFFFF"/>
            <w:tcMar>
              <w:top w:w="0" w:type="dxa"/>
              <w:left w:w="70" w:type="dxa"/>
              <w:bottom w:w="0" w:type="dxa"/>
              <w:right w:w="70" w:type="dxa"/>
            </w:tcMar>
            <w:vAlign w:val="bottom"/>
          </w:tcPr>
          <w:p w14:paraId="17BEE60C"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c>
          <w:tcPr>
            <w:tcW w:w="1719" w:type="dxa"/>
            <w:shd w:val="clear" w:color="auto" w:fill="FFFFFF"/>
            <w:tcMar>
              <w:top w:w="0" w:type="dxa"/>
              <w:left w:w="70" w:type="dxa"/>
              <w:bottom w:w="0" w:type="dxa"/>
              <w:right w:w="70" w:type="dxa"/>
            </w:tcMar>
            <w:vAlign w:val="bottom"/>
          </w:tcPr>
          <w:p w14:paraId="118C0AFE" w14:textId="77777777" w:rsidR="0023399E" w:rsidRDefault="0023399E">
            <w:pPr>
              <w:pStyle w:val="Standard"/>
              <w:suppressAutoHyphens w:val="0"/>
              <w:textAlignment w:val="auto"/>
              <w:rPr>
                <w:rFonts w:ascii="Calibri" w:hAnsi="Calibri"/>
                <w:kern w:val="0"/>
                <w:szCs w:val="22"/>
              </w:rPr>
            </w:pPr>
          </w:p>
        </w:tc>
        <w:tc>
          <w:tcPr>
            <w:tcW w:w="2907" w:type="dxa"/>
            <w:shd w:val="clear" w:color="auto" w:fill="FFFFFF"/>
            <w:tcMar>
              <w:top w:w="0" w:type="dxa"/>
              <w:left w:w="70" w:type="dxa"/>
              <w:bottom w:w="0" w:type="dxa"/>
              <w:right w:w="70" w:type="dxa"/>
            </w:tcMar>
            <w:vAlign w:val="bottom"/>
          </w:tcPr>
          <w:p w14:paraId="448E6154" w14:textId="77777777" w:rsidR="0023399E" w:rsidRDefault="0023399E">
            <w:pPr>
              <w:pStyle w:val="Standard"/>
              <w:suppressAutoHyphens w:val="0"/>
              <w:textAlignment w:val="auto"/>
              <w:rPr>
                <w:kern w:val="0"/>
                <w:sz w:val="20"/>
              </w:rPr>
            </w:pPr>
          </w:p>
        </w:tc>
      </w:tr>
    </w:tbl>
    <w:p w14:paraId="0AC6C914" w14:textId="77777777" w:rsidR="0023399E" w:rsidRDefault="0023399E">
      <w:pPr>
        <w:pStyle w:val="Standarduser"/>
        <w:spacing w:after="20"/>
        <w:ind w:firstLine="142"/>
        <w:rPr>
          <w:b/>
          <w:szCs w:val="22"/>
        </w:rPr>
      </w:pPr>
    </w:p>
    <w:p w14:paraId="071CBC64" w14:textId="77777777" w:rsidR="0023399E" w:rsidRDefault="0023399E">
      <w:pPr>
        <w:pStyle w:val="Standarduser"/>
        <w:spacing w:after="20"/>
        <w:ind w:firstLine="142"/>
        <w:rPr>
          <w:b/>
          <w:szCs w:val="22"/>
        </w:rPr>
      </w:pPr>
    </w:p>
    <w:p w14:paraId="7473FDAD" w14:textId="77777777" w:rsidR="0023399E" w:rsidRDefault="0023399E">
      <w:pPr>
        <w:pStyle w:val="Standarduser"/>
        <w:spacing w:after="20"/>
        <w:ind w:firstLine="142"/>
        <w:rPr>
          <w:b/>
          <w:szCs w:val="22"/>
        </w:rPr>
      </w:pPr>
    </w:p>
    <w:p w14:paraId="20D7BC47" w14:textId="77777777" w:rsidR="0023399E" w:rsidRDefault="00000000">
      <w:pPr>
        <w:pStyle w:val="Standarduser"/>
        <w:spacing w:after="20"/>
        <w:ind w:firstLine="142"/>
      </w:pPr>
      <w:r>
        <w:rPr>
          <w:b/>
          <w:szCs w:val="22"/>
        </w:rPr>
        <w:lastRenderedPageBreak/>
        <w:t xml:space="preserve">                            </w:t>
      </w:r>
      <w:r>
        <w:rPr>
          <w:b/>
          <w:noProof/>
          <w:szCs w:val="22"/>
          <w:lang w:eastAsia="hu-HU"/>
        </w:rPr>
        <w:drawing>
          <wp:inline distT="0" distB="0" distL="0" distR="0" wp14:anchorId="57458309" wp14:editId="20C0CF0F">
            <wp:extent cx="3970023" cy="2251710"/>
            <wp:effectExtent l="0" t="0" r="0" b="0"/>
            <wp:docPr id="2075182428" name="8"/>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0F5EAEF6" w14:textId="77777777" w:rsidR="0023399E" w:rsidRDefault="0023399E">
      <w:pPr>
        <w:pStyle w:val="Standarduser"/>
        <w:spacing w:after="20"/>
        <w:rPr>
          <w:b/>
          <w:szCs w:val="22"/>
        </w:rPr>
      </w:pPr>
    </w:p>
    <w:p w14:paraId="3E6ACB90" w14:textId="77777777" w:rsidR="0023399E" w:rsidRDefault="0023399E">
      <w:pPr>
        <w:pStyle w:val="Standarduser"/>
        <w:spacing w:after="20"/>
        <w:ind w:firstLine="142"/>
        <w:rPr>
          <w:b/>
          <w:szCs w:val="22"/>
        </w:rPr>
      </w:pPr>
    </w:p>
    <w:tbl>
      <w:tblPr>
        <w:tblW w:w="9435" w:type="dxa"/>
        <w:tblInd w:w="-70" w:type="dxa"/>
        <w:tblLayout w:type="fixed"/>
        <w:tblCellMar>
          <w:left w:w="10" w:type="dxa"/>
          <w:right w:w="10" w:type="dxa"/>
        </w:tblCellMar>
        <w:tblLook w:val="04A0" w:firstRow="1" w:lastRow="0" w:firstColumn="1" w:lastColumn="0" w:noHBand="0" w:noVBand="1"/>
      </w:tblPr>
      <w:tblGrid>
        <w:gridCol w:w="1219"/>
        <w:gridCol w:w="1283"/>
        <w:gridCol w:w="1429"/>
        <w:gridCol w:w="1299"/>
        <w:gridCol w:w="1396"/>
        <w:gridCol w:w="1347"/>
        <w:gridCol w:w="1462"/>
      </w:tblGrid>
      <w:tr w:rsidR="0023399E" w14:paraId="62F43394" w14:textId="77777777">
        <w:tblPrEx>
          <w:tblCellMar>
            <w:top w:w="0" w:type="dxa"/>
            <w:bottom w:w="0" w:type="dxa"/>
          </w:tblCellMar>
        </w:tblPrEx>
        <w:trPr>
          <w:trHeight w:val="448"/>
        </w:trPr>
        <w:tc>
          <w:tcPr>
            <w:tcW w:w="9435" w:type="dxa"/>
            <w:gridSpan w:val="7"/>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21035FF"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3.3.2. számú táblázat - Passzív foglalkoztatás-politikai eszközök - Álláskeresők ellátásai II.</w:t>
            </w:r>
          </w:p>
        </w:tc>
      </w:tr>
      <w:tr w:rsidR="0023399E" w14:paraId="68EAB347" w14:textId="77777777">
        <w:tblPrEx>
          <w:tblCellMar>
            <w:top w:w="0" w:type="dxa"/>
            <w:bottom w:w="0" w:type="dxa"/>
          </w:tblCellMar>
        </w:tblPrEx>
        <w:trPr>
          <w:trHeight w:val="1073"/>
        </w:trPr>
        <w:tc>
          <w:tcPr>
            <w:tcW w:w="1219"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4D6B9A9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2712" w:type="dxa"/>
            <w:gridSpan w:val="2"/>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34168D4A" w14:textId="77777777" w:rsidR="0023399E" w:rsidRDefault="00000000">
            <w:pPr>
              <w:pStyle w:val="Standard"/>
              <w:suppressAutoHyphens w:val="0"/>
              <w:jc w:val="center"/>
              <w:textAlignment w:val="auto"/>
            </w:pPr>
            <w:r>
              <w:rPr>
                <w:rFonts w:ascii="Calibri" w:hAnsi="Calibri"/>
                <w:b/>
                <w:bCs/>
                <w:kern w:val="0"/>
                <w:szCs w:val="22"/>
              </w:rPr>
              <w:t>Szociális támogatásban részesülő nyilvántartott álláskeresők száma</w:t>
            </w:r>
            <w:r>
              <w:rPr>
                <w:rFonts w:ascii="Calibri" w:hAnsi="Calibri"/>
                <w:b/>
                <w:bCs/>
                <w:kern w:val="0"/>
                <w:szCs w:val="22"/>
              </w:rPr>
              <w:br/>
            </w:r>
            <w:r>
              <w:rPr>
                <w:rFonts w:ascii="Calibri" w:hAnsi="Calibri"/>
                <w:kern w:val="0"/>
                <w:szCs w:val="22"/>
              </w:rPr>
              <w:t>(TS 048)</w:t>
            </w:r>
          </w:p>
        </w:tc>
        <w:tc>
          <w:tcPr>
            <w:tcW w:w="2695" w:type="dxa"/>
            <w:gridSpan w:val="2"/>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0372214" w14:textId="77777777" w:rsidR="0023399E" w:rsidRDefault="00000000">
            <w:pPr>
              <w:pStyle w:val="Standard"/>
              <w:suppressAutoHyphens w:val="0"/>
              <w:jc w:val="center"/>
              <w:textAlignment w:val="auto"/>
            </w:pPr>
            <w:r>
              <w:rPr>
                <w:rFonts w:ascii="Calibri" w:hAnsi="Calibri"/>
                <w:b/>
                <w:bCs/>
                <w:kern w:val="0"/>
                <w:szCs w:val="22"/>
              </w:rPr>
              <w:t>Foglalkoztatást helyettesítő támogatásban részesítettek átlagos havi száma</w:t>
            </w:r>
            <w:r>
              <w:rPr>
                <w:rFonts w:ascii="Calibri" w:hAnsi="Calibri"/>
                <w:kern w:val="0"/>
                <w:szCs w:val="22"/>
              </w:rPr>
              <w:t xml:space="preserve"> (TS 054)</w:t>
            </w:r>
          </w:p>
        </w:tc>
        <w:tc>
          <w:tcPr>
            <w:tcW w:w="2809" w:type="dxa"/>
            <w:gridSpan w:val="2"/>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3E233D12" w14:textId="77777777" w:rsidR="0023399E" w:rsidRDefault="00000000">
            <w:pPr>
              <w:pStyle w:val="Standard"/>
              <w:suppressAutoHyphens w:val="0"/>
              <w:jc w:val="center"/>
              <w:textAlignment w:val="auto"/>
            </w:pPr>
            <w:r>
              <w:rPr>
                <w:rFonts w:ascii="Calibri" w:hAnsi="Calibri"/>
                <w:b/>
                <w:bCs/>
                <w:kern w:val="0"/>
                <w:szCs w:val="22"/>
              </w:rPr>
              <w:t xml:space="preserve">Ellátásban részesülő nyilvántartott álláskeresők száma </w:t>
            </w:r>
            <w:r>
              <w:rPr>
                <w:rFonts w:ascii="Calibri" w:hAnsi="Calibri"/>
                <w:kern w:val="0"/>
                <w:szCs w:val="22"/>
              </w:rPr>
              <w:t>(TS 049)</w:t>
            </w:r>
          </w:p>
        </w:tc>
      </w:tr>
      <w:tr w:rsidR="0023399E" w14:paraId="07D34630" w14:textId="77777777">
        <w:tblPrEx>
          <w:tblCellMar>
            <w:top w:w="0" w:type="dxa"/>
            <w:bottom w:w="0" w:type="dxa"/>
          </w:tblCellMar>
        </w:tblPrEx>
        <w:trPr>
          <w:trHeight w:val="401"/>
        </w:trPr>
        <w:tc>
          <w:tcPr>
            <w:tcW w:w="1219"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0EEC9F89" w14:textId="77777777" w:rsidR="0023399E" w:rsidRDefault="0023399E">
            <w:pPr>
              <w:suppressAutoHyphens w:val="0"/>
            </w:pPr>
          </w:p>
        </w:tc>
        <w:tc>
          <w:tcPr>
            <w:tcW w:w="128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6B0FE19" w14:textId="77777777" w:rsidR="0023399E" w:rsidRDefault="00000000">
            <w:pPr>
              <w:pStyle w:val="Standard"/>
              <w:suppressAutoHyphens w:val="0"/>
              <w:jc w:val="center"/>
              <w:textAlignment w:val="auto"/>
              <w:rPr>
                <w:rFonts w:ascii="Calibri" w:hAnsi="Calibri"/>
                <w:b/>
                <w:bCs/>
                <w:kern w:val="0"/>
                <w:sz w:val="20"/>
              </w:rPr>
            </w:pPr>
            <w:r>
              <w:rPr>
                <w:rFonts w:ascii="Calibri" w:hAnsi="Calibri"/>
                <w:b/>
                <w:bCs/>
                <w:kern w:val="0"/>
                <w:sz w:val="20"/>
              </w:rPr>
              <w:t>Fő</w:t>
            </w:r>
          </w:p>
        </w:tc>
        <w:tc>
          <w:tcPr>
            <w:tcW w:w="142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F10C8D1"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xml:space="preserve">Nyilvántartottak  </w:t>
            </w:r>
            <w:r>
              <w:rPr>
                <w:rFonts w:ascii="Calibri" w:hAnsi="Calibri"/>
                <w:b/>
                <w:bCs/>
                <w:kern w:val="0"/>
                <w:szCs w:val="22"/>
              </w:rPr>
              <w:br/>
              <w:t>%-</w:t>
            </w:r>
            <w:proofErr w:type="spellStart"/>
            <w:r>
              <w:rPr>
                <w:rFonts w:ascii="Calibri" w:hAnsi="Calibri"/>
                <w:b/>
                <w:bCs/>
                <w:kern w:val="0"/>
                <w:szCs w:val="22"/>
              </w:rPr>
              <w:t>ában</w:t>
            </w:r>
            <w:proofErr w:type="spellEnd"/>
          </w:p>
        </w:tc>
        <w:tc>
          <w:tcPr>
            <w:tcW w:w="129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1F4DB8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39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997CA8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xml:space="preserve">Nyilvántartottak  </w:t>
            </w:r>
            <w:r>
              <w:rPr>
                <w:rFonts w:ascii="Calibri" w:hAnsi="Calibri"/>
                <w:b/>
                <w:bCs/>
                <w:kern w:val="0"/>
                <w:szCs w:val="22"/>
              </w:rPr>
              <w:br/>
              <w:t>%-</w:t>
            </w:r>
            <w:proofErr w:type="spellStart"/>
            <w:r>
              <w:rPr>
                <w:rFonts w:ascii="Calibri" w:hAnsi="Calibri"/>
                <w:b/>
                <w:bCs/>
                <w:kern w:val="0"/>
                <w:szCs w:val="22"/>
              </w:rPr>
              <w:t>ában</w:t>
            </w:r>
            <w:proofErr w:type="spellEnd"/>
          </w:p>
        </w:tc>
        <w:tc>
          <w:tcPr>
            <w:tcW w:w="134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F406A5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46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53C5D4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xml:space="preserve">Nyilvántartottak </w:t>
            </w:r>
            <w:r>
              <w:rPr>
                <w:rFonts w:ascii="Calibri" w:hAnsi="Calibri"/>
                <w:b/>
                <w:bCs/>
                <w:kern w:val="0"/>
                <w:szCs w:val="22"/>
              </w:rPr>
              <w:br/>
              <w:t>%-</w:t>
            </w:r>
            <w:proofErr w:type="spellStart"/>
            <w:r>
              <w:rPr>
                <w:rFonts w:ascii="Calibri" w:hAnsi="Calibri"/>
                <w:b/>
                <w:bCs/>
                <w:kern w:val="0"/>
                <w:szCs w:val="22"/>
              </w:rPr>
              <w:t>ában</w:t>
            </w:r>
            <w:proofErr w:type="spellEnd"/>
          </w:p>
        </w:tc>
      </w:tr>
      <w:tr w:rsidR="0023399E" w14:paraId="37A77D86" w14:textId="77777777">
        <w:tblPrEx>
          <w:tblCellMar>
            <w:top w:w="0" w:type="dxa"/>
            <w:bottom w:w="0" w:type="dxa"/>
          </w:tblCellMar>
        </w:tblPrEx>
        <w:trPr>
          <w:trHeight w:val="261"/>
        </w:trPr>
        <w:tc>
          <w:tcPr>
            <w:tcW w:w="121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F38474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2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D1420B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2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8384B8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12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2B71AB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9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589BF8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134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0860D2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46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1B2E92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33,33%</w:t>
            </w:r>
          </w:p>
        </w:tc>
      </w:tr>
      <w:tr w:rsidR="0023399E" w14:paraId="12E64339" w14:textId="77777777">
        <w:tblPrEx>
          <w:tblCellMar>
            <w:top w:w="0" w:type="dxa"/>
            <w:bottom w:w="0" w:type="dxa"/>
          </w:tblCellMar>
        </w:tblPrEx>
        <w:trPr>
          <w:trHeight w:val="186"/>
        </w:trPr>
        <w:tc>
          <w:tcPr>
            <w:tcW w:w="121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F87426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2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0C2F5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2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581952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12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743734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9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1A92AA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134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1D7132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6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307878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r>
      <w:tr w:rsidR="0023399E" w14:paraId="09CFC653" w14:textId="77777777">
        <w:tblPrEx>
          <w:tblCellMar>
            <w:top w:w="0" w:type="dxa"/>
            <w:bottom w:w="0" w:type="dxa"/>
          </w:tblCellMar>
        </w:tblPrEx>
        <w:trPr>
          <w:trHeight w:val="186"/>
        </w:trPr>
        <w:tc>
          <w:tcPr>
            <w:tcW w:w="121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6AD8FA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2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B6C475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2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3F8C5D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12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9CBAE9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9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5F5A1A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134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B46A85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46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0B48E9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50,00%</w:t>
            </w:r>
          </w:p>
        </w:tc>
      </w:tr>
      <w:tr w:rsidR="0023399E" w14:paraId="64B64416" w14:textId="77777777">
        <w:tblPrEx>
          <w:tblCellMar>
            <w:top w:w="0" w:type="dxa"/>
            <w:bottom w:w="0" w:type="dxa"/>
          </w:tblCellMar>
        </w:tblPrEx>
        <w:trPr>
          <w:trHeight w:val="186"/>
        </w:trPr>
        <w:tc>
          <w:tcPr>
            <w:tcW w:w="121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2F814D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2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244B99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42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1910A9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50,00%</w:t>
            </w:r>
          </w:p>
        </w:tc>
        <w:tc>
          <w:tcPr>
            <w:tcW w:w="12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44FEB7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39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908F14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41,00%</w:t>
            </w:r>
          </w:p>
        </w:tc>
        <w:tc>
          <w:tcPr>
            <w:tcW w:w="134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71DCBE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146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D230CF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100,00%</w:t>
            </w:r>
          </w:p>
        </w:tc>
      </w:tr>
      <w:tr w:rsidR="0023399E" w14:paraId="797315AD" w14:textId="77777777">
        <w:tblPrEx>
          <w:tblCellMar>
            <w:top w:w="0" w:type="dxa"/>
            <w:bottom w:w="0" w:type="dxa"/>
          </w:tblCellMar>
        </w:tblPrEx>
        <w:trPr>
          <w:trHeight w:val="186"/>
        </w:trPr>
        <w:tc>
          <w:tcPr>
            <w:tcW w:w="121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F5EFBB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2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9EAD79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2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15DCCB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12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82806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9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7851B6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4,40%</w:t>
            </w:r>
          </w:p>
        </w:tc>
        <w:tc>
          <w:tcPr>
            <w:tcW w:w="134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878386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146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718B20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40,00%</w:t>
            </w:r>
          </w:p>
        </w:tc>
      </w:tr>
      <w:tr w:rsidR="0023399E" w14:paraId="51A1EC8C" w14:textId="77777777">
        <w:tblPrEx>
          <w:tblCellMar>
            <w:top w:w="0" w:type="dxa"/>
            <w:bottom w:w="0" w:type="dxa"/>
          </w:tblCellMar>
        </w:tblPrEx>
        <w:trPr>
          <w:trHeight w:val="186"/>
        </w:trPr>
        <w:tc>
          <w:tcPr>
            <w:tcW w:w="1219"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F138B3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2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BD01F6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142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A50D61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40,00%</w:t>
            </w:r>
          </w:p>
        </w:tc>
        <w:tc>
          <w:tcPr>
            <w:tcW w:w="12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A32AC0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9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4FEDA7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0,00%</w:t>
            </w:r>
          </w:p>
        </w:tc>
        <w:tc>
          <w:tcPr>
            <w:tcW w:w="134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10EBF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146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439348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100,00%</w:t>
            </w:r>
          </w:p>
        </w:tc>
      </w:tr>
      <w:tr w:rsidR="0023399E" w14:paraId="202C2F98" w14:textId="77777777">
        <w:tblPrEx>
          <w:tblCellMar>
            <w:top w:w="0" w:type="dxa"/>
            <w:bottom w:w="0" w:type="dxa"/>
          </w:tblCellMar>
        </w:tblPrEx>
        <w:trPr>
          <w:trHeight w:val="186"/>
        </w:trPr>
        <w:tc>
          <w:tcPr>
            <w:tcW w:w="3931" w:type="dxa"/>
            <w:gridSpan w:val="3"/>
            <w:shd w:val="clear" w:color="auto" w:fill="FFFFFF"/>
            <w:tcMar>
              <w:top w:w="0" w:type="dxa"/>
              <w:left w:w="70" w:type="dxa"/>
              <w:bottom w:w="0" w:type="dxa"/>
              <w:right w:w="70" w:type="dxa"/>
            </w:tcMar>
            <w:vAlign w:val="bottom"/>
          </w:tcPr>
          <w:p w14:paraId="4BFCA348"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c>
          <w:tcPr>
            <w:tcW w:w="1299" w:type="dxa"/>
            <w:shd w:val="clear" w:color="auto" w:fill="FFFFFF"/>
            <w:tcMar>
              <w:top w:w="0" w:type="dxa"/>
              <w:left w:w="70" w:type="dxa"/>
              <w:bottom w:w="0" w:type="dxa"/>
              <w:right w:w="70" w:type="dxa"/>
            </w:tcMar>
            <w:vAlign w:val="bottom"/>
          </w:tcPr>
          <w:p w14:paraId="3610D4A1" w14:textId="77777777" w:rsidR="0023399E" w:rsidRDefault="0023399E">
            <w:pPr>
              <w:pStyle w:val="Standard"/>
              <w:suppressAutoHyphens w:val="0"/>
              <w:textAlignment w:val="auto"/>
              <w:rPr>
                <w:rFonts w:ascii="Calibri" w:hAnsi="Calibri"/>
                <w:kern w:val="0"/>
                <w:szCs w:val="22"/>
              </w:rPr>
            </w:pPr>
          </w:p>
        </w:tc>
        <w:tc>
          <w:tcPr>
            <w:tcW w:w="1396" w:type="dxa"/>
            <w:shd w:val="clear" w:color="auto" w:fill="FFFFFF"/>
            <w:tcMar>
              <w:top w:w="0" w:type="dxa"/>
              <w:left w:w="70" w:type="dxa"/>
              <w:bottom w:w="0" w:type="dxa"/>
              <w:right w:w="70" w:type="dxa"/>
            </w:tcMar>
            <w:vAlign w:val="bottom"/>
          </w:tcPr>
          <w:p w14:paraId="3EB9E54D" w14:textId="77777777" w:rsidR="0023399E" w:rsidRDefault="0023399E">
            <w:pPr>
              <w:pStyle w:val="Standard"/>
              <w:suppressAutoHyphens w:val="0"/>
              <w:textAlignment w:val="auto"/>
              <w:rPr>
                <w:kern w:val="0"/>
                <w:sz w:val="20"/>
              </w:rPr>
            </w:pPr>
          </w:p>
        </w:tc>
        <w:tc>
          <w:tcPr>
            <w:tcW w:w="1347" w:type="dxa"/>
            <w:shd w:val="clear" w:color="auto" w:fill="FFFFFF"/>
            <w:tcMar>
              <w:top w:w="0" w:type="dxa"/>
              <w:left w:w="70" w:type="dxa"/>
              <w:bottom w:w="0" w:type="dxa"/>
              <w:right w:w="70" w:type="dxa"/>
            </w:tcMar>
            <w:vAlign w:val="bottom"/>
          </w:tcPr>
          <w:p w14:paraId="7C9E9961" w14:textId="77777777" w:rsidR="0023399E" w:rsidRDefault="0023399E">
            <w:pPr>
              <w:pStyle w:val="Standard"/>
              <w:suppressAutoHyphens w:val="0"/>
              <w:textAlignment w:val="auto"/>
              <w:rPr>
                <w:kern w:val="0"/>
                <w:sz w:val="20"/>
              </w:rPr>
            </w:pPr>
          </w:p>
        </w:tc>
        <w:tc>
          <w:tcPr>
            <w:tcW w:w="1462" w:type="dxa"/>
            <w:shd w:val="clear" w:color="auto" w:fill="FFFFFF"/>
            <w:tcMar>
              <w:top w:w="0" w:type="dxa"/>
              <w:left w:w="70" w:type="dxa"/>
              <w:bottom w:w="0" w:type="dxa"/>
              <w:right w:w="70" w:type="dxa"/>
            </w:tcMar>
            <w:vAlign w:val="bottom"/>
          </w:tcPr>
          <w:p w14:paraId="6B6F1958" w14:textId="77777777" w:rsidR="0023399E" w:rsidRDefault="0023399E">
            <w:pPr>
              <w:pStyle w:val="Standard"/>
              <w:suppressAutoHyphens w:val="0"/>
              <w:textAlignment w:val="auto"/>
              <w:rPr>
                <w:kern w:val="0"/>
                <w:sz w:val="20"/>
              </w:rPr>
            </w:pPr>
          </w:p>
        </w:tc>
      </w:tr>
    </w:tbl>
    <w:p w14:paraId="5A2A9FFA" w14:textId="77777777" w:rsidR="0023399E" w:rsidRDefault="0023399E">
      <w:pPr>
        <w:pStyle w:val="Standarduser"/>
        <w:spacing w:after="20"/>
        <w:ind w:firstLine="142"/>
        <w:rPr>
          <w:b/>
          <w:szCs w:val="22"/>
        </w:rPr>
      </w:pPr>
    </w:p>
    <w:tbl>
      <w:tblPr>
        <w:tblW w:w="9256" w:type="dxa"/>
        <w:tblInd w:w="-70" w:type="dxa"/>
        <w:tblLayout w:type="fixed"/>
        <w:tblCellMar>
          <w:left w:w="10" w:type="dxa"/>
          <w:right w:w="10" w:type="dxa"/>
        </w:tblCellMar>
        <w:tblLook w:val="04A0" w:firstRow="1" w:lastRow="0" w:firstColumn="1" w:lastColumn="0" w:noHBand="0" w:noVBand="1"/>
      </w:tblPr>
      <w:tblGrid>
        <w:gridCol w:w="1851"/>
        <w:gridCol w:w="7405"/>
      </w:tblGrid>
      <w:tr w:rsidR="0023399E" w14:paraId="58C524F4" w14:textId="77777777">
        <w:tblPrEx>
          <w:tblCellMar>
            <w:top w:w="0" w:type="dxa"/>
            <w:bottom w:w="0" w:type="dxa"/>
          </w:tblCellMar>
        </w:tblPrEx>
        <w:trPr>
          <w:trHeight w:val="359"/>
        </w:trPr>
        <w:tc>
          <w:tcPr>
            <w:tcW w:w="9256"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04817C8"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3.3.3. számú táblázat - Egészségkárosodási és gyermekfelügyeleti támogatás</w:t>
            </w:r>
          </w:p>
        </w:tc>
      </w:tr>
      <w:tr w:rsidR="0023399E" w14:paraId="19439FF8" w14:textId="77777777">
        <w:tblPrEx>
          <w:tblCellMar>
            <w:top w:w="0" w:type="dxa"/>
            <w:bottom w:w="0" w:type="dxa"/>
          </w:tblCellMar>
        </w:tblPrEx>
        <w:trPr>
          <w:trHeight w:val="862"/>
        </w:trPr>
        <w:tc>
          <w:tcPr>
            <w:tcW w:w="1851"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1E27818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740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CA1E10D" w14:textId="77777777" w:rsidR="0023399E" w:rsidRDefault="00000000">
            <w:pPr>
              <w:pStyle w:val="Standard"/>
              <w:suppressAutoHyphens w:val="0"/>
              <w:jc w:val="center"/>
              <w:textAlignment w:val="auto"/>
            </w:pPr>
            <w:r>
              <w:rPr>
                <w:rFonts w:ascii="Calibri" w:hAnsi="Calibri"/>
                <w:b/>
                <w:bCs/>
                <w:kern w:val="0"/>
                <w:szCs w:val="22"/>
              </w:rPr>
              <w:t>Egészségkárosodási és gyermekfelügyeleti támogatásban részesítettek havi átlagos száma</w:t>
            </w:r>
            <w:r>
              <w:rPr>
                <w:rFonts w:ascii="Calibri" w:hAnsi="Calibri"/>
                <w:b/>
                <w:bCs/>
                <w:kern w:val="0"/>
                <w:szCs w:val="22"/>
              </w:rPr>
              <w:br/>
            </w:r>
            <w:r>
              <w:rPr>
                <w:rFonts w:ascii="Calibri" w:hAnsi="Calibri"/>
                <w:kern w:val="0"/>
                <w:szCs w:val="22"/>
              </w:rPr>
              <w:t>(TS 056)</w:t>
            </w:r>
          </w:p>
        </w:tc>
      </w:tr>
      <w:tr w:rsidR="0023399E" w14:paraId="7055EBD2" w14:textId="77777777">
        <w:tblPrEx>
          <w:tblCellMar>
            <w:top w:w="0" w:type="dxa"/>
            <w:bottom w:w="0" w:type="dxa"/>
          </w:tblCellMar>
        </w:tblPrEx>
        <w:trPr>
          <w:trHeight w:val="322"/>
        </w:trPr>
        <w:tc>
          <w:tcPr>
            <w:tcW w:w="1851"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525CA477" w14:textId="77777777" w:rsidR="0023399E" w:rsidRDefault="0023399E">
            <w:pPr>
              <w:suppressAutoHyphens w:val="0"/>
            </w:pPr>
          </w:p>
        </w:tc>
        <w:tc>
          <w:tcPr>
            <w:tcW w:w="740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71E4BF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r>
      <w:tr w:rsidR="0023399E" w14:paraId="0D096B4F" w14:textId="77777777">
        <w:tblPrEx>
          <w:tblCellMar>
            <w:top w:w="0" w:type="dxa"/>
            <w:bottom w:w="0" w:type="dxa"/>
          </w:tblCellMar>
        </w:tblPrEx>
        <w:trPr>
          <w:trHeight w:val="209"/>
        </w:trPr>
        <w:tc>
          <w:tcPr>
            <w:tcW w:w="18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B44B8F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740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79E31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55679DBB" w14:textId="77777777">
        <w:tblPrEx>
          <w:tblCellMar>
            <w:top w:w="0" w:type="dxa"/>
            <w:bottom w:w="0" w:type="dxa"/>
          </w:tblCellMar>
        </w:tblPrEx>
        <w:trPr>
          <w:trHeight w:val="149"/>
        </w:trPr>
        <w:tc>
          <w:tcPr>
            <w:tcW w:w="18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D665E8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740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45876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2B4542F4" w14:textId="77777777">
        <w:tblPrEx>
          <w:tblCellMar>
            <w:top w:w="0" w:type="dxa"/>
            <w:bottom w:w="0" w:type="dxa"/>
          </w:tblCellMar>
        </w:tblPrEx>
        <w:trPr>
          <w:trHeight w:val="149"/>
        </w:trPr>
        <w:tc>
          <w:tcPr>
            <w:tcW w:w="18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31AF4B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740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C29D10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32BF66DE" w14:textId="77777777">
        <w:tblPrEx>
          <w:tblCellMar>
            <w:top w:w="0" w:type="dxa"/>
            <w:bottom w:w="0" w:type="dxa"/>
          </w:tblCellMar>
        </w:tblPrEx>
        <w:trPr>
          <w:trHeight w:val="149"/>
        </w:trPr>
        <w:tc>
          <w:tcPr>
            <w:tcW w:w="18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B265EB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740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A0C3E5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71892F3A" w14:textId="77777777">
        <w:tblPrEx>
          <w:tblCellMar>
            <w:top w:w="0" w:type="dxa"/>
            <w:bottom w:w="0" w:type="dxa"/>
          </w:tblCellMar>
        </w:tblPrEx>
        <w:trPr>
          <w:trHeight w:val="149"/>
        </w:trPr>
        <w:tc>
          <w:tcPr>
            <w:tcW w:w="18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3DA2A6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740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990CB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6C67FF7E" w14:textId="77777777">
        <w:tblPrEx>
          <w:tblCellMar>
            <w:top w:w="0" w:type="dxa"/>
            <w:bottom w:w="0" w:type="dxa"/>
          </w:tblCellMar>
        </w:tblPrEx>
        <w:trPr>
          <w:trHeight w:val="149"/>
        </w:trPr>
        <w:tc>
          <w:tcPr>
            <w:tcW w:w="18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6E5BC1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740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6E315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53BEA31B" w14:textId="77777777">
        <w:tblPrEx>
          <w:tblCellMar>
            <w:top w:w="0" w:type="dxa"/>
            <w:bottom w:w="0" w:type="dxa"/>
          </w:tblCellMar>
        </w:tblPrEx>
        <w:trPr>
          <w:trHeight w:val="149"/>
        </w:trPr>
        <w:tc>
          <w:tcPr>
            <w:tcW w:w="9256" w:type="dxa"/>
            <w:gridSpan w:val="2"/>
            <w:shd w:val="clear" w:color="auto" w:fill="FFFFFF"/>
            <w:tcMar>
              <w:top w:w="0" w:type="dxa"/>
              <w:left w:w="70" w:type="dxa"/>
              <w:bottom w:w="0" w:type="dxa"/>
              <w:right w:w="70" w:type="dxa"/>
            </w:tcMar>
            <w:vAlign w:val="bottom"/>
          </w:tcPr>
          <w:p w14:paraId="6CC16EA5"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KSH</w:t>
            </w:r>
          </w:p>
        </w:tc>
      </w:tr>
    </w:tbl>
    <w:p w14:paraId="538423B1" w14:textId="77777777" w:rsidR="0023399E" w:rsidRDefault="0023399E">
      <w:pPr>
        <w:pStyle w:val="Standarduser"/>
        <w:spacing w:after="20"/>
        <w:ind w:firstLine="142"/>
        <w:rPr>
          <w:b/>
          <w:szCs w:val="22"/>
        </w:rPr>
      </w:pPr>
    </w:p>
    <w:p w14:paraId="0F5A11D3" w14:textId="77777777" w:rsidR="0023399E" w:rsidRDefault="0023399E">
      <w:pPr>
        <w:pStyle w:val="Standarduser"/>
        <w:spacing w:after="20"/>
        <w:rPr>
          <w:b/>
          <w:szCs w:val="22"/>
        </w:rPr>
      </w:pPr>
    </w:p>
    <w:p w14:paraId="0D6A7AEF" w14:textId="77777777" w:rsidR="0023399E" w:rsidRDefault="0023399E">
      <w:pPr>
        <w:pStyle w:val="Standarduser"/>
        <w:spacing w:after="20"/>
        <w:ind w:firstLine="142"/>
        <w:rPr>
          <w:b/>
          <w:szCs w:val="22"/>
        </w:rPr>
      </w:pPr>
    </w:p>
    <w:p w14:paraId="48FAEDE7" w14:textId="77777777" w:rsidR="0023399E" w:rsidRDefault="00000000">
      <w:pPr>
        <w:pStyle w:val="Standarduser"/>
        <w:spacing w:after="20"/>
        <w:ind w:firstLine="142"/>
        <w:rPr>
          <w:b/>
          <w:szCs w:val="22"/>
        </w:rPr>
      </w:pPr>
      <w:r>
        <w:rPr>
          <w:b/>
          <w:szCs w:val="22"/>
        </w:rPr>
        <w:t>3.4 Lakhatás, lakáshoz jutás, lakhatási szegregáció</w:t>
      </w:r>
    </w:p>
    <w:p w14:paraId="5D8590E8" w14:textId="77777777" w:rsidR="0023399E" w:rsidRDefault="00000000">
      <w:pPr>
        <w:pStyle w:val="NormlCalibri11"/>
        <w:pBdr>
          <w:top w:val="none" w:sz="0" w:space="0" w:color="auto"/>
          <w:left w:val="none" w:sz="0" w:space="0" w:color="auto"/>
          <w:bottom w:val="none" w:sz="0" w:space="0" w:color="auto"/>
          <w:right w:val="none" w:sz="0" w:space="0" w:color="auto"/>
        </w:pBdr>
      </w:pPr>
      <w:r>
        <w:t xml:space="preserve">E fejezetben a lakhatáshoz kapcsolódó területet elemezzük, kiemelve a bérlakás-állományt, a szociális lakhatást, az egyéb lakáscélra nem használt lakáscélú ingatlanokat, feltárva a településen fellelhető elégtelen lakhatási körülményeket, veszélyeztetett lakhatási helyzeteket és </w:t>
      </w:r>
      <w:proofErr w:type="spellStart"/>
      <w:r>
        <w:t>hajléktalanságot</w:t>
      </w:r>
      <w:proofErr w:type="spellEnd"/>
      <w:r>
        <w:t>, illetve a lakhatást segítő támogatásokat. E mellett részletezzük a lakhatásra vonatkozó egyéb jellemzőket, elsősorban a szolgáltatásokhoz való hozzáférést.</w:t>
      </w:r>
    </w:p>
    <w:p w14:paraId="6814F3E3" w14:textId="77777777" w:rsidR="0023399E" w:rsidRDefault="0023399E">
      <w:pPr>
        <w:pStyle w:val="Standarduser"/>
      </w:pPr>
    </w:p>
    <w:tbl>
      <w:tblPr>
        <w:tblW w:w="9580" w:type="dxa"/>
        <w:tblInd w:w="-70" w:type="dxa"/>
        <w:tblLayout w:type="fixed"/>
        <w:tblCellMar>
          <w:left w:w="10" w:type="dxa"/>
          <w:right w:w="10" w:type="dxa"/>
        </w:tblCellMar>
        <w:tblLook w:val="04A0" w:firstRow="1" w:lastRow="0" w:firstColumn="1" w:lastColumn="0" w:noHBand="0" w:noVBand="1"/>
      </w:tblPr>
      <w:tblGrid>
        <w:gridCol w:w="1226"/>
        <w:gridCol w:w="1243"/>
        <w:gridCol w:w="1155"/>
        <w:gridCol w:w="1156"/>
        <w:gridCol w:w="1154"/>
        <w:gridCol w:w="1654"/>
        <w:gridCol w:w="1992"/>
      </w:tblGrid>
      <w:tr w:rsidR="0023399E" w14:paraId="715F3FCB" w14:textId="77777777">
        <w:tblPrEx>
          <w:tblCellMar>
            <w:top w:w="0" w:type="dxa"/>
            <w:bottom w:w="0" w:type="dxa"/>
          </w:tblCellMar>
        </w:tblPrEx>
        <w:trPr>
          <w:trHeight w:val="359"/>
        </w:trPr>
        <w:tc>
          <w:tcPr>
            <w:tcW w:w="9580" w:type="dxa"/>
            <w:gridSpan w:val="7"/>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6DD42F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lastRenderedPageBreak/>
              <w:t>3.4.1. számú táblázat - Lakásállomány</w:t>
            </w:r>
          </w:p>
        </w:tc>
      </w:tr>
      <w:tr w:rsidR="0023399E" w14:paraId="04952B2A" w14:textId="77777777">
        <w:tblPrEx>
          <w:tblCellMar>
            <w:top w:w="0" w:type="dxa"/>
            <w:bottom w:w="0" w:type="dxa"/>
          </w:tblCellMar>
        </w:tblPrEx>
        <w:trPr>
          <w:trHeight w:val="862"/>
        </w:trPr>
        <w:tc>
          <w:tcPr>
            <w:tcW w:w="1226"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E1F39D1" w14:textId="77777777" w:rsidR="0023399E" w:rsidRDefault="00000000">
            <w:pPr>
              <w:pStyle w:val="Standard"/>
              <w:suppressAutoHyphens w:val="0"/>
              <w:jc w:val="center"/>
              <w:textAlignment w:val="auto"/>
              <w:rPr>
                <w:rFonts w:ascii="Calibri" w:hAnsi="Calibri"/>
                <w:b/>
                <w:bCs/>
                <w:kern w:val="0"/>
                <w:sz w:val="20"/>
              </w:rPr>
            </w:pPr>
            <w:r>
              <w:rPr>
                <w:rFonts w:ascii="Calibri" w:hAnsi="Calibri"/>
                <w:b/>
                <w:bCs/>
                <w:kern w:val="0"/>
                <w:sz w:val="20"/>
              </w:rPr>
              <w:t>Év</w:t>
            </w:r>
          </w:p>
        </w:tc>
        <w:tc>
          <w:tcPr>
            <w:tcW w:w="124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EF9F67F" w14:textId="77777777" w:rsidR="0023399E" w:rsidRDefault="00000000">
            <w:pPr>
              <w:pStyle w:val="Standard"/>
              <w:suppressAutoHyphens w:val="0"/>
              <w:jc w:val="center"/>
              <w:textAlignment w:val="auto"/>
            </w:pPr>
            <w:r>
              <w:rPr>
                <w:rFonts w:ascii="Calibri" w:hAnsi="Calibri"/>
                <w:b/>
                <w:bCs/>
                <w:kern w:val="0"/>
                <w:szCs w:val="22"/>
              </w:rPr>
              <w:t xml:space="preserve"> Lakásállomány (db)</w:t>
            </w:r>
            <w:r>
              <w:rPr>
                <w:rFonts w:ascii="Calibri" w:hAnsi="Calibri"/>
                <w:b/>
                <w:bCs/>
                <w:kern w:val="0"/>
                <w:szCs w:val="22"/>
              </w:rPr>
              <w:br/>
            </w:r>
            <w:r>
              <w:rPr>
                <w:rFonts w:ascii="Calibri" w:hAnsi="Calibri"/>
                <w:kern w:val="0"/>
                <w:szCs w:val="22"/>
              </w:rPr>
              <w:t>(TS 073)</w:t>
            </w:r>
          </w:p>
        </w:tc>
        <w:tc>
          <w:tcPr>
            <w:tcW w:w="115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6722B73" w14:textId="77777777" w:rsidR="0023399E" w:rsidRDefault="00000000">
            <w:pPr>
              <w:pStyle w:val="Standard"/>
              <w:suppressAutoHyphens w:val="0"/>
              <w:jc w:val="center"/>
              <w:textAlignment w:val="auto"/>
            </w:pPr>
            <w:r>
              <w:rPr>
                <w:rFonts w:ascii="Calibri" w:hAnsi="Calibri"/>
                <w:b/>
                <w:bCs/>
                <w:kern w:val="0"/>
                <w:szCs w:val="22"/>
              </w:rPr>
              <w:t>Épített lakások száma</w:t>
            </w:r>
            <w:r>
              <w:rPr>
                <w:rFonts w:ascii="Calibri" w:hAnsi="Calibri"/>
                <w:b/>
                <w:bCs/>
                <w:kern w:val="0"/>
                <w:szCs w:val="22"/>
              </w:rPr>
              <w:br/>
            </w:r>
            <w:r>
              <w:rPr>
                <w:rFonts w:ascii="Calibri" w:hAnsi="Calibri"/>
                <w:kern w:val="0"/>
                <w:szCs w:val="22"/>
              </w:rPr>
              <w:t>(</w:t>
            </w:r>
            <w:proofErr w:type="spellStart"/>
            <w:r>
              <w:rPr>
                <w:rFonts w:ascii="Calibri" w:hAnsi="Calibri"/>
                <w:kern w:val="0"/>
                <w:szCs w:val="22"/>
              </w:rPr>
              <w:t>TSv</w:t>
            </w:r>
            <w:proofErr w:type="spellEnd"/>
            <w:r>
              <w:rPr>
                <w:rFonts w:ascii="Calibri" w:hAnsi="Calibri"/>
                <w:kern w:val="0"/>
                <w:szCs w:val="22"/>
              </w:rPr>
              <w:t xml:space="preserve"> 077)</w:t>
            </w:r>
          </w:p>
        </w:tc>
        <w:tc>
          <w:tcPr>
            <w:tcW w:w="115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4F98EEE" w14:textId="77777777" w:rsidR="0023399E" w:rsidRDefault="00000000">
            <w:pPr>
              <w:pStyle w:val="Standard"/>
              <w:suppressAutoHyphens w:val="0"/>
              <w:jc w:val="center"/>
              <w:textAlignment w:val="auto"/>
            </w:pPr>
            <w:r>
              <w:rPr>
                <w:rFonts w:ascii="Calibri" w:hAnsi="Calibri"/>
                <w:b/>
                <w:bCs/>
                <w:kern w:val="0"/>
                <w:szCs w:val="22"/>
              </w:rPr>
              <w:t>Épített lakások száma 1000 lakásra</w:t>
            </w:r>
            <w:r>
              <w:rPr>
                <w:rFonts w:ascii="Calibri" w:hAnsi="Calibri"/>
                <w:b/>
                <w:bCs/>
                <w:kern w:val="0"/>
                <w:szCs w:val="22"/>
              </w:rPr>
              <w:br/>
            </w:r>
            <w:r>
              <w:rPr>
                <w:rFonts w:ascii="Calibri" w:hAnsi="Calibri"/>
                <w:kern w:val="0"/>
                <w:szCs w:val="22"/>
              </w:rPr>
              <w:t>(TS 078)</w:t>
            </w:r>
          </w:p>
        </w:tc>
        <w:tc>
          <w:tcPr>
            <w:tcW w:w="115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4ED041F" w14:textId="77777777" w:rsidR="0023399E" w:rsidRDefault="00000000">
            <w:pPr>
              <w:pStyle w:val="Standard"/>
              <w:suppressAutoHyphens w:val="0"/>
              <w:jc w:val="center"/>
              <w:textAlignment w:val="auto"/>
            </w:pPr>
            <w:r>
              <w:rPr>
                <w:rFonts w:ascii="Calibri" w:hAnsi="Calibri"/>
                <w:b/>
                <w:bCs/>
                <w:kern w:val="0"/>
                <w:szCs w:val="22"/>
              </w:rPr>
              <w:t>1-2 szobás lakások aránya</w:t>
            </w:r>
            <w:r>
              <w:rPr>
                <w:rFonts w:ascii="Calibri" w:hAnsi="Calibri"/>
                <w:b/>
                <w:bCs/>
                <w:kern w:val="0"/>
                <w:szCs w:val="22"/>
              </w:rPr>
              <w:br/>
            </w:r>
            <w:r>
              <w:rPr>
                <w:rFonts w:ascii="Calibri" w:hAnsi="Calibri"/>
                <w:kern w:val="0"/>
                <w:szCs w:val="22"/>
              </w:rPr>
              <w:t>(TS 076)</w:t>
            </w:r>
          </w:p>
        </w:tc>
        <w:tc>
          <w:tcPr>
            <w:tcW w:w="165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3C3F3EC" w14:textId="77777777" w:rsidR="0023399E" w:rsidRDefault="00000000">
            <w:pPr>
              <w:pStyle w:val="Standard"/>
              <w:suppressAutoHyphens w:val="0"/>
              <w:jc w:val="center"/>
              <w:textAlignment w:val="auto"/>
            </w:pPr>
            <w:r>
              <w:rPr>
                <w:rFonts w:ascii="Calibri" w:hAnsi="Calibri"/>
                <w:b/>
                <w:bCs/>
                <w:kern w:val="0"/>
                <w:szCs w:val="22"/>
              </w:rPr>
              <w:t xml:space="preserve">A közüzemi szennyvízgyűjtő-hálózatba </w:t>
            </w:r>
            <w:r>
              <w:rPr>
                <w:rFonts w:ascii="Calibri" w:hAnsi="Calibri"/>
                <w:b/>
                <w:bCs/>
                <w:kern w:val="0"/>
                <w:szCs w:val="22"/>
              </w:rPr>
              <w:br/>
              <w:t xml:space="preserve"> bekapcsolt lakások aránya </w:t>
            </w:r>
            <w:r>
              <w:rPr>
                <w:rFonts w:ascii="Calibri" w:hAnsi="Calibri"/>
                <w:kern w:val="0"/>
                <w:szCs w:val="22"/>
              </w:rPr>
              <w:t>(TS 074)</w:t>
            </w:r>
          </w:p>
        </w:tc>
        <w:tc>
          <w:tcPr>
            <w:tcW w:w="199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F719CB2" w14:textId="77777777" w:rsidR="0023399E" w:rsidRDefault="00000000">
            <w:pPr>
              <w:pStyle w:val="Standard"/>
              <w:suppressAutoHyphens w:val="0"/>
              <w:jc w:val="center"/>
              <w:textAlignment w:val="auto"/>
            </w:pPr>
            <w:r>
              <w:rPr>
                <w:rFonts w:ascii="Calibri" w:hAnsi="Calibri"/>
                <w:b/>
                <w:bCs/>
                <w:kern w:val="0"/>
                <w:szCs w:val="22"/>
              </w:rPr>
              <w:t xml:space="preserve">A közüzemi ivóvízvezeték-hálózatba </w:t>
            </w:r>
            <w:r>
              <w:rPr>
                <w:rFonts w:ascii="Calibri" w:hAnsi="Calibri"/>
                <w:b/>
                <w:bCs/>
                <w:kern w:val="0"/>
                <w:szCs w:val="22"/>
              </w:rPr>
              <w:br/>
              <w:t xml:space="preserve"> bekapcsolt lakások aránya </w:t>
            </w:r>
            <w:r>
              <w:rPr>
                <w:rFonts w:ascii="Calibri" w:hAnsi="Calibri"/>
                <w:kern w:val="0"/>
                <w:szCs w:val="22"/>
              </w:rPr>
              <w:t>(TS 075)</w:t>
            </w:r>
          </w:p>
        </w:tc>
      </w:tr>
      <w:tr w:rsidR="0023399E" w14:paraId="0CC5675F" w14:textId="77777777">
        <w:tblPrEx>
          <w:tblCellMar>
            <w:top w:w="0" w:type="dxa"/>
            <w:bottom w:w="0" w:type="dxa"/>
          </w:tblCellMar>
        </w:tblPrEx>
        <w:trPr>
          <w:trHeight w:val="322"/>
        </w:trPr>
        <w:tc>
          <w:tcPr>
            <w:tcW w:w="1226"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9A59D35" w14:textId="77777777" w:rsidR="0023399E" w:rsidRDefault="0023399E">
            <w:pPr>
              <w:suppressAutoHyphens w:val="0"/>
            </w:pPr>
          </w:p>
        </w:tc>
        <w:tc>
          <w:tcPr>
            <w:tcW w:w="124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18CE7E1"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115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5A84C3F"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115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481FED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115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A1AD59A"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c>
          <w:tcPr>
            <w:tcW w:w="165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28137B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c>
          <w:tcPr>
            <w:tcW w:w="199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242EE8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r>
      <w:tr w:rsidR="0023399E" w14:paraId="7916144F" w14:textId="77777777">
        <w:tblPrEx>
          <w:tblCellMar>
            <w:top w:w="0" w:type="dxa"/>
            <w:bottom w:w="0" w:type="dxa"/>
          </w:tblCellMar>
        </w:tblPrEx>
        <w:trPr>
          <w:trHeight w:val="209"/>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C1B4F2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2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B8420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179</w:t>
            </w:r>
          </w:p>
        </w:tc>
        <w:tc>
          <w:tcPr>
            <w:tcW w:w="11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DC96BC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3392A8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1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32075F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36,87</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59B20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F0EE28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95,53</w:t>
            </w:r>
          </w:p>
        </w:tc>
      </w:tr>
      <w:tr w:rsidR="0023399E" w14:paraId="4BC6F696" w14:textId="77777777">
        <w:tblPrEx>
          <w:tblCellMar>
            <w:top w:w="0" w:type="dxa"/>
            <w:bottom w:w="0" w:type="dxa"/>
          </w:tblCellMar>
        </w:tblPrEx>
        <w:trPr>
          <w:trHeight w:val="149"/>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F1619D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2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DEAA37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179</w:t>
            </w:r>
          </w:p>
        </w:tc>
        <w:tc>
          <w:tcPr>
            <w:tcW w:w="11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D8E4CA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1F412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1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513BF5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36,87</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19FAF8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1E198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96,09</w:t>
            </w:r>
          </w:p>
        </w:tc>
      </w:tr>
      <w:tr w:rsidR="0023399E" w14:paraId="39447B81" w14:textId="77777777">
        <w:tblPrEx>
          <w:tblCellMar>
            <w:top w:w="0" w:type="dxa"/>
            <w:bottom w:w="0" w:type="dxa"/>
          </w:tblCellMar>
        </w:tblPrEx>
        <w:trPr>
          <w:trHeight w:val="149"/>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AEEB37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2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267569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180</w:t>
            </w:r>
          </w:p>
        </w:tc>
        <w:tc>
          <w:tcPr>
            <w:tcW w:w="11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17286F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1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1B0D24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5,56</w:t>
            </w:r>
          </w:p>
        </w:tc>
        <w:tc>
          <w:tcPr>
            <w:tcW w:w="11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780B7B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36,67</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014452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4AE2EC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95,56</w:t>
            </w:r>
          </w:p>
        </w:tc>
      </w:tr>
      <w:tr w:rsidR="0023399E" w14:paraId="4FA5864B" w14:textId="77777777">
        <w:tblPrEx>
          <w:tblCellMar>
            <w:top w:w="0" w:type="dxa"/>
            <w:bottom w:w="0" w:type="dxa"/>
          </w:tblCellMar>
        </w:tblPrEx>
        <w:trPr>
          <w:trHeight w:val="149"/>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342D21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2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582881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180</w:t>
            </w:r>
          </w:p>
        </w:tc>
        <w:tc>
          <w:tcPr>
            <w:tcW w:w="11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BAC662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FD7A0B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1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E3C548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36,67</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B83C20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8B700C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97,22</w:t>
            </w:r>
          </w:p>
        </w:tc>
      </w:tr>
      <w:tr w:rsidR="0023399E" w14:paraId="36C2A217" w14:textId="77777777">
        <w:tblPrEx>
          <w:tblCellMar>
            <w:top w:w="0" w:type="dxa"/>
            <w:bottom w:w="0" w:type="dxa"/>
          </w:tblCellMar>
        </w:tblPrEx>
        <w:trPr>
          <w:trHeight w:val="149"/>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C1DC75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2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D74EAC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181</w:t>
            </w:r>
          </w:p>
        </w:tc>
        <w:tc>
          <w:tcPr>
            <w:tcW w:w="11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95FF1D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1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0CEAB1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5,52</w:t>
            </w:r>
          </w:p>
        </w:tc>
        <w:tc>
          <w:tcPr>
            <w:tcW w:w="11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874CB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36,46</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897699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B9B78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97,79</w:t>
            </w:r>
          </w:p>
        </w:tc>
      </w:tr>
      <w:tr w:rsidR="0023399E" w14:paraId="21AD6C47" w14:textId="77777777">
        <w:tblPrEx>
          <w:tblCellMar>
            <w:top w:w="0" w:type="dxa"/>
            <w:bottom w:w="0" w:type="dxa"/>
          </w:tblCellMar>
        </w:tblPrEx>
        <w:trPr>
          <w:trHeight w:val="149"/>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3D1237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2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94BA27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181</w:t>
            </w:r>
          </w:p>
        </w:tc>
        <w:tc>
          <w:tcPr>
            <w:tcW w:w="11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A5901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94C34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1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514523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36,46</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7A3A0A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B575D9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25F4D4A6" w14:textId="77777777">
        <w:tblPrEx>
          <w:tblCellMar>
            <w:top w:w="0" w:type="dxa"/>
            <w:bottom w:w="0" w:type="dxa"/>
          </w:tblCellMar>
        </w:tblPrEx>
        <w:trPr>
          <w:trHeight w:val="149"/>
        </w:trPr>
        <w:tc>
          <w:tcPr>
            <w:tcW w:w="4780" w:type="dxa"/>
            <w:gridSpan w:val="4"/>
            <w:shd w:val="clear" w:color="auto" w:fill="FFFFFF"/>
            <w:tcMar>
              <w:top w:w="0" w:type="dxa"/>
              <w:left w:w="70" w:type="dxa"/>
              <w:bottom w:w="0" w:type="dxa"/>
              <w:right w:w="70" w:type="dxa"/>
            </w:tcMar>
            <w:vAlign w:val="bottom"/>
          </w:tcPr>
          <w:p w14:paraId="151FA927"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r>
              <w:rPr>
                <w:rFonts w:ascii="Calibri" w:hAnsi="Calibri"/>
                <w:kern w:val="0"/>
                <w:szCs w:val="22"/>
              </w:rPr>
              <w:t>, önkormányzati adatok</w:t>
            </w:r>
          </w:p>
        </w:tc>
        <w:tc>
          <w:tcPr>
            <w:tcW w:w="1154" w:type="dxa"/>
            <w:shd w:val="clear" w:color="auto" w:fill="FFFFFF"/>
            <w:tcMar>
              <w:top w:w="0" w:type="dxa"/>
              <w:left w:w="70" w:type="dxa"/>
              <w:bottom w:w="0" w:type="dxa"/>
              <w:right w:w="70" w:type="dxa"/>
            </w:tcMar>
            <w:vAlign w:val="bottom"/>
          </w:tcPr>
          <w:p w14:paraId="7AA8E9F9" w14:textId="77777777" w:rsidR="0023399E" w:rsidRDefault="0023399E">
            <w:pPr>
              <w:pStyle w:val="Standard"/>
              <w:suppressAutoHyphens w:val="0"/>
              <w:textAlignment w:val="auto"/>
              <w:rPr>
                <w:rFonts w:ascii="Calibri" w:hAnsi="Calibri"/>
                <w:kern w:val="0"/>
                <w:szCs w:val="22"/>
              </w:rPr>
            </w:pPr>
          </w:p>
        </w:tc>
        <w:tc>
          <w:tcPr>
            <w:tcW w:w="1654" w:type="dxa"/>
            <w:shd w:val="clear" w:color="auto" w:fill="FFFFFF"/>
            <w:tcMar>
              <w:top w:w="0" w:type="dxa"/>
              <w:left w:w="70" w:type="dxa"/>
              <w:bottom w:w="0" w:type="dxa"/>
              <w:right w:w="70" w:type="dxa"/>
            </w:tcMar>
            <w:vAlign w:val="bottom"/>
          </w:tcPr>
          <w:p w14:paraId="3D24E720" w14:textId="77777777" w:rsidR="0023399E" w:rsidRDefault="0023399E">
            <w:pPr>
              <w:pStyle w:val="Standard"/>
              <w:suppressAutoHyphens w:val="0"/>
              <w:textAlignment w:val="auto"/>
              <w:rPr>
                <w:kern w:val="0"/>
                <w:sz w:val="20"/>
              </w:rPr>
            </w:pPr>
          </w:p>
        </w:tc>
        <w:tc>
          <w:tcPr>
            <w:tcW w:w="1992" w:type="dxa"/>
            <w:shd w:val="clear" w:color="auto" w:fill="FFFFFF"/>
            <w:tcMar>
              <w:top w:w="0" w:type="dxa"/>
              <w:left w:w="70" w:type="dxa"/>
              <w:bottom w:w="0" w:type="dxa"/>
              <w:right w:w="70" w:type="dxa"/>
            </w:tcMar>
            <w:vAlign w:val="bottom"/>
          </w:tcPr>
          <w:p w14:paraId="4BC37F3B" w14:textId="77777777" w:rsidR="0023399E" w:rsidRDefault="0023399E">
            <w:pPr>
              <w:pStyle w:val="Standard"/>
              <w:suppressAutoHyphens w:val="0"/>
              <w:textAlignment w:val="auto"/>
              <w:rPr>
                <w:kern w:val="0"/>
                <w:sz w:val="20"/>
              </w:rPr>
            </w:pPr>
          </w:p>
        </w:tc>
      </w:tr>
    </w:tbl>
    <w:p w14:paraId="3C8EB275" w14:textId="77777777" w:rsidR="0023399E" w:rsidRDefault="0023399E">
      <w:pPr>
        <w:pStyle w:val="Tblacm"/>
        <w:outlineLvl w:val="9"/>
      </w:pPr>
    </w:p>
    <w:p w14:paraId="4960F74A" w14:textId="77777777" w:rsidR="0023399E" w:rsidRDefault="0023399E">
      <w:pPr>
        <w:pStyle w:val="Tblacm"/>
        <w:outlineLvl w:val="9"/>
      </w:pPr>
    </w:p>
    <w:p w14:paraId="27FBA1FC" w14:textId="77777777" w:rsidR="0023399E" w:rsidRDefault="0023399E">
      <w:pPr>
        <w:pStyle w:val="NormlCalibri11"/>
        <w:pBdr>
          <w:top w:val="none" w:sz="0" w:space="0" w:color="auto"/>
          <w:left w:val="none" w:sz="0" w:space="0" w:color="auto"/>
          <w:bottom w:val="none" w:sz="0" w:space="0" w:color="auto"/>
          <w:right w:val="none" w:sz="0" w:space="0" w:color="auto"/>
        </w:pBdr>
      </w:pPr>
    </w:p>
    <w:p w14:paraId="7B81FAB0" w14:textId="77777777" w:rsidR="0023399E" w:rsidRDefault="0023399E">
      <w:pPr>
        <w:pStyle w:val="Standarduser"/>
      </w:pPr>
    </w:p>
    <w:p w14:paraId="447B3057" w14:textId="77777777" w:rsidR="0023399E" w:rsidRDefault="00000000">
      <w:pPr>
        <w:pStyle w:val="Standarduser"/>
        <w:spacing w:after="20"/>
        <w:ind w:firstLine="142"/>
      </w:pPr>
      <w:r>
        <w:rPr>
          <w:i/>
          <w:iCs/>
          <w:szCs w:val="22"/>
        </w:rPr>
        <w:t>a)</w:t>
      </w:r>
      <w:r>
        <w:rPr>
          <w:szCs w:val="22"/>
        </w:rPr>
        <w:t xml:space="preserve"> bérlakás-állomány</w:t>
      </w:r>
    </w:p>
    <w:p w14:paraId="44FA63EE" w14:textId="77777777" w:rsidR="0023399E" w:rsidRDefault="00000000">
      <w:pPr>
        <w:pStyle w:val="Tblacm"/>
        <w:ind w:left="180"/>
        <w:outlineLvl w:val="9"/>
      </w:pPr>
      <w:r>
        <w:t xml:space="preserve">  </w:t>
      </w:r>
      <w:r>
        <w:rPr>
          <w:rFonts w:ascii="Times New Roman" w:hAnsi="Times New Roman"/>
          <w:sz w:val="24"/>
          <w:szCs w:val="24"/>
        </w:rPr>
        <w:t>Az önkormányzat jelenleg nem rendelkezik bérlakással.</w:t>
      </w:r>
    </w:p>
    <w:p w14:paraId="54D871A2" w14:textId="77777777" w:rsidR="0023399E" w:rsidRDefault="0023399E">
      <w:pPr>
        <w:pStyle w:val="Tblacm"/>
        <w:outlineLvl w:val="9"/>
      </w:pPr>
    </w:p>
    <w:p w14:paraId="0E8C3B55" w14:textId="77777777" w:rsidR="0023399E" w:rsidRDefault="00000000">
      <w:pPr>
        <w:pStyle w:val="Tblacm"/>
        <w:outlineLvl w:val="9"/>
      </w:pPr>
      <w:r>
        <w:t xml:space="preserve">                                                                                         </w:t>
      </w:r>
      <w:bookmarkStart w:id="72" w:name="_Toc346547641"/>
      <w:bookmarkEnd w:id="72"/>
    </w:p>
    <w:p w14:paraId="34CCD970" w14:textId="77777777" w:rsidR="0023399E" w:rsidRDefault="00000000">
      <w:pPr>
        <w:pStyle w:val="Standarduser"/>
        <w:spacing w:after="20"/>
        <w:ind w:firstLine="142"/>
      </w:pPr>
      <w:r>
        <w:rPr>
          <w:i/>
          <w:iCs/>
          <w:szCs w:val="22"/>
        </w:rPr>
        <w:t>b)</w:t>
      </w:r>
      <w:r>
        <w:rPr>
          <w:szCs w:val="22"/>
        </w:rPr>
        <w:t xml:space="preserve"> szociális lakhatás</w:t>
      </w:r>
    </w:p>
    <w:p w14:paraId="31BE61F3" w14:textId="77777777" w:rsidR="0023399E" w:rsidRDefault="00000000">
      <w:pPr>
        <w:pStyle w:val="Standarduser"/>
        <w:spacing w:after="20"/>
        <w:ind w:firstLine="142"/>
        <w:rPr>
          <w:iCs/>
          <w:szCs w:val="22"/>
        </w:rPr>
      </w:pPr>
      <w:r>
        <w:rPr>
          <w:iCs/>
          <w:szCs w:val="22"/>
        </w:rPr>
        <w:t>Nem indokolt.</w:t>
      </w:r>
    </w:p>
    <w:p w14:paraId="6FC06CF5" w14:textId="77777777" w:rsidR="0023399E" w:rsidRDefault="0023399E">
      <w:pPr>
        <w:pStyle w:val="Standarduser"/>
        <w:spacing w:after="20"/>
        <w:ind w:firstLine="142"/>
        <w:rPr>
          <w:i/>
          <w:iCs/>
          <w:szCs w:val="22"/>
        </w:rPr>
      </w:pPr>
    </w:p>
    <w:p w14:paraId="4420F05C" w14:textId="77777777" w:rsidR="0023399E" w:rsidRDefault="00000000">
      <w:pPr>
        <w:pStyle w:val="Standarduser"/>
        <w:spacing w:after="20"/>
        <w:ind w:firstLine="142"/>
      </w:pPr>
      <w:r>
        <w:rPr>
          <w:i/>
          <w:iCs/>
          <w:szCs w:val="22"/>
        </w:rPr>
        <w:t>c)</w:t>
      </w:r>
      <w:r>
        <w:rPr>
          <w:szCs w:val="22"/>
        </w:rPr>
        <w:t xml:space="preserve"> egyéb lakáscélra használt nem lakáscélú ingatlanok</w:t>
      </w:r>
    </w:p>
    <w:p w14:paraId="3EB1CEEA" w14:textId="77777777" w:rsidR="0023399E" w:rsidRDefault="00000000">
      <w:pPr>
        <w:pStyle w:val="Standarduser"/>
      </w:pPr>
      <w:r>
        <w:t xml:space="preserve">   Településünkön nincs ilyen.</w:t>
      </w:r>
    </w:p>
    <w:p w14:paraId="465BCA83" w14:textId="77777777" w:rsidR="0023399E" w:rsidRDefault="0023399E">
      <w:pPr>
        <w:pStyle w:val="Standarduser"/>
        <w:spacing w:after="20"/>
        <w:ind w:firstLine="142"/>
        <w:rPr>
          <w:i/>
          <w:iCs/>
          <w:szCs w:val="22"/>
        </w:rPr>
      </w:pPr>
    </w:p>
    <w:p w14:paraId="4A74E5D2" w14:textId="77777777" w:rsidR="0023399E" w:rsidRDefault="00000000">
      <w:pPr>
        <w:pStyle w:val="Standarduser"/>
        <w:spacing w:after="20"/>
        <w:ind w:firstLine="142"/>
      </w:pPr>
      <w:r>
        <w:rPr>
          <w:i/>
          <w:iCs/>
          <w:szCs w:val="22"/>
        </w:rPr>
        <w:t>e)</w:t>
      </w:r>
      <w:r>
        <w:rPr>
          <w:szCs w:val="22"/>
        </w:rPr>
        <w:t xml:space="preserve"> lakhatást segítő támogatások</w:t>
      </w:r>
    </w:p>
    <w:p w14:paraId="01A18827" w14:textId="77777777" w:rsidR="0023399E" w:rsidRDefault="00000000">
      <w:pPr>
        <w:pStyle w:val="Standarduser"/>
      </w:pPr>
      <w:r>
        <w:t>Magyarország 2015. évi központi költségvetésének megalapozásáról szóló 2014. évi XCIX. törvény több szakaszában is módosította a szociális igazgatásról és szociális ellátásokról szóló 1993. évi III. törvényt (Szt.) és a gyermekek védelméről és a gyámügyi igazgatásról szóló 1997. évi XXXI. Törvényt (</w:t>
      </w:r>
      <w:proofErr w:type="spellStart"/>
      <w:r>
        <w:t>Gyvt</w:t>
      </w:r>
      <w:proofErr w:type="spellEnd"/>
      <w:r>
        <w:t>), s ezen módosítások közül a legtöbb 2015. március 1-jén lépett hatályba, melyek értelmében az állam által biztosított támogatási formákon túl a magyar emberek szociális támogatással való ellátása a jövőben az önkormányzatok feladata. Az önkormányzatok szabadon dönthetnek majd a támogatások nagyságáról és formájáról. Az állami felelősségi körbe tartozó ellátások járási hatáskörbe, az önkormányzati ellátások képviselő-testületi hatáskörbe kerülnek. 2014. évben már jogerősen megállapított és folyósított támogatások esetében a támogatás megállapításának idejére az önkormányzatot továbbra is megilleti a normatív támogatás. A Szt. csak az állam által – a járási intézményrendszer útján - kötelezően nyújtott ellátásokra vonatkozó szabályokat tartalmazza majd. A kötelező segélyek közül kikerül a lakásfenntartási támogatás és az adósságkezelési szolgáltatás. A kötelező segélyek körén kívül további ellátások nyújtásáról és a jogosultsági feltételekről az önkormányzat szabadon dönthet. 2015. március 1-jétől az önkormányzatok által biztosított ellátások: 1. Települési támogatás: A Szt. az önkormányzatok által biztosítandó segélyek tekintetében annyit ír elő, hogy a képviselő-testület az e törvény rendelkezései alapján nyújtott pénzbeli és természetbeni ellátások kiegészítéseként, önkormányzati rendeletben meghatározott feltételek alapján települési támogatást nyújt. A Szt. a települési támogatás keretében biztosítandó juttatások körében csak példákat említ: Települési támogatás keretében nyújtható támogatás különösen a) a lakhatáshoz kapcsolódó rendszeres kiadások viseléséhez, b) a 18. életévét betöltött tartósan beteg hozzátartozójának az ápolását, gondozását végző személy részére, c) a gyógyszerkiadások viseléséhez, d) a lakhatási kiadásokhoz kapcsolódó hátralékot felhalmozó személyek részére. 2015. március 1-jétől az önkormányzat a rendszeres települési támogatáson belül nyújtja a lakásfenntartási támogatás.</w:t>
      </w:r>
    </w:p>
    <w:p w14:paraId="2CF0F1FF" w14:textId="77777777" w:rsidR="0023399E" w:rsidRDefault="00000000">
      <w:pPr>
        <w:pStyle w:val="Tblacm"/>
        <w:outlineLvl w:val="9"/>
      </w:pPr>
      <w:r>
        <w:lastRenderedPageBreak/>
        <w:t xml:space="preserve"> </w:t>
      </w:r>
      <w:bookmarkStart w:id="73" w:name="_Toc346547643"/>
      <w:bookmarkEnd w:id="73"/>
    </w:p>
    <w:p w14:paraId="32809576" w14:textId="77777777" w:rsidR="0023399E" w:rsidRDefault="0023399E">
      <w:pPr>
        <w:pStyle w:val="Standarduser"/>
        <w:spacing w:before="120"/>
        <w:rPr>
          <w:rFonts w:cs="Times New Roman"/>
          <w:b/>
          <w:i/>
          <w:iCs/>
          <w:sz w:val="24"/>
          <w:szCs w:val="22"/>
        </w:rPr>
      </w:pPr>
    </w:p>
    <w:p w14:paraId="09F29C56" w14:textId="77777777" w:rsidR="0023399E" w:rsidRDefault="0023399E">
      <w:pPr>
        <w:pStyle w:val="Standarduser"/>
        <w:spacing w:after="20"/>
        <w:ind w:firstLine="142"/>
        <w:rPr>
          <w:i/>
          <w:iCs/>
          <w:szCs w:val="22"/>
        </w:rPr>
      </w:pPr>
    </w:p>
    <w:p w14:paraId="3B643D83" w14:textId="77777777" w:rsidR="0023399E" w:rsidRDefault="0023399E">
      <w:pPr>
        <w:pStyle w:val="Standarduser"/>
        <w:spacing w:after="20"/>
        <w:ind w:firstLine="142"/>
        <w:rPr>
          <w:i/>
          <w:iCs/>
          <w:szCs w:val="22"/>
        </w:rPr>
      </w:pPr>
    </w:p>
    <w:tbl>
      <w:tblPr>
        <w:tblW w:w="9613" w:type="dxa"/>
        <w:tblInd w:w="-70" w:type="dxa"/>
        <w:tblLayout w:type="fixed"/>
        <w:tblCellMar>
          <w:left w:w="10" w:type="dxa"/>
          <w:right w:w="10" w:type="dxa"/>
        </w:tblCellMar>
        <w:tblLook w:val="04A0" w:firstRow="1" w:lastRow="0" w:firstColumn="1" w:lastColumn="0" w:noHBand="0" w:noVBand="1"/>
      </w:tblPr>
      <w:tblGrid>
        <w:gridCol w:w="2043"/>
        <w:gridCol w:w="3663"/>
        <w:gridCol w:w="3907"/>
      </w:tblGrid>
      <w:tr w:rsidR="0023399E" w14:paraId="6BF907FA" w14:textId="77777777">
        <w:tblPrEx>
          <w:tblCellMar>
            <w:top w:w="0" w:type="dxa"/>
            <w:bottom w:w="0" w:type="dxa"/>
          </w:tblCellMar>
        </w:tblPrEx>
        <w:trPr>
          <w:trHeight w:val="360"/>
        </w:trPr>
        <w:tc>
          <w:tcPr>
            <w:tcW w:w="9613"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F98978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3.4.3. számú táblázat - Lakhatást segítő támogatások</w:t>
            </w:r>
          </w:p>
        </w:tc>
      </w:tr>
      <w:tr w:rsidR="0023399E" w14:paraId="3FDFB70E" w14:textId="77777777">
        <w:tblPrEx>
          <w:tblCellMar>
            <w:top w:w="0" w:type="dxa"/>
            <w:bottom w:w="0" w:type="dxa"/>
          </w:tblCellMar>
        </w:tblPrEx>
        <w:trPr>
          <w:trHeight w:val="864"/>
        </w:trPr>
        <w:tc>
          <w:tcPr>
            <w:tcW w:w="2043"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4BB3F30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366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17F8BCA" w14:textId="77777777" w:rsidR="0023399E" w:rsidRDefault="00000000">
            <w:pPr>
              <w:pStyle w:val="Standard"/>
              <w:suppressAutoHyphens w:val="0"/>
              <w:jc w:val="center"/>
              <w:textAlignment w:val="auto"/>
            </w:pPr>
            <w:r>
              <w:rPr>
                <w:rFonts w:ascii="Calibri" w:hAnsi="Calibri"/>
                <w:b/>
                <w:bCs/>
                <w:kern w:val="0"/>
                <w:szCs w:val="22"/>
              </w:rPr>
              <w:t>Települési támogatásban részesítettek száma</w:t>
            </w:r>
            <w:r>
              <w:rPr>
                <w:rFonts w:ascii="Calibri" w:hAnsi="Calibri"/>
                <w:b/>
                <w:bCs/>
                <w:kern w:val="0"/>
                <w:szCs w:val="22"/>
              </w:rPr>
              <w:br/>
              <w:t>(pénzbeli és természetbeni)</w:t>
            </w:r>
            <w:r>
              <w:rPr>
                <w:rFonts w:ascii="Calibri" w:hAnsi="Calibri"/>
                <w:b/>
                <w:bCs/>
                <w:kern w:val="0"/>
                <w:szCs w:val="22"/>
              </w:rPr>
              <w:br/>
            </w:r>
            <w:r>
              <w:rPr>
                <w:rFonts w:ascii="Calibri" w:hAnsi="Calibri"/>
                <w:kern w:val="0"/>
                <w:szCs w:val="22"/>
              </w:rPr>
              <w:t>(TS 136)</w:t>
            </w:r>
          </w:p>
        </w:tc>
        <w:tc>
          <w:tcPr>
            <w:tcW w:w="390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522B753" w14:textId="77777777" w:rsidR="0023399E" w:rsidRDefault="00000000">
            <w:pPr>
              <w:pStyle w:val="Standard"/>
              <w:suppressAutoHyphens w:val="0"/>
              <w:jc w:val="center"/>
              <w:textAlignment w:val="auto"/>
            </w:pPr>
            <w:r>
              <w:rPr>
                <w:rFonts w:ascii="Calibri" w:hAnsi="Calibri"/>
                <w:b/>
                <w:bCs/>
                <w:kern w:val="0"/>
                <w:szCs w:val="22"/>
              </w:rPr>
              <w:t xml:space="preserve">Egyéb önkormányzati támogatásban </w:t>
            </w:r>
            <w:r>
              <w:rPr>
                <w:rFonts w:ascii="Calibri" w:hAnsi="Calibri"/>
                <w:b/>
                <w:bCs/>
                <w:kern w:val="0"/>
                <w:szCs w:val="22"/>
              </w:rPr>
              <w:br/>
              <w:t>részesítettek száma</w:t>
            </w:r>
            <w:r>
              <w:rPr>
                <w:rFonts w:ascii="Calibri" w:hAnsi="Calibri"/>
                <w:b/>
                <w:bCs/>
                <w:kern w:val="0"/>
                <w:szCs w:val="22"/>
              </w:rPr>
              <w:br/>
            </w:r>
            <w:r>
              <w:rPr>
                <w:rFonts w:ascii="Calibri" w:hAnsi="Calibri"/>
                <w:kern w:val="0"/>
                <w:szCs w:val="22"/>
              </w:rPr>
              <w:t>(TS 137)</w:t>
            </w:r>
          </w:p>
        </w:tc>
      </w:tr>
      <w:tr w:rsidR="0023399E" w14:paraId="6C29D96E" w14:textId="77777777">
        <w:tblPrEx>
          <w:tblCellMar>
            <w:top w:w="0" w:type="dxa"/>
            <w:bottom w:w="0" w:type="dxa"/>
          </w:tblCellMar>
        </w:tblPrEx>
        <w:trPr>
          <w:trHeight w:val="323"/>
        </w:trPr>
        <w:tc>
          <w:tcPr>
            <w:tcW w:w="2043"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047E6E01" w14:textId="77777777" w:rsidR="0023399E" w:rsidRDefault="0023399E">
            <w:pPr>
              <w:suppressAutoHyphens w:val="0"/>
            </w:pPr>
          </w:p>
        </w:tc>
        <w:tc>
          <w:tcPr>
            <w:tcW w:w="366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14ECEA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390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75A3ED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r>
      <w:tr w:rsidR="0023399E" w14:paraId="59AD5AAF" w14:textId="77777777">
        <w:tblPrEx>
          <w:tblCellMar>
            <w:top w:w="0" w:type="dxa"/>
            <w:bottom w:w="0" w:type="dxa"/>
          </w:tblCellMar>
        </w:tblPrEx>
        <w:trPr>
          <w:trHeight w:val="210"/>
        </w:trPr>
        <w:tc>
          <w:tcPr>
            <w:tcW w:w="20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C874B0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6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D55D49D"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90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0CA3DB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2252850" w14:textId="77777777">
        <w:tblPrEx>
          <w:tblCellMar>
            <w:top w:w="0" w:type="dxa"/>
            <w:bottom w:w="0" w:type="dxa"/>
          </w:tblCellMar>
        </w:tblPrEx>
        <w:trPr>
          <w:trHeight w:val="150"/>
        </w:trPr>
        <w:tc>
          <w:tcPr>
            <w:tcW w:w="20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A7CCBE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6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0A859ED"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90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58ECB9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86BD969" w14:textId="77777777">
        <w:tblPrEx>
          <w:tblCellMar>
            <w:top w:w="0" w:type="dxa"/>
            <w:bottom w:w="0" w:type="dxa"/>
          </w:tblCellMar>
        </w:tblPrEx>
        <w:trPr>
          <w:trHeight w:val="150"/>
        </w:trPr>
        <w:tc>
          <w:tcPr>
            <w:tcW w:w="20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688515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6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6A54CFF"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90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87BD0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8D6DC24" w14:textId="77777777">
        <w:tblPrEx>
          <w:tblCellMar>
            <w:top w:w="0" w:type="dxa"/>
            <w:bottom w:w="0" w:type="dxa"/>
          </w:tblCellMar>
        </w:tblPrEx>
        <w:trPr>
          <w:trHeight w:val="150"/>
        </w:trPr>
        <w:tc>
          <w:tcPr>
            <w:tcW w:w="20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C80747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6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70226CC"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90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89720E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0A9C438" w14:textId="77777777">
        <w:tblPrEx>
          <w:tblCellMar>
            <w:top w:w="0" w:type="dxa"/>
            <w:bottom w:w="0" w:type="dxa"/>
          </w:tblCellMar>
        </w:tblPrEx>
        <w:trPr>
          <w:trHeight w:val="150"/>
        </w:trPr>
        <w:tc>
          <w:tcPr>
            <w:tcW w:w="20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5C84C3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6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01F919F"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90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62265D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04A219E" w14:textId="77777777">
        <w:tblPrEx>
          <w:tblCellMar>
            <w:top w:w="0" w:type="dxa"/>
            <w:bottom w:w="0" w:type="dxa"/>
          </w:tblCellMar>
        </w:tblPrEx>
        <w:trPr>
          <w:trHeight w:val="150"/>
        </w:trPr>
        <w:tc>
          <w:tcPr>
            <w:tcW w:w="20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BD96D6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6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F464F05"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90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7526DC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3A30F0B" w14:textId="77777777">
        <w:tblPrEx>
          <w:tblCellMar>
            <w:top w:w="0" w:type="dxa"/>
            <w:bottom w:w="0" w:type="dxa"/>
          </w:tblCellMar>
        </w:tblPrEx>
        <w:trPr>
          <w:trHeight w:val="150"/>
        </w:trPr>
        <w:tc>
          <w:tcPr>
            <w:tcW w:w="5706" w:type="dxa"/>
            <w:gridSpan w:val="2"/>
            <w:shd w:val="clear" w:color="auto" w:fill="FFFFFF"/>
            <w:tcMar>
              <w:top w:w="0" w:type="dxa"/>
              <w:left w:w="70" w:type="dxa"/>
              <w:bottom w:w="0" w:type="dxa"/>
              <w:right w:w="70" w:type="dxa"/>
            </w:tcMar>
            <w:vAlign w:val="bottom"/>
          </w:tcPr>
          <w:p w14:paraId="26F87867"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3907" w:type="dxa"/>
            <w:shd w:val="clear" w:color="auto" w:fill="FFFFFF"/>
            <w:tcMar>
              <w:top w:w="0" w:type="dxa"/>
              <w:left w:w="70" w:type="dxa"/>
              <w:bottom w:w="0" w:type="dxa"/>
              <w:right w:w="70" w:type="dxa"/>
            </w:tcMar>
            <w:vAlign w:val="bottom"/>
          </w:tcPr>
          <w:p w14:paraId="252FBE44" w14:textId="77777777" w:rsidR="0023399E" w:rsidRDefault="0023399E">
            <w:pPr>
              <w:pStyle w:val="Standard"/>
              <w:suppressAutoHyphens w:val="0"/>
              <w:textAlignment w:val="auto"/>
              <w:rPr>
                <w:rFonts w:ascii="Calibri" w:hAnsi="Calibri"/>
                <w:kern w:val="0"/>
                <w:szCs w:val="22"/>
              </w:rPr>
            </w:pPr>
          </w:p>
        </w:tc>
      </w:tr>
    </w:tbl>
    <w:p w14:paraId="1184F8C2" w14:textId="77777777" w:rsidR="0023399E" w:rsidRDefault="0023399E">
      <w:pPr>
        <w:pStyle w:val="Standarduser"/>
        <w:spacing w:after="20"/>
        <w:ind w:firstLine="142"/>
        <w:rPr>
          <w:i/>
          <w:iCs/>
          <w:szCs w:val="22"/>
        </w:rPr>
      </w:pPr>
    </w:p>
    <w:p w14:paraId="3547E333" w14:textId="77777777" w:rsidR="0023399E" w:rsidRDefault="0023399E">
      <w:pPr>
        <w:pStyle w:val="Standarduser"/>
        <w:spacing w:after="20"/>
        <w:ind w:firstLine="142"/>
        <w:rPr>
          <w:i/>
          <w:iCs/>
          <w:szCs w:val="22"/>
        </w:rPr>
      </w:pPr>
    </w:p>
    <w:p w14:paraId="21E3E243" w14:textId="77777777" w:rsidR="0023399E" w:rsidRDefault="0023399E">
      <w:pPr>
        <w:pStyle w:val="Standarduser"/>
        <w:spacing w:after="20"/>
        <w:ind w:firstLine="142"/>
        <w:rPr>
          <w:i/>
          <w:iCs/>
          <w:szCs w:val="22"/>
        </w:rPr>
      </w:pPr>
    </w:p>
    <w:p w14:paraId="3E6BE9CC" w14:textId="77777777" w:rsidR="0023399E" w:rsidRDefault="00000000">
      <w:pPr>
        <w:pStyle w:val="Standarduser"/>
        <w:spacing w:after="20"/>
        <w:ind w:firstLine="142"/>
      </w:pPr>
      <w:r>
        <w:rPr>
          <w:i/>
          <w:iCs/>
          <w:szCs w:val="22"/>
        </w:rPr>
        <w:t>f)</w:t>
      </w:r>
      <w:r>
        <w:rPr>
          <w:szCs w:val="22"/>
        </w:rPr>
        <w:t xml:space="preserve"> eladósodottság</w:t>
      </w:r>
    </w:p>
    <w:p w14:paraId="4CF51F8F" w14:textId="77777777" w:rsidR="0023399E" w:rsidRDefault="00000000">
      <w:pPr>
        <w:pStyle w:val="Standarduser"/>
        <w:spacing w:after="20"/>
        <w:ind w:firstLine="142"/>
        <w:rPr>
          <w:sz w:val="24"/>
        </w:rPr>
      </w:pPr>
      <w:r>
        <w:rPr>
          <w:sz w:val="24"/>
        </w:rPr>
        <w:t xml:space="preserve"> A lakosság érdekében az önkormányzat a rászorulók esetében a közüzemi tartozásokat vagy hiteltörlesztő részlethez való anyagi hozzájárulást nyújt átmeneti segély keretében.</w:t>
      </w:r>
    </w:p>
    <w:p w14:paraId="72C892BA" w14:textId="77777777" w:rsidR="0023399E" w:rsidRDefault="0023399E">
      <w:pPr>
        <w:pStyle w:val="NormlCalibri11"/>
        <w:pBdr>
          <w:top w:val="none" w:sz="0" w:space="0" w:color="auto"/>
          <w:left w:val="none" w:sz="0" w:space="0" w:color="auto"/>
          <w:bottom w:val="none" w:sz="0" w:space="0" w:color="auto"/>
          <w:right w:val="none" w:sz="0" w:space="0" w:color="auto"/>
        </w:pBdr>
      </w:pPr>
    </w:p>
    <w:p w14:paraId="13B1EB59" w14:textId="77777777" w:rsidR="0023399E" w:rsidRDefault="00000000">
      <w:pPr>
        <w:pStyle w:val="Standarduser"/>
        <w:spacing w:after="20"/>
        <w:ind w:firstLine="142"/>
      </w:pPr>
      <w:r>
        <w:rPr>
          <w:i/>
          <w:iCs/>
          <w:szCs w:val="22"/>
        </w:rPr>
        <w:t>g)</w:t>
      </w:r>
      <w:r>
        <w:rPr>
          <w:szCs w:val="22"/>
        </w:rPr>
        <w:t xml:space="preserve"> lakhatás egyéb jellemzői: külterületeken és nem lakóövezetben elhelyezkedő lakások, minőségi közszolgáltatásokhoz</w:t>
      </w:r>
      <w:r>
        <w:t>, közműszolgáltatásokhoz, közösségi közlekedéshez való hozzáférés bemutatása</w:t>
      </w:r>
    </w:p>
    <w:p w14:paraId="2B9E7FE3" w14:textId="77777777" w:rsidR="0023399E" w:rsidRDefault="00000000">
      <w:pPr>
        <w:pStyle w:val="Standarduser"/>
        <w:spacing w:after="20"/>
      </w:pPr>
      <w:r>
        <w:rPr>
          <w:szCs w:val="22"/>
        </w:rPr>
        <w:t>Nincs ilyen jellegű lakhatás.</w:t>
      </w:r>
    </w:p>
    <w:p w14:paraId="7A9CF709" w14:textId="77777777" w:rsidR="0023399E" w:rsidRDefault="00000000">
      <w:pPr>
        <w:pStyle w:val="Standarduser"/>
        <w:spacing w:after="20"/>
      </w:pPr>
      <w:r>
        <w:rPr>
          <w:b/>
          <w:szCs w:val="22"/>
        </w:rPr>
        <w:t xml:space="preserve">3.5 Telepek, </w:t>
      </w:r>
      <w:proofErr w:type="spellStart"/>
      <w:r>
        <w:rPr>
          <w:b/>
          <w:szCs w:val="22"/>
        </w:rPr>
        <w:t>szegregátumok</w:t>
      </w:r>
      <w:proofErr w:type="spellEnd"/>
      <w:r>
        <w:rPr>
          <w:b/>
          <w:szCs w:val="22"/>
        </w:rPr>
        <w:t xml:space="preserve"> helyzete</w:t>
      </w:r>
    </w:p>
    <w:p w14:paraId="72BE10B9" w14:textId="77777777" w:rsidR="0023399E" w:rsidRDefault="0023399E">
      <w:pPr>
        <w:pStyle w:val="Standarduser"/>
        <w:spacing w:after="20"/>
        <w:ind w:firstLine="142"/>
        <w:rPr>
          <w:b/>
          <w:szCs w:val="22"/>
        </w:rPr>
      </w:pPr>
    </w:p>
    <w:p w14:paraId="00947E2D" w14:textId="77777777" w:rsidR="0023399E" w:rsidRDefault="00000000">
      <w:pPr>
        <w:pStyle w:val="NormlCalibri11"/>
        <w:pBdr>
          <w:top w:val="none" w:sz="0" w:space="0" w:color="auto"/>
          <w:left w:val="none" w:sz="0" w:space="0" w:color="auto"/>
          <w:bottom w:val="none" w:sz="0" w:space="0" w:color="auto"/>
          <w:right w:val="none" w:sz="0" w:space="0" w:color="auto"/>
        </w:pBdr>
      </w:pPr>
      <w:r>
        <w:t xml:space="preserve">A Központi Statisztikai Hivatal (KSH) által 2018. november 6-án megküldött, a településfejlesztési koncepcióról, az integrált településfejlesztési stratégiáról és a településrendezési eszközökről, valamint egyes településrendezési sajátos jogintézményekről szóló 314/2012. (XI. 8.) Korm. rendelet (továbbiakban: 314/2012. (XI. 8.) Korm. rendelet) előírásainak megfelelően előállított adatok alapján Csánigon nincs </w:t>
      </w:r>
      <w:proofErr w:type="spellStart"/>
      <w:r>
        <w:t>szegregátum</w:t>
      </w:r>
      <w:proofErr w:type="spellEnd"/>
      <w:r>
        <w:t>.</w:t>
      </w:r>
    </w:p>
    <w:p w14:paraId="5BB9264A" w14:textId="77777777" w:rsidR="0023399E" w:rsidRDefault="0023399E">
      <w:pPr>
        <w:pStyle w:val="NormlCalibri11"/>
        <w:pBdr>
          <w:top w:val="none" w:sz="0" w:space="0" w:color="auto"/>
          <w:left w:val="none" w:sz="0" w:space="0" w:color="auto"/>
          <w:bottom w:val="none" w:sz="0" w:space="0" w:color="auto"/>
          <w:right w:val="none" w:sz="0" w:space="0" w:color="auto"/>
        </w:pBdr>
      </w:pPr>
    </w:p>
    <w:p w14:paraId="68FEC996" w14:textId="77777777" w:rsidR="0023399E" w:rsidRDefault="00000000">
      <w:pPr>
        <w:pStyle w:val="Standarduser"/>
        <w:spacing w:after="20"/>
        <w:ind w:firstLine="142"/>
      </w:pPr>
      <w:r>
        <w:rPr>
          <w:i/>
          <w:iCs/>
          <w:szCs w:val="22"/>
        </w:rPr>
        <w:t>a)</w:t>
      </w:r>
      <w:r>
        <w:rPr>
          <w:szCs w:val="22"/>
        </w:rPr>
        <w:t xml:space="preserve"> a telep/</w:t>
      </w:r>
      <w:proofErr w:type="spellStart"/>
      <w:r>
        <w:rPr>
          <w:szCs w:val="22"/>
        </w:rPr>
        <w:t>szegregátum</w:t>
      </w:r>
      <w:proofErr w:type="spellEnd"/>
      <w:r>
        <w:rPr>
          <w:szCs w:val="22"/>
        </w:rPr>
        <w:t xml:space="preserve"> mint lakókörnyezet jellemzői (kiterjedtsége, területi elhelyezkedése, megközelíthetősége, lakásállományának </w:t>
      </w:r>
      <w:r>
        <w:t>állapota, közműellátottsága, közszolgáltatásokhoz való hozzáférés lehetőségei, egyéb környezet-egészségügyi jellemzői stb.)</w:t>
      </w:r>
    </w:p>
    <w:p w14:paraId="11886998" w14:textId="77777777" w:rsidR="0023399E" w:rsidRDefault="00000000">
      <w:pPr>
        <w:pStyle w:val="Standarduser"/>
        <w:spacing w:after="20"/>
        <w:ind w:firstLine="142"/>
      </w:pPr>
      <w:r>
        <w:t xml:space="preserve">Településünkön nincs </w:t>
      </w:r>
      <w:proofErr w:type="spellStart"/>
      <w:r>
        <w:t>szegregátum</w:t>
      </w:r>
      <w:proofErr w:type="spellEnd"/>
      <w:r>
        <w:t>.</w:t>
      </w:r>
    </w:p>
    <w:p w14:paraId="3947A77D" w14:textId="77777777" w:rsidR="0023399E" w:rsidRDefault="0023399E">
      <w:pPr>
        <w:pStyle w:val="NormlCalibri11"/>
        <w:pBdr>
          <w:top w:val="none" w:sz="0" w:space="0" w:color="auto"/>
          <w:left w:val="none" w:sz="0" w:space="0" w:color="auto"/>
          <w:bottom w:val="none" w:sz="0" w:space="0" w:color="auto"/>
          <w:right w:val="none" w:sz="0" w:space="0" w:color="auto"/>
        </w:pBdr>
      </w:pPr>
    </w:p>
    <w:p w14:paraId="0CF133E4" w14:textId="77777777" w:rsidR="0023399E" w:rsidRDefault="00000000">
      <w:pPr>
        <w:pStyle w:val="Standarduser"/>
        <w:spacing w:after="20"/>
        <w:ind w:firstLine="142"/>
      </w:pPr>
      <w:r>
        <w:rPr>
          <w:i/>
          <w:iCs/>
          <w:szCs w:val="22"/>
        </w:rPr>
        <w:t>b)</w:t>
      </w:r>
      <w:r>
        <w:rPr>
          <w:szCs w:val="22"/>
        </w:rPr>
        <w:t xml:space="preserve"> a telepen/</w:t>
      </w:r>
      <w:proofErr w:type="spellStart"/>
      <w:r>
        <w:rPr>
          <w:szCs w:val="22"/>
        </w:rPr>
        <w:t>szegregátumokban</w:t>
      </w:r>
      <w:proofErr w:type="spellEnd"/>
      <w:r>
        <w:rPr>
          <w:szCs w:val="22"/>
        </w:rPr>
        <w:t xml:space="preserve"> élők száma, társadalmi problémák szempontjából főbb jellemzői (pl. életkori megoszlás, foglalkoztato</w:t>
      </w:r>
      <w:r>
        <w:t xml:space="preserve">ttsági helyzet, segélyezettek, hátrányos, halmozottan hátrányos helyzetű gyermekek </w:t>
      </w:r>
      <w:proofErr w:type="gramStart"/>
      <w:r>
        <w:t>aránya,</w:t>
      </w:r>
      <w:proofErr w:type="gramEnd"/>
      <w:r>
        <w:t xml:space="preserve"> stb.)</w:t>
      </w:r>
    </w:p>
    <w:p w14:paraId="1C605E43" w14:textId="77777777" w:rsidR="0023399E" w:rsidRDefault="00000000">
      <w:pPr>
        <w:pStyle w:val="Standarduser"/>
      </w:pPr>
      <w:r>
        <w:t xml:space="preserve">   Településünkön nincs </w:t>
      </w:r>
      <w:proofErr w:type="spellStart"/>
      <w:r>
        <w:t>szegregátum</w:t>
      </w:r>
      <w:proofErr w:type="spellEnd"/>
      <w:r>
        <w:t>.</w:t>
      </w:r>
    </w:p>
    <w:p w14:paraId="380CFF2A" w14:textId="77777777" w:rsidR="0023399E" w:rsidRDefault="0023399E">
      <w:pPr>
        <w:pStyle w:val="Standarduser"/>
      </w:pPr>
    </w:p>
    <w:p w14:paraId="65A5CB64" w14:textId="77777777" w:rsidR="0023399E" w:rsidRDefault="00000000">
      <w:pPr>
        <w:pStyle w:val="Standarduser"/>
        <w:spacing w:after="20"/>
        <w:ind w:firstLine="142"/>
      </w:pPr>
      <w:r>
        <w:rPr>
          <w:i/>
          <w:iCs/>
          <w:szCs w:val="22"/>
        </w:rPr>
        <w:t>c)</w:t>
      </w:r>
      <w:r>
        <w:rPr>
          <w:szCs w:val="22"/>
        </w:rPr>
        <w:t xml:space="preserve"> szegregációval veszélyeztetett területek, a lakosság területi átrendeződésének folyamatai</w:t>
      </w:r>
    </w:p>
    <w:p w14:paraId="2478B311" w14:textId="77777777" w:rsidR="0023399E" w:rsidRDefault="00000000">
      <w:pPr>
        <w:pStyle w:val="Standarduser"/>
      </w:pPr>
      <w:r>
        <w:t xml:space="preserve">  Településünkön nincs erre utaló jel.</w:t>
      </w:r>
    </w:p>
    <w:p w14:paraId="457A50B1" w14:textId="77777777" w:rsidR="0023399E" w:rsidRDefault="0023399E">
      <w:pPr>
        <w:pStyle w:val="NormlCalibri11"/>
        <w:pBdr>
          <w:top w:val="none" w:sz="0" w:space="0" w:color="auto"/>
          <w:left w:val="none" w:sz="0" w:space="0" w:color="auto"/>
          <w:bottom w:val="none" w:sz="0" w:space="0" w:color="auto"/>
          <w:right w:val="none" w:sz="0" w:space="0" w:color="auto"/>
        </w:pBdr>
      </w:pPr>
    </w:p>
    <w:p w14:paraId="00767504" w14:textId="77777777" w:rsidR="0023399E" w:rsidRDefault="00000000">
      <w:pPr>
        <w:pStyle w:val="Standarduser"/>
        <w:spacing w:after="20"/>
        <w:ind w:firstLine="142"/>
        <w:rPr>
          <w:rFonts w:cs="Times New Roman"/>
          <w:b/>
          <w:sz w:val="24"/>
        </w:rPr>
      </w:pPr>
      <w:r>
        <w:rPr>
          <w:rFonts w:cs="Times New Roman"/>
          <w:b/>
          <w:sz w:val="24"/>
        </w:rPr>
        <w:t xml:space="preserve">3.6 Egészségügyi és szociális szolgáltatásokhoz való hozzáférés  </w:t>
      </w:r>
    </w:p>
    <w:p w14:paraId="5B73BE58" w14:textId="77777777" w:rsidR="0023399E" w:rsidRDefault="0023399E">
      <w:pPr>
        <w:pStyle w:val="Standarduser"/>
        <w:rPr>
          <w:rFonts w:cs="Times New Roman"/>
          <w:sz w:val="24"/>
        </w:rPr>
      </w:pPr>
    </w:p>
    <w:p w14:paraId="025A100A" w14:textId="77777777" w:rsidR="0023399E" w:rsidRDefault="00000000">
      <w:pPr>
        <w:pStyle w:val="Standarduser"/>
        <w:rPr>
          <w:rFonts w:cs="Times New Roman"/>
          <w:sz w:val="24"/>
        </w:rPr>
      </w:pPr>
      <w:r>
        <w:rPr>
          <w:rFonts w:cs="Times New Roman"/>
          <w:sz w:val="24"/>
        </w:rPr>
        <w:t xml:space="preserve">Az 1997.évi CLIV. egészségügyi törvény alapján elő kell segíteni az egyén és ez által a lakosság egészségi állapotának javulását, az egészséget befolyásoló feltétel- és eszközrendszer, valamint az annak kialakításában közreműködők feladatainak meghatározásával. A lakosság számára az </w:t>
      </w:r>
      <w:r>
        <w:rPr>
          <w:rFonts w:cs="Times New Roman"/>
          <w:sz w:val="24"/>
        </w:rPr>
        <w:lastRenderedPageBreak/>
        <w:t>esélyegyenlőségének megteremtéséhez az egészségügyi szolgáltatásokhoz való hozzáférést biztosítani kell. Meg kell teremteni annak feltételeit, hogy minden beteg megőrizhesse emberi méltóságát és önazonosságát, önrendelkezési és minden egyéb joga csorbítatlan maradjon.</w:t>
      </w:r>
    </w:p>
    <w:p w14:paraId="5425F4F2" w14:textId="77777777" w:rsidR="0023399E" w:rsidRDefault="00000000">
      <w:pPr>
        <w:pStyle w:val="Standarduser"/>
      </w:pPr>
      <w:r>
        <w:t>A közgyógyellátás a szociálisan rászorult személy részére – egészségügyi állapota megőrzéséhez és helyreállításához – az egészségügyi szolgáltatásokkal kapcsolatos kiadások kompenzálását célzó hozzájárulás. A közgyógyellátás megállapítható alanyi jogon: tartósan beteg gyermekek részére, rokkantsági ellátásban részesülőknek, hadi gondozottaknak, normatív és méltányossági alapon jövedelem függvényében. Az ellátást kérni a Vas Megyei Kormányhivatal Sárvári Járási Hivatalában lehet.</w:t>
      </w:r>
    </w:p>
    <w:p w14:paraId="4F32D34A" w14:textId="77777777" w:rsidR="0023399E" w:rsidRDefault="0023399E">
      <w:pPr>
        <w:pStyle w:val="Standarduser"/>
        <w:rPr>
          <w:rFonts w:cs="Times New Roman"/>
          <w:i/>
          <w:iCs/>
          <w:sz w:val="24"/>
        </w:rPr>
      </w:pPr>
    </w:p>
    <w:p w14:paraId="6BE09386" w14:textId="77777777" w:rsidR="0023399E" w:rsidRDefault="0023399E">
      <w:pPr>
        <w:pStyle w:val="Standarduser"/>
        <w:spacing w:after="20"/>
        <w:ind w:firstLine="142"/>
        <w:rPr>
          <w:i/>
          <w:iCs/>
          <w:szCs w:val="22"/>
        </w:rPr>
      </w:pPr>
    </w:p>
    <w:p w14:paraId="21886D20" w14:textId="77777777" w:rsidR="0023399E" w:rsidRDefault="0023399E">
      <w:pPr>
        <w:pStyle w:val="Standarduser"/>
        <w:spacing w:after="20"/>
        <w:ind w:firstLine="142"/>
        <w:rPr>
          <w:i/>
          <w:iCs/>
          <w:szCs w:val="22"/>
        </w:rPr>
      </w:pPr>
    </w:p>
    <w:p w14:paraId="09CF1867" w14:textId="77777777" w:rsidR="0023399E" w:rsidRDefault="0023399E">
      <w:pPr>
        <w:pStyle w:val="Standarduser"/>
        <w:spacing w:after="20"/>
        <w:ind w:firstLine="142"/>
        <w:rPr>
          <w:i/>
          <w:iCs/>
          <w:szCs w:val="22"/>
        </w:rPr>
      </w:pPr>
    </w:p>
    <w:p w14:paraId="68E7EE99" w14:textId="77777777" w:rsidR="0023399E" w:rsidRDefault="0023399E">
      <w:pPr>
        <w:pStyle w:val="Standarduser"/>
        <w:spacing w:after="20"/>
        <w:ind w:firstLine="142"/>
        <w:rPr>
          <w:i/>
          <w:iCs/>
          <w:szCs w:val="22"/>
        </w:rPr>
      </w:pPr>
    </w:p>
    <w:p w14:paraId="24B952DA" w14:textId="77777777" w:rsidR="0023399E" w:rsidRDefault="0023399E">
      <w:pPr>
        <w:pStyle w:val="Standarduser"/>
        <w:spacing w:after="20"/>
        <w:ind w:firstLine="142"/>
        <w:rPr>
          <w:i/>
          <w:iCs/>
          <w:szCs w:val="22"/>
        </w:rPr>
      </w:pPr>
    </w:p>
    <w:tbl>
      <w:tblPr>
        <w:tblW w:w="9615" w:type="dxa"/>
        <w:tblInd w:w="-70" w:type="dxa"/>
        <w:tblLayout w:type="fixed"/>
        <w:tblCellMar>
          <w:left w:w="10" w:type="dxa"/>
          <w:right w:w="10" w:type="dxa"/>
        </w:tblCellMar>
        <w:tblLook w:val="04A0" w:firstRow="1" w:lastRow="0" w:firstColumn="1" w:lastColumn="0" w:noHBand="0" w:noVBand="1"/>
      </w:tblPr>
      <w:tblGrid>
        <w:gridCol w:w="803"/>
        <w:gridCol w:w="1441"/>
        <w:gridCol w:w="1552"/>
        <w:gridCol w:w="1510"/>
        <w:gridCol w:w="1313"/>
        <w:gridCol w:w="1342"/>
        <w:gridCol w:w="1654"/>
      </w:tblGrid>
      <w:tr w:rsidR="0023399E" w14:paraId="0FDCCF67" w14:textId="77777777">
        <w:tblPrEx>
          <w:tblCellMar>
            <w:top w:w="0" w:type="dxa"/>
            <w:bottom w:w="0" w:type="dxa"/>
          </w:tblCellMar>
        </w:tblPrEx>
        <w:trPr>
          <w:trHeight w:val="359"/>
        </w:trPr>
        <w:tc>
          <w:tcPr>
            <w:tcW w:w="9615" w:type="dxa"/>
            <w:gridSpan w:val="7"/>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74AC44E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3.6.1. számú táblázat – Egészségügyi ellátás</w:t>
            </w:r>
          </w:p>
        </w:tc>
      </w:tr>
      <w:tr w:rsidR="0023399E" w14:paraId="047DDC8F" w14:textId="77777777">
        <w:tblPrEx>
          <w:tblCellMar>
            <w:top w:w="0" w:type="dxa"/>
            <w:bottom w:w="0" w:type="dxa"/>
          </w:tblCellMar>
        </w:tblPrEx>
        <w:trPr>
          <w:trHeight w:val="862"/>
        </w:trPr>
        <w:tc>
          <w:tcPr>
            <w:tcW w:w="803"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50D68C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144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E796347" w14:textId="77777777" w:rsidR="0023399E" w:rsidRDefault="00000000">
            <w:pPr>
              <w:pStyle w:val="Standard"/>
              <w:suppressAutoHyphens w:val="0"/>
              <w:jc w:val="center"/>
              <w:textAlignment w:val="auto"/>
            </w:pPr>
            <w:r>
              <w:rPr>
                <w:rFonts w:ascii="Calibri" w:hAnsi="Calibri"/>
                <w:b/>
                <w:bCs/>
                <w:kern w:val="0"/>
                <w:szCs w:val="22"/>
              </w:rPr>
              <w:t>Felnőttek és gyermekek részére szervezett háziorvosi szolgálatok száma</w:t>
            </w:r>
            <w:r>
              <w:rPr>
                <w:rFonts w:ascii="Calibri" w:hAnsi="Calibri"/>
                <w:b/>
                <w:bCs/>
                <w:kern w:val="0"/>
                <w:szCs w:val="22"/>
              </w:rPr>
              <w:br/>
            </w:r>
            <w:r>
              <w:rPr>
                <w:rFonts w:ascii="Calibri" w:hAnsi="Calibri"/>
                <w:kern w:val="0"/>
                <w:szCs w:val="22"/>
              </w:rPr>
              <w:t>(TS 107)</w:t>
            </w:r>
          </w:p>
        </w:tc>
        <w:tc>
          <w:tcPr>
            <w:tcW w:w="15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1E24B1F" w14:textId="77777777" w:rsidR="0023399E" w:rsidRDefault="00000000">
            <w:pPr>
              <w:pStyle w:val="Standard"/>
              <w:suppressAutoHyphens w:val="0"/>
              <w:jc w:val="center"/>
              <w:textAlignment w:val="auto"/>
            </w:pPr>
            <w:r>
              <w:rPr>
                <w:rFonts w:ascii="Calibri" w:hAnsi="Calibri"/>
                <w:b/>
                <w:bCs/>
                <w:kern w:val="0"/>
                <w:szCs w:val="22"/>
              </w:rPr>
              <w:t>Csak felnőttek részére szervezett háziorvosi szolgáltatások száma</w:t>
            </w:r>
            <w:r>
              <w:rPr>
                <w:rFonts w:ascii="Calibri" w:hAnsi="Calibri"/>
                <w:b/>
                <w:bCs/>
                <w:kern w:val="0"/>
                <w:szCs w:val="22"/>
              </w:rPr>
              <w:br/>
            </w:r>
            <w:r>
              <w:rPr>
                <w:rFonts w:ascii="Calibri" w:hAnsi="Calibri"/>
                <w:kern w:val="0"/>
                <w:szCs w:val="22"/>
              </w:rPr>
              <w:t>(TS 106)</w:t>
            </w:r>
          </w:p>
        </w:tc>
        <w:tc>
          <w:tcPr>
            <w:tcW w:w="151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168C42C" w14:textId="77777777" w:rsidR="0023399E" w:rsidRDefault="00000000">
            <w:pPr>
              <w:pStyle w:val="Standard"/>
              <w:suppressAutoHyphens w:val="0"/>
              <w:jc w:val="center"/>
              <w:textAlignment w:val="auto"/>
            </w:pPr>
            <w:r>
              <w:rPr>
                <w:rFonts w:ascii="Calibri" w:hAnsi="Calibri"/>
                <w:b/>
                <w:bCs/>
                <w:kern w:val="0"/>
                <w:szCs w:val="22"/>
              </w:rPr>
              <w:t>A házi gyermekorvosok által ellátott szolgálatok száma</w:t>
            </w:r>
            <w:r>
              <w:rPr>
                <w:rFonts w:ascii="Calibri" w:hAnsi="Calibri"/>
                <w:b/>
                <w:bCs/>
                <w:kern w:val="0"/>
                <w:szCs w:val="22"/>
              </w:rPr>
              <w:br/>
            </w:r>
            <w:r>
              <w:rPr>
                <w:rFonts w:ascii="Calibri" w:hAnsi="Calibri"/>
                <w:kern w:val="0"/>
                <w:szCs w:val="22"/>
              </w:rPr>
              <w:t>(TS 108)</w:t>
            </w:r>
          </w:p>
        </w:tc>
        <w:tc>
          <w:tcPr>
            <w:tcW w:w="131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B3A92A4" w14:textId="77777777" w:rsidR="0023399E" w:rsidRDefault="00000000">
            <w:pPr>
              <w:pStyle w:val="Standard"/>
              <w:suppressAutoHyphens w:val="0"/>
              <w:jc w:val="center"/>
              <w:textAlignment w:val="auto"/>
            </w:pPr>
            <w:r>
              <w:rPr>
                <w:rFonts w:ascii="Calibri" w:hAnsi="Calibri"/>
                <w:b/>
                <w:bCs/>
                <w:kern w:val="0"/>
                <w:szCs w:val="22"/>
              </w:rPr>
              <w:t xml:space="preserve">Gyógyszertárak és </w:t>
            </w:r>
            <w:r>
              <w:rPr>
                <w:rFonts w:ascii="Calibri" w:hAnsi="Calibri"/>
                <w:b/>
                <w:bCs/>
                <w:kern w:val="0"/>
                <w:szCs w:val="22"/>
              </w:rPr>
              <w:br/>
              <w:t>fiókgyógyszertárak száma</w:t>
            </w:r>
            <w:r>
              <w:rPr>
                <w:rFonts w:ascii="Calibri" w:hAnsi="Calibri"/>
                <w:b/>
                <w:bCs/>
                <w:kern w:val="0"/>
                <w:szCs w:val="22"/>
              </w:rPr>
              <w:br/>
            </w:r>
            <w:r>
              <w:rPr>
                <w:rFonts w:ascii="Calibri" w:hAnsi="Calibri"/>
                <w:kern w:val="0"/>
                <w:szCs w:val="22"/>
              </w:rPr>
              <w:t>(TS 110)</w:t>
            </w:r>
          </w:p>
        </w:tc>
        <w:tc>
          <w:tcPr>
            <w:tcW w:w="134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118826F" w14:textId="77777777" w:rsidR="0023399E" w:rsidRDefault="00000000">
            <w:pPr>
              <w:pStyle w:val="Standard"/>
              <w:suppressAutoHyphens w:val="0"/>
              <w:jc w:val="center"/>
              <w:textAlignment w:val="auto"/>
            </w:pPr>
            <w:r>
              <w:rPr>
                <w:rFonts w:ascii="Calibri" w:hAnsi="Calibri"/>
                <w:b/>
                <w:bCs/>
                <w:color w:val="000000"/>
                <w:kern w:val="0"/>
                <w:sz w:val="20"/>
              </w:rPr>
              <w:t xml:space="preserve">Közgyógyellátási igazolvánnyal rendelkezők száma (alanyi és normatív alapon kiadott) </w:t>
            </w:r>
            <w:r>
              <w:rPr>
                <w:rFonts w:ascii="Calibri" w:hAnsi="Calibri"/>
                <w:b/>
                <w:bCs/>
                <w:color w:val="000000"/>
                <w:kern w:val="0"/>
                <w:sz w:val="20"/>
              </w:rPr>
              <w:br/>
            </w:r>
            <w:r>
              <w:rPr>
                <w:rFonts w:ascii="Calibri" w:hAnsi="Calibri"/>
                <w:color w:val="000000"/>
                <w:kern w:val="0"/>
                <w:sz w:val="20"/>
              </w:rPr>
              <w:t>(TS 133)</w:t>
            </w:r>
          </w:p>
        </w:tc>
        <w:tc>
          <w:tcPr>
            <w:tcW w:w="165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450A2AE" w14:textId="77777777" w:rsidR="0023399E" w:rsidRDefault="00000000">
            <w:pPr>
              <w:pStyle w:val="Standard"/>
              <w:suppressAutoHyphens w:val="0"/>
              <w:jc w:val="center"/>
              <w:textAlignment w:val="auto"/>
            </w:pPr>
            <w:r>
              <w:rPr>
                <w:rFonts w:ascii="Calibri" w:hAnsi="Calibri"/>
                <w:b/>
                <w:bCs/>
                <w:kern w:val="0"/>
                <w:szCs w:val="22"/>
              </w:rPr>
              <w:t xml:space="preserve">Ápolási díj, alanyi jogon: támogatásban részesítettek évi átlagos száma </w:t>
            </w:r>
            <w:r>
              <w:rPr>
                <w:rFonts w:ascii="Calibri" w:hAnsi="Calibri"/>
                <w:kern w:val="0"/>
                <w:szCs w:val="22"/>
              </w:rPr>
              <w:t>(TS 135)</w:t>
            </w:r>
          </w:p>
        </w:tc>
      </w:tr>
      <w:tr w:rsidR="0023399E" w14:paraId="6608F577" w14:textId="77777777">
        <w:tblPrEx>
          <w:tblCellMar>
            <w:top w:w="0" w:type="dxa"/>
            <w:bottom w:w="0" w:type="dxa"/>
          </w:tblCellMar>
        </w:tblPrEx>
        <w:trPr>
          <w:trHeight w:val="322"/>
        </w:trPr>
        <w:tc>
          <w:tcPr>
            <w:tcW w:w="803"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B830A47" w14:textId="77777777" w:rsidR="0023399E" w:rsidRDefault="0023399E">
            <w:pPr>
              <w:suppressAutoHyphens w:val="0"/>
            </w:pPr>
          </w:p>
        </w:tc>
        <w:tc>
          <w:tcPr>
            <w:tcW w:w="144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D2E25B4"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15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E69310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151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48B7E3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131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675CA31"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134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FDA74E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65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AC4414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r>
      <w:tr w:rsidR="0023399E" w14:paraId="6E076B87" w14:textId="77777777">
        <w:tblPrEx>
          <w:tblCellMar>
            <w:top w:w="0" w:type="dxa"/>
            <w:bottom w:w="0" w:type="dxa"/>
          </w:tblCellMar>
        </w:tblPrEx>
        <w:trPr>
          <w:trHeight w:val="209"/>
        </w:trPr>
        <w:tc>
          <w:tcPr>
            <w:tcW w:w="8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0BDCAA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4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C14E64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8D3EC3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18FF7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B0C2F8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4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D8873A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6CA681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47CAACFB" w14:textId="77777777">
        <w:tblPrEx>
          <w:tblCellMar>
            <w:top w:w="0" w:type="dxa"/>
            <w:bottom w:w="0" w:type="dxa"/>
          </w:tblCellMar>
        </w:tblPrEx>
        <w:trPr>
          <w:trHeight w:val="149"/>
        </w:trPr>
        <w:tc>
          <w:tcPr>
            <w:tcW w:w="8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DB516F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4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73E3A5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950580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A4D97C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DC5611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4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82ADCD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F66049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2,00</w:t>
            </w:r>
          </w:p>
        </w:tc>
      </w:tr>
      <w:tr w:rsidR="0023399E" w14:paraId="61B3D5AC" w14:textId="77777777">
        <w:tblPrEx>
          <w:tblCellMar>
            <w:top w:w="0" w:type="dxa"/>
            <w:bottom w:w="0" w:type="dxa"/>
          </w:tblCellMar>
        </w:tblPrEx>
        <w:trPr>
          <w:trHeight w:val="149"/>
        </w:trPr>
        <w:tc>
          <w:tcPr>
            <w:tcW w:w="8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55B05C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4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FF89E8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E6334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D48FD6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2E72D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4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F8B02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8B4A7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2,00</w:t>
            </w:r>
          </w:p>
        </w:tc>
      </w:tr>
      <w:tr w:rsidR="0023399E" w14:paraId="73E93AA7" w14:textId="77777777">
        <w:tblPrEx>
          <w:tblCellMar>
            <w:top w:w="0" w:type="dxa"/>
            <w:bottom w:w="0" w:type="dxa"/>
          </w:tblCellMar>
        </w:tblPrEx>
        <w:trPr>
          <w:trHeight w:val="149"/>
        </w:trPr>
        <w:tc>
          <w:tcPr>
            <w:tcW w:w="8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B1914A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4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C3A3D7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5495D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504EE8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93FD5A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4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0F49C3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3197D5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0,67</w:t>
            </w:r>
          </w:p>
        </w:tc>
      </w:tr>
      <w:tr w:rsidR="0023399E" w14:paraId="2BDB570F" w14:textId="77777777">
        <w:tblPrEx>
          <w:tblCellMar>
            <w:top w:w="0" w:type="dxa"/>
            <w:bottom w:w="0" w:type="dxa"/>
          </w:tblCellMar>
        </w:tblPrEx>
        <w:trPr>
          <w:trHeight w:val="149"/>
        </w:trPr>
        <w:tc>
          <w:tcPr>
            <w:tcW w:w="8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57C1BA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4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3D4FE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C2F04E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2DC877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145767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4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0DF4AD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7</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147D5A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1E33C126" w14:textId="77777777">
        <w:tblPrEx>
          <w:tblCellMar>
            <w:top w:w="0" w:type="dxa"/>
            <w:bottom w:w="0" w:type="dxa"/>
          </w:tblCellMar>
        </w:tblPrEx>
        <w:trPr>
          <w:trHeight w:val="149"/>
        </w:trPr>
        <w:tc>
          <w:tcPr>
            <w:tcW w:w="8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8A79E9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4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17AB20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0DC8B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5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AD8B65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6D72BF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4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7BED48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65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EC66E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0A1FF824" w14:textId="77777777">
        <w:tblPrEx>
          <w:tblCellMar>
            <w:top w:w="0" w:type="dxa"/>
            <w:bottom w:w="0" w:type="dxa"/>
          </w:tblCellMar>
        </w:tblPrEx>
        <w:trPr>
          <w:trHeight w:val="149"/>
        </w:trPr>
        <w:tc>
          <w:tcPr>
            <w:tcW w:w="2244" w:type="dxa"/>
            <w:gridSpan w:val="2"/>
            <w:shd w:val="clear" w:color="auto" w:fill="FFFFFF"/>
            <w:tcMar>
              <w:top w:w="0" w:type="dxa"/>
              <w:left w:w="70" w:type="dxa"/>
              <w:bottom w:w="0" w:type="dxa"/>
              <w:right w:w="70" w:type="dxa"/>
            </w:tcMar>
            <w:vAlign w:val="bottom"/>
          </w:tcPr>
          <w:p w14:paraId="42858880"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1552" w:type="dxa"/>
            <w:shd w:val="clear" w:color="auto" w:fill="FFFFFF"/>
            <w:tcMar>
              <w:top w:w="0" w:type="dxa"/>
              <w:left w:w="70" w:type="dxa"/>
              <w:bottom w:w="0" w:type="dxa"/>
              <w:right w:w="70" w:type="dxa"/>
            </w:tcMar>
            <w:vAlign w:val="bottom"/>
          </w:tcPr>
          <w:p w14:paraId="17D26B19" w14:textId="77777777" w:rsidR="0023399E" w:rsidRDefault="0023399E">
            <w:pPr>
              <w:pStyle w:val="Standard"/>
              <w:suppressAutoHyphens w:val="0"/>
              <w:textAlignment w:val="auto"/>
              <w:rPr>
                <w:rFonts w:ascii="Calibri" w:hAnsi="Calibri"/>
                <w:kern w:val="0"/>
                <w:szCs w:val="22"/>
              </w:rPr>
            </w:pPr>
          </w:p>
        </w:tc>
        <w:tc>
          <w:tcPr>
            <w:tcW w:w="1510" w:type="dxa"/>
            <w:shd w:val="clear" w:color="auto" w:fill="FFFFFF"/>
            <w:tcMar>
              <w:top w:w="0" w:type="dxa"/>
              <w:left w:w="70" w:type="dxa"/>
              <w:bottom w:w="0" w:type="dxa"/>
              <w:right w:w="70" w:type="dxa"/>
            </w:tcMar>
            <w:vAlign w:val="bottom"/>
          </w:tcPr>
          <w:p w14:paraId="7E635454" w14:textId="77777777" w:rsidR="0023399E" w:rsidRDefault="0023399E">
            <w:pPr>
              <w:pStyle w:val="Standard"/>
              <w:suppressAutoHyphens w:val="0"/>
              <w:textAlignment w:val="auto"/>
              <w:rPr>
                <w:kern w:val="0"/>
                <w:sz w:val="20"/>
              </w:rPr>
            </w:pPr>
          </w:p>
        </w:tc>
        <w:tc>
          <w:tcPr>
            <w:tcW w:w="1313" w:type="dxa"/>
            <w:shd w:val="clear" w:color="auto" w:fill="FFFFFF"/>
            <w:tcMar>
              <w:top w:w="0" w:type="dxa"/>
              <w:left w:w="70" w:type="dxa"/>
              <w:bottom w:w="0" w:type="dxa"/>
              <w:right w:w="70" w:type="dxa"/>
            </w:tcMar>
            <w:vAlign w:val="bottom"/>
          </w:tcPr>
          <w:p w14:paraId="43A707D6" w14:textId="77777777" w:rsidR="0023399E" w:rsidRDefault="0023399E">
            <w:pPr>
              <w:pStyle w:val="Standard"/>
              <w:suppressAutoHyphens w:val="0"/>
              <w:textAlignment w:val="auto"/>
              <w:rPr>
                <w:kern w:val="0"/>
                <w:sz w:val="20"/>
              </w:rPr>
            </w:pPr>
          </w:p>
        </w:tc>
        <w:tc>
          <w:tcPr>
            <w:tcW w:w="1342" w:type="dxa"/>
            <w:shd w:val="clear" w:color="auto" w:fill="FFFFFF"/>
            <w:tcMar>
              <w:top w:w="0" w:type="dxa"/>
              <w:left w:w="70" w:type="dxa"/>
              <w:bottom w:w="0" w:type="dxa"/>
              <w:right w:w="70" w:type="dxa"/>
            </w:tcMar>
            <w:vAlign w:val="bottom"/>
          </w:tcPr>
          <w:p w14:paraId="79E4772D" w14:textId="77777777" w:rsidR="0023399E" w:rsidRDefault="0023399E">
            <w:pPr>
              <w:pStyle w:val="Standard"/>
              <w:suppressAutoHyphens w:val="0"/>
              <w:textAlignment w:val="auto"/>
              <w:rPr>
                <w:kern w:val="0"/>
                <w:sz w:val="20"/>
              </w:rPr>
            </w:pPr>
          </w:p>
        </w:tc>
        <w:tc>
          <w:tcPr>
            <w:tcW w:w="1654" w:type="dxa"/>
            <w:shd w:val="clear" w:color="auto" w:fill="FFFFFF"/>
            <w:tcMar>
              <w:top w:w="0" w:type="dxa"/>
              <w:left w:w="70" w:type="dxa"/>
              <w:bottom w:w="0" w:type="dxa"/>
              <w:right w:w="70" w:type="dxa"/>
            </w:tcMar>
            <w:vAlign w:val="bottom"/>
          </w:tcPr>
          <w:p w14:paraId="4CBD02C4" w14:textId="77777777" w:rsidR="0023399E" w:rsidRDefault="0023399E">
            <w:pPr>
              <w:pStyle w:val="Standard"/>
              <w:suppressAutoHyphens w:val="0"/>
              <w:textAlignment w:val="auto"/>
              <w:rPr>
                <w:kern w:val="0"/>
                <w:sz w:val="20"/>
              </w:rPr>
            </w:pPr>
          </w:p>
        </w:tc>
      </w:tr>
    </w:tbl>
    <w:p w14:paraId="077F35E1" w14:textId="77777777" w:rsidR="0023399E" w:rsidRDefault="0023399E">
      <w:pPr>
        <w:pStyle w:val="Tblacm"/>
        <w:outlineLvl w:val="9"/>
        <w:rPr>
          <w:sz w:val="24"/>
          <w:szCs w:val="24"/>
        </w:rPr>
      </w:pPr>
    </w:p>
    <w:p w14:paraId="3642A014" w14:textId="77777777" w:rsidR="0023399E" w:rsidRDefault="0023399E">
      <w:pPr>
        <w:pStyle w:val="Tblacm"/>
        <w:outlineLvl w:val="9"/>
        <w:rPr>
          <w:sz w:val="24"/>
          <w:szCs w:val="24"/>
        </w:rPr>
      </w:pPr>
    </w:p>
    <w:p w14:paraId="3503E09B" w14:textId="77777777" w:rsidR="0023399E" w:rsidRDefault="00000000">
      <w:pPr>
        <w:pStyle w:val="Tblacm"/>
        <w:outlineLvl w:val="9"/>
        <w:rPr>
          <w:sz w:val="24"/>
          <w:szCs w:val="24"/>
        </w:rPr>
      </w:pPr>
      <w:r>
        <w:rPr>
          <w:sz w:val="24"/>
          <w:szCs w:val="24"/>
        </w:rPr>
        <w:t>A településen háziorvosi szolgálat nem működik. 2 felnőtt házi orvosi körzet és 1 gyermekorvosi körzet található Répcelak városban. A gyermekorvos heti 1 alkalommal (kedden délelőtt), míg a házi orvos heti 2 (hétfőn és csütörtökön) napon jár ki a településre. Répcelak és Térsége Önkormányzati Társulás a védőnői feladatok ellátására 2 fő védőnőt alkalmaz. 1 fő jár ki Csánig községbe védőnői feladatokat ellátni. A Répcelaki Móra Ferenc Általános Iskolába járnak Csánig községekből a gyermekek. Számukra ott biztosított a védőnői ellátás.</w:t>
      </w:r>
    </w:p>
    <w:p w14:paraId="70CC5CC4" w14:textId="77777777" w:rsidR="0023399E" w:rsidRDefault="0023399E">
      <w:pPr>
        <w:pStyle w:val="Tblacm"/>
        <w:outlineLvl w:val="9"/>
        <w:rPr>
          <w:shd w:val="clear" w:color="auto" w:fill="00FF00"/>
        </w:rPr>
      </w:pPr>
    </w:p>
    <w:p w14:paraId="6B0FCFD3" w14:textId="77777777" w:rsidR="0023399E" w:rsidRDefault="0023399E">
      <w:pPr>
        <w:pStyle w:val="Tblacm"/>
        <w:outlineLvl w:val="9"/>
      </w:pPr>
      <w:bookmarkStart w:id="74" w:name="_Toc346547649"/>
      <w:bookmarkEnd w:id="74"/>
    </w:p>
    <w:p w14:paraId="58A4BEF9" w14:textId="77777777" w:rsidR="0023399E" w:rsidRDefault="0023399E">
      <w:pPr>
        <w:pStyle w:val="NormlCalibri11"/>
        <w:pBdr>
          <w:top w:val="none" w:sz="0" w:space="0" w:color="auto"/>
          <w:left w:val="none" w:sz="0" w:space="0" w:color="auto"/>
          <w:bottom w:val="none" w:sz="0" w:space="0" w:color="auto"/>
          <w:right w:val="none" w:sz="0" w:space="0" w:color="auto"/>
        </w:pBdr>
      </w:pPr>
    </w:p>
    <w:p w14:paraId="433F30E5" w14:textId="77777777" w:rsidR="0023399E" w:rsidRDefault="0023399E">
      <w:pPr>
        <w:pStyle w:val="Standarduser"/>
      </w:pPr>
    </w:p>
    <w:p w14:paraId="6A43A43F" w14:textId="77777777" w:rsidR="0023399E" w:rsidRDefault="00000000">
      <w:pPr>
        <w:pStyle w:val="Standarduser"/>
        <w:spacing w:after="20"/>
        <w:ind w:firstLine="142"/>
      </w:pPr>
      <w:r>
        <w:rPr>
          <w:i/>
          <w:iCs/>
          <w:szCs w:val="22"/>
        </w:rPr>
        <w:t>b)</w:t>
      </w:r>
      <w:r>
        <w:rPr>
          <w:szCs w:val="22"/>
        </w:rPr>
        <w:t xml:space="preserve"> prevenciós és szűrőprogramokhoz (pl. népegészségügyi, koragyermekkori kötelező szűrésekhez) való hozzáférés</w:t>
      </w:r>
    </w:p>
    <w:p w14:paraId="4000E3AC" w14:textId="77777777" w:rsidR="0023399E" w:rsidRDefault="00000000">
      <w:pPr>
        <w:pStyle w:val="Standarduser"/>
      </w:pPr>
      <w:r>
        <w:t xml:space="preserve">  </w:t>
      </w:r>
    </w:p>
    <w:p w14:paraId="7D2B0EB4" w14:textId="77777777" w:rsidR="0023399E" w:rsidRDefault="00000000">
      <w:pPr>
        <w:pStyle w:val="Standarduser"/>
      </w:pPr>
      <w:r>
        <w:t xml:space="preserve"> Répcelakon a védőnő az óvodában és az iskolában végzi a csánigi gyerekek tisztasági vizsgálatát. Szűrővizsgálatok alkalmával, figyelemmel kíséri látásukat, súlyukat, magasságukat. Az óvodás kortól kezdődően az általános iskola végéig házi gyermekorvos és fogorvos kíséri figyelemmel a gyerekek egészségi állapotát, fogazatát. A nem kötelező védőoltásokat is sokan igénylik a jó propagandának köszönhetően. A répcelaki egészségházban a csánigi nők is igénybe vehetik az ingyenes méhnyakrák szűrővizsgálatot. Szombathelyen van lehetőség egyéb szűrővizsgálatra. Csánigon nem volt még prevenciós és szűrőprogram, mióta megszüntették a kötelező tüdőszűrést.</w:t>
      </w:r>
    </w:p>
    <w:p w14:paraId="77E00BB2" w14:textId="77777777" w:rsidR="0023399E" w:rsidRDefault="0023399E">
      <w:pPr>
        <w:pStyle w:val="Standarduser"/>
        <w:spacing w:after="20"/>
        <w:ind w:firstLine="142"/>
        <w:rPr>
          <w:i/>
          <w:iCs/>
          <w:szCs w:val="22"/>
        </w:rPr>
      </w:pPr>
    </w:p>
    <w:p w14:paraId="692D92B0" w14:textId="77777777" w:rsidR="0023399E" w:rsidRDefault="00000000">
      <w:pPr>
        <w:pStyle w:val="Standarduser"/>
        <w:spacing w:after="20"/>
        <w:ind w:firstLine="142"/>
      </w:pPr>
      <w:r>
        <w:rPr>
          <w:i/>
          <w:iCs/>
          <w:szCs w:val="22"/>
        </w:rPr>
        <w:t>c)</w:t>
      </w:r>
      <w:r>
        <w:rPr>
          <w:szCs w:val="22"/>
        </w:rPr>
        <w:t xml:space="preserve"> fejlesztő és rehabilitációs ellátáshoz való hozzáférés</w:t>
      </w:r>
    </w:p>
    <w:p w14:paraId="146160DA" w14:textId="77777777" w:rsidR="0023399E" w:rsidRDefault="00000000">
      <w:pPr>
        <w:pStyle w:val="Standarduser"/>
      </w:pPr>
      <w:r>
        <w:t>Településünkön ez a szolgáltatás nem érhető el. Ezek az ellátások Sárváron és Szombathelyen vehetők igénybe. Az integrált köznevelésben részt nem vehető gyermekek számára a megyeszékhelyen, Szombathelyen működik az Aranyhíd Egységes Gyógypedagógiai, Konduktív Pedagógiai Módszertani Intézmény, Óvoda, Általános Iskola, Szakiskola, Készségfejlesztő Iskola és Fejlesztő Nevelés-Oktatást Végző Iskola (röviden: Aranyhíd EGYMI). Az intézményben a tanulásban 35 akadályozott, értelmileg akadályozott, társuló fogyatékosságként autista, mozgássérült, hallássérült, illetve látássérült, valamint súlyosan –halmozottan fogyatékos gyermekek nevelése folyik, ahova a gyermekek 3 éves koruktól a szakiskola befejezéséig járhatnak. Itt a hiányzó és nem megfelelően működő képességek sérülés specifikus fejlesztését egyéni tervek alapján végzik a szakemberek. Sárváron működik a Vas Megyei Pedagógiai Szakszolgálat Sárvári tagintézménye, melynek feladata: szakértői tevékenység, nevelési tanácsadás, logopédia, gyógytestnevelés, korai fejlesztés és gondozás, pályaválasztási tanácsadás.</w:t>
      </w:r>
    </w:p>
    <w:p w14:paraId="76CD48C9" w14:textId="77777777" w:rsidR="0023399E" w:rsidRDefault="0023399E">
      <w:pPr>
        <w:pStyle w:val="Standarduser"/>
        <w:spacing w:after="20"/>
        <w:ind w:firstLine="142"/>
        <w:rPr>
          <w:i/>
          <w:iCs/>
          <w:szCs w:val="22"/>
        </w:rPr>
      </w:pPr>
    </w:p>
    <w:p w14:paraId="3C6E2CB3" w14:textId="77777777" w:rsidR="0023399E" w:rsidRDefault="00000000">
      <w:pPr>
        <w:pStyle w:val="Standarduser"/>
        <w:spacing w:after="20"/>
        <w:ind w:firstLine="142"/>
      </w:pPr>
      <w:r>
        <w:rPr>
          <w:i/>
          <w:iCs/>
          <w:szCs w:val="22"/>
        </w:rPr>
        <w:t>d)</w:t>
      </w:r>
      <w:r>
        <w:rPr>
          <w:szCs w:val="22"/>
        </w:rPr>
        <w:t xml:space="preserve"> közétkeztetésben az egészséges táplálkozás szempontjainak megjelenése</w:t>
      </w:r>
    </w:p>
    <w:p w14:paraId="69B5953C" w14:textId="77777777" w:rsidR="0023399E" w:rsidRDefault="00000000">
      <w:pPr>
        <w:pStyle w:val="Standard"/>
        <w:spacing w:line="276" w:lineRule="auto"/>
        <w:rPr>
          <w:sz w:val="24"/>
        </w:rPr>
      </w:pPr>
      <w:r>
        <w:rPr>
          <w:sz w:val="24"/>
        </w:rPr>
        <w:t>2015. január 01-gyel lépett hatályba az emberi erőforrások minisztere 37/2014. (IV.30) EMMI rendelete a közétkeztetésre vonatkozó táplálkozás-egészségügyi előírásokról.</w:t>
      </w:r>
    </w:p>
    <w:p w14:paraId="762B0033" w14:textId="77777777" w:rsidR="0023399E" w:rsidRDefault="00000000">
      <w:pPr>
        <w:pStyle w:val="Standard"/>
        <w:spacing w:line="276" w:lineRule="auto"/>
        <w:rPr>
          <w:sz w:val="24"/>
        </w:rPr>
      </w:pPr>
      <w:r>
        <w:rPr>
          <w:sz w:val="24"/>
        </w:rPr>
        <w:t>A rendelet tartalmazza és előírja:</w:t>
      </w:r>
    </w:p>
    <w:p w14:paraId="6AB3A9D3" w14:textId="77777777" w:rsidR="0023399E" w:rsidRDefault="00000000">
      <w:pPr>
        <w:pStyle w:val="Standard"/>
        <w:numPr>
          <w:ilvl w:val="0"/>
          <w:numId w:val="56"/>
        </w:numPr>
        <w:spacing w:line="276" w:lineRule="auto"/>
        <w:rPr>
          <w:sz w:val="24"/>
        </w:rPr>
      </w:pPr>
      <w:r>
        <w:rPr>
          <w:sz w:val="24"/>
        </w:rPr>
        <w:t>az egy adagra vonatkozó nyersanyag mennyiségeket korcsoportonként</w:t>
      </w:r>
    </w:p>
    <w:p w14:paraId="0986E2E4" w14:textId="77777777" w:rsidR="0023399E" w:rsidRDefault="00000000">
      <w:pPr>
        <w:pStyle w:val="Standard"/>
        <w:numPr>
          <w:ilvl w:val="0"/>
          <w:numId w:val="56"/>
        </w:numPr>
        <w:spacing w:line="276" w:lineRule="auto"/>
        <w:rPr>
          <w:sz w:val="24"/>
        </w:rPr>
      </w:pPr>
      <w:r>
        <w:rPr>
          <w:sz w:val="24"/>
        </w:rPr>
        <w:t>a naponta korosztályonként biztosítandó élelmiszereket, élelmiszercsoportokat (tej, zöldség, gyümölcs, teljes kiőrlésű élelmiszer stb., valamint egyes élelmiszerekre, élelmiszercsoportokra vonatkozó 10 élelmezési napra biztosítandó előírásokat korcsoportonként</w:t>
      </w:r>
    </w:p>
    <w:p w14:paraId="16BAF323" w14:textId="77777777" w:rsidR="0023399E" w:rsidRDefault="00000000">
      <w:pPr>
        <w:pStyle w:val="Standard"/>
        <w:numPr>
          <w:ilvl w:val="0"/>
          <w:numId w:val="56"/>
        </w:numPr>
        <w:spacing w:line="276" w:lineRule="auto"/>
        <w:rPr>
          <w:sz w:val="24"/>
        </w:rPr>
      </w:pPr>
      <w:r>
        <w:rPr>
          <w:sz w:val="24"/>
        </w:rPr>
        <w:t>számított energia-, zsír-, telített zsírsav-, fehérje-, szénhidrát-, cukor, só és kalcium tartalmát korcsoportonként, figyelembe véve az igénybe vett étkezések számát</w:t>
      </w:r>
    </w:p>
    <w:p w14:paraId="1D0E42EF" w14:textId="77777777" w:rsidR="0023399E" w:rsidRDefault="00000000">
      <w:pPr>
        <w:pStyle w:val="Standard"/>
        <w:spacing w:before="60"/>
        <w:ind w:left="180"/>
        <w:rPr>
          <w:sz w:val="24"/>
        </w:rPr>
      </w:pPr>
      <w:r>
        <w:rPr>
          <w:sz w:val="24"/>
        </w:rPr>
        <w:t>Az óvoda és iskola konyha működésénél az egészséges helyi alapanyag felhasználás is cél.</w:t>
      </w:r>
    </w:p>
    <w:p w14:paraId="472A8DA9" w14:textId="77777777" w:rsidR="0023399E" w:rsidRDefault="0023399E">
      <w:pPr>
        <w:pStyle w:val="Standard"/>
        <w:tabs>
          <w:tab w:val="left" w:pos="5572"/>
        </w:tabs>
        <w:autoSpaceDE w:val="0"/>
        <w:spacing w:after="20"/>
        <w:ind w:firstLine="142"/>
        <w:rPr>
          <w:i/>
          <w:iCs/>
          <w:sz w:val="24"/>
          <w:shd w:val="clear" w:color="auto" w:fill="FF00FF"/>
        </w:rPr>
      </w:pPr>
    </w:p>
    <w:p w14:paraId="46896722" w14:textId="77777777" w:rsidR="0023399E" w:rsidRDefault="00000000">
      <w:pPr>
        <w:pStyle w:val="Standarduser"/>
      </w:pPr>
      <w:r>
        <w:rPr>
          <w:rFonts w:ascii="Times New Roman" w:hAnsi="Times New Roman" w:cs="Times New Roman"/>
          <w:sz w:val="24"/>
        </w:rPr>
        <w:t>A Répcelak és Térsége Önkormányzati Társulás fenntartásában működik a Répcelaki Százszorszép Óvoda óvodai és iskolai konyhája.</w:t>
      </w:r>
      <w:r>
        <w:t xml:space="preserve"> Közétkeztetést ez az intézmény </w:t>
      </w:r>
      <w:proofErr w:type="gramStart"/>
      <w:r>
        <w:t>biztosít  a</w:t>
      </w:r>
      <w:proofErr w:type="gramEnd"/>
      <w:r>
        <w:t xml:space="preserve"> csánigi idősek számára is.</w:t>
      </w:r>
    </w:p>
    <w:p w14:paraId="20465BEB" w14:textId="77777777" w:rsidR="0023399E" w:rsidRDefault="0023399E">
      <w:pPr>
        <w:pStyle w:val="Standarduser"/>
        <w:tabs>
          <w:tab w:val="left" w:pos="5572"/>
        </w:tabs>
        <w:spacing w:after="20"/>
        <w:ind w:firstLine="142"/>
        <w:rPr>
          <w:i/>
          <w:iCs/>
          <w:szCs w:val="22"/>
        </w:rPr>
      </w:pPr>
    </w:p>
    <w:p w14:paraId="464114AC" w14:textId="77777777" w:rsidR="0023399E" w:rsidRDefault="00000000">
      <w:pPr>
        <w:pStyle w:val="Standarduser"/>
        <w:tabs>
          <w:tab w:val="left" w:pos="5572"/>
        </w:tabs>
        <w:spacing w:after="20"/>
        <w:ind w:firstLine="142"/>
      </w:pPr>
      <w:r>
        <w:rPr>
          <w:i/>
          <w:iCs/>
          <w:szCs w:val="22"/>
        </w:rPr>
        <w:t>e)</w:t>
      </w:r>
      <w:r>
        <w:rPr>
          <w:szCs w:val="22"/>
        </w:rPr>
        <w:t xml:space="preserve"> sportprogramokhoz való hozzáférés</w:t>
      </w:r>
      <w:r>
        <w:rPr>
          <w:szCs w:val="22"/>
        </w:rPr>
        <w:tab/>
      </w:r>
    </w:p>
    <w:p w14:paraId="49C2DD34" w14:textId="77777777" w:rsidR="0023399E" w:rsidRDefault="0023399E">
      <w:pPr>
        <w:pStyle w:val="Standarduser"/>
      </w:pPr>
    </w:p>
    <w:p w14:paraId="53AD021C" w14:textId="77777777" w:rsidR="0023399E" w:rsidRDefault="00000000">
      <w:pPr>
        <w:pStyle w:val="Standarduser"/>
        <w:spacing w:before="60"/>
        <w:ind w:left="142"/>
        <w:rPr>
          <w:rFonts w:cs="Times New Roman"/>
          <w:sz w:val="24"/>
        </w:rPr>
      </w:pPr>
      <w:r>
        <w:rPr>
          <w:rFonts w:cs="Times New Roman"/>
          <w:sz w:val="24"/>
        </w:rPr>
        <w:t xml:space="preserve">A sporttevékenységek igénybevételére a település lakosai számára, a szomszédos Répcelak város területén van lehetőség a Szarka Zoltán Sporttelepen (teke, futball). A Répce Sportcsarnok 2017-es megnyitása óta, még sokrétűbb sportolási lehetőség is adott az érdeklődők számára. (kézilabda, karate, légtorna, aerobik, </w:t>
      </w:r>
      <w:proofErr w:type="spellStart"/>
      <w:r>
        <w:rPr>
          <w:rFonts w:cs="Times New Roman"/>
          <w:sz w:val="24"/>
        </w:rPr>
        <w:t>zumba</w:t>
      </w:r>
      <w:proofErr w:type="spellEnd"/>
      <w:r>
        <w:rPr>
          <w:rFonts w:cs="Times New Roman"/>
          <w:sz w:val="24"/>
        </w:rPr>
        <w:t>, jóga stb.)</w:t>
      </w:r>
    </w:p>
    <w:p w14:paraId="2F36CD6E" w14:textId="77777777" w:rsidR="0023399E" w:rsidRDefault="0023399E">
      <w:pPr>
        <w:pStyle w:val="Standarduser"/>
        <w:rPr>
          <w:rFonts w:cs="Times New Roman"/>
          <w:sz w:val="24"/>
          <w:shd w:val="clear" w:color="auto" w:fill="FF00FF"/>
        </w:rPr>
      </w:pPr>
    </w:p>
    <w:p w14:paraId="6473C5F5" w14:textId="77777777" w:rsidR="0023399E" w:rsidRDefault="0023399E">
      <w:pPr>
        <w:pStyle w:val="Standarduser"/>
        <w:spacing w:after="20"/>
        <w:ind w:firstLine="142"/>
        <w:rPr>
          <w:i/>
          <w:iCs/>
          <w:szCs w:val="22"/>
        </w:rPr>
      </w:pPr>
    </w:p>
    <w:p w14:paraId="487E2F68" w14:textId="77777777" w:rsidR="0023399E" w:rsidRDefault="00000000">
      <w:pPr>
        <w:pStyle w:val="Standarduser"/>
        <w:spacing w:after="20"/>
        <w:ind w:firstLine="142"/>
      </w:pPr>
      <w:r>
        <w:rPr>
          <w:i/>
          <w:iCs/>
          <w:szCs w:val="22"/>
        </w:rPr>
        <w:t>f)</w:t>
      </w:r>
      <w:r>
        <w:rPr>
          <w:szCs w:val="22"/>
        </w:rPr>
        <w:t xml:space="preserve"> személyes gondoskodást nyújtó szociális szolgáltatásokhoz való hozzáférés</w:t>
      </w:r>
    </w:p>
    <w:p w14:paraId="2BED75BC" w14:textId="77777777" w:rsidR="0023399E" w:rsidRDefault="00000000">
      <w:pPr>
        <w:pStyle w:val="Standard"/>
        <w:widowControl w:val="0"/>
        <w:rPr>
          <w:rFonts w:eastAsia="SimSun, 宋体" w:cs="Mangal"/>
          <w:spacing w:val="-5"/>
          <w:sz w:val="24"/>
          <w:lang w:eastAsia="zh-CN" w:bidi="hi-IN"/>
        </w:rPr>
      </w:pPr>
      <w:r>
        <w:rPr>
          <w:rFonts w:eastAsia="SimSun, 宋体" w:cs="Mangal"/>
          <w:spacing w:val="-5"/>
          <w:sz w:val="24"/>
          <w:lang w:eastAsia="zh-CN" w:bidi="hi-IN"/>
        </w:rPr>
        <w:t xml:space="preserve">          1) Szociális alapszolgáltatások</w:t>
      </w:r>
    </w:p>
    <w:p w14:paraId="4FCA75AD" w14:textId="77777777" w:rsidR="0023399E" w:rsidRDefault="00000000">
      <w:pPr>
        <w:pStyle w:val="Standard"/>
        <w:widowControl w:val="0"/>
        <w:ind w:firstLine="880"/>
        <w:rPr>
          <w:rFonts w:eastAsia="SimSun, 宋体" w:cs="Mangal"/>
          <w:b/>
          <w:bCs/>
          <w:sz w:val="24"/>
          <w:szCs w:val="24"/>
          <w:lang w:eastAsia="zh-CN" w:bidi="hi-IN"/>
        </w:rPr>
      </w:pPr>
      <w:r>
        <w:rPr>
          <w:rFonts w:eastAsia="SimSun, 宋体" w:cs="Mangal"/>
          <w:b/>
          <w:bCs/>
          <w:sz w:val="24"/>
          <w:szCs w:val="24"/>
          <w:lang w:eastAsia="zh-CN" w:bidi="hi-IN"/>
        </w:rPr>
        <w:t xml:space="preserve"> Étkeztetés</w:t>
      </w:r>
    </w:p>
    <w:p w14:paraId="25115986" w14:textId="77777777" w:rsidR="0023399E" w:rsidRDefault="00000000">
      <w:pPr>
        <w:pStyle w:val="Standard"/>
        <w:widowControl w:val="0"/>
        <w:rPr>
          <w:rFonts w:eastAsia="SimSun, 宋体" w:cs="Mangal"/>
          <w:sz w:val="24"/>
          <w:szCs w:val="24"/>
          <w:lang w:eastAsia="zh-CN" w:bidi="hi-IN"/>
        </w:rPr>
      </w:pPr>
      <w:r>
        <w:rPr>
          <w:rFonts w:eastAsia="SimSun, 宋体" w:cs="Mangal"/>
          <w:sz w:val="24"/>
          <w:szCs w:val="24"/>
          <w:lang w:eastAsia="zh-CN" w:bidi="hi-IN"/>
        </w:rPr>
        <w:t>Étkeztetés esetén az ételt falubusszal házhoz szállítja a falugondnok hétfőtől péntekig.</w:t>
      </w:r>
    </w:p>
    <w:p w14:paraId="25A41DD5" w14:textId="77777777" w:rsidR="0023399E" w:rsidRDefault="00000000">
      <w:pPr>
        <w:pStyle w:val="Standard"/>
        <w:widowControl w:val="0"/>
        <w:ind w:firstLine="880"/>
      </w:pPr>
      <w:r>
        <w:rPr>
          <w:rFonts w:eastAsia="SimSun, 宋体" w:cs="Mangal"/>
          <w:b/>
          <w:bCs/>
          <w:sz w:val="24"/>
          <w:szCs w:val="24"/>
          <w:lang w:eastAsia="zh-CN" w:bidi="hi-IN"/>
        </w:rPr>
        <w:t xml:space="preserve"> Házi</w:t>
      </w:r>
      <w:r>
        <w:rPr>
          <w:b/>
          <w:bCs/>
          <w:sz w:val="24"/>
          <w:szCs w:val="24"/>
        </w:rPr>
        <w:t xml:space="preserve"> segítségnyújtás</w:t>
      </w:r>
      <w:r>
        <w:rPr>
          <w:sz w:val="24"/>
          <w:szCs w:val="24"/>
        </w:rPr>
        <w:t xml:space="preserve"> keretében, saját lakókörnyezetében biztosítja az igénybe vevő személy részére az önálló életvitel fenntartása érdekében szükséges ellátást. A szolgáltatás keretében szociális segítést vagy – a szociális segítés tevékenységeit is magába foglaló – személyi gondozást kell nyújtani. A szociális segítés keretében kell biztosítani a lakókörnyezeti higiénia megtartásában való közreműködést, a háztartási tevékenységben való közreműködést, a veszélyhelyzetek kialakulásának megelőzésében és a kialakult veszélyhelyzet elhárításában történő segítségnyújtást, valamint szükség esetén a bentlakásos szociális intézménybe történő beköltözés segítését. Személyi gondozás keretében pedig az ellátást igénybe vevővel a segítő kapcsolat kialakítását és fenntartását, a gondozási és ápolási feladatok elvégzését, valamint a szociális segítés keretében meghatározott feladatokat kell biztosítani. </w:t>
      </w:r>
      <w:r>
        <w:rPr>
          <w:rFonts w:eastAsia="SimSun, 宋体" w:cs="Mangal"/>
          <w:sz w:val="24"/>
          <w:szCs w:val="24"/>
          <w:lang w:eastAsia="zh-CN" w:bidi="hi-IN"/>
        </w:rPr>
        <w:t xml:space="preserve"> </w:t>
      </w:r>
    </w:p>
    <w:p w14:paraId="2419380B" w14:textId="77777777" w:rsidR="0023399E" w:rsidRDefault="00000000">
      <w:pPr>
        <w:pStyle w:val="Standard"/>
        <w:widowControl w:val="0"/>
      </w:pPr>
      <w:r>
        <w:rPr>
          <w:rFonts w:eastAsia="SimSun, 宋体"/>
          <w:b/>
          <w:bCs/>
          <w:sz w:val="24"/>
          <w:szCs w:val="24"/>
          <w:lang w:eastAsia="zh-CN" w:bidi="hi-IN"/>
        </w:rPr>
        <w:lastRenderedPageBreak/>
        <w:t xml:space="preserve">               Családsegítő és Gyermekjóléti Szolgáltatást </w:t>
      </w:r>
      <w:r>
        <w:rPr>
          <w:rFonts w:eastAsia="SimSun, 宋体"/>
          <w:sz w:val="24"/>
          <w:szCs w:val="24"/>
          <w:lang w:eastAsia="zh-CN" w:bidi="hi-IN"/>
        </w:rPr>
        <w:t xml:space="preserve">a </w:t>
      </w:r>
      <w:r>
        <w:rPr>
          <w:bCs/>
          <w:sz w:val="24"/>
          <w:szCs w:val="24"/>
          <w:lang w:bidi="hi-IN"/>
        </w:rPr>
        <w:t>Sárvár Térsége Többcélú Kistérségi Társulás Gyermekjóléti Szolgálat</w:t>
      </w:r>
      <w:r>
        <w:rPr>
          <w:b/>
          <w:bCs/>
          <w:sz w:val="24"/>
          <w:szCs w:val="24"/>
          <w:lang w:bidi="hi-IN"/>
        </w:rPr>
        <w:t xml:space="preserve"> </w:t>
      </w:r>
      <w:r>
        <w:rPr>
          <w:rFonts w:eastAsia="SimSun, 宋体"/>
          <w:bCs/>
          <w:sz w:val="24"/>
          <w:szCs w:val="24"/>
          <w:lang w:eastAsia="zh-CN" w:bidi="hi-IN"/>
        </w:rPr>
        <w:t>családgondozója látja el.</w:t>
      </w:r>
    </w:p>
    <w:p w14:paraId="7687B24B" w14:textId="77777777" w:rsidR="0023399E" w:rsidRDefault="00000000">
      <w:pPr>
        <w:pStyle w:val="Standard"/>
        <w:widowControl w:val="0"/>
      </w:pPr>
      <w:r>
        <w:rPr>
          <w:bCs/>
          <w:sz w:val="24"/>
          <w:szCs w:val="24"/>
          <w:lang w:bidi="hi-IN"/>
        </w:rPr>
        <w:t xml:space="preserve">A családsegítés a szociális vagy mentálhigiénés problémák, illetve egyéb krízishelyzet miatt segítségre szoruló személyek, családok számára az ilyen helyzethez vezető okok megelőzése, a krízishelyzet megszüntetése, valamint az életvezetési képesség megőrzése céljából nyújtott szolgáltatás </w:t>
      </w:r>
      <w:r>
        <w:rPr>
          <w:rFonts w:eastAsia="SimSun, 宋体"/>
          <w:sz w:val="24"/>
          <w:szCs w:val="24"/>
          <w:lang w:eastAsia="zh-CN" w:bidi="hi-IN"/>
        </w:rPr>
        <w:t xml:space="preserve"> </w:t>
      </w:r>
    </w:p>
    <w:p w14:paraId="4ECFDF35" w14:textId="77777777" w:rsidR="0023399E" w:rsidRDefault="0023399E">
      <w:pPr>
        <w:pStyle w:val="Standard"/>
        <w:widowControl w:val="0"/>
        <w:ind w:left="880"/>
        <w:rPr>
          <w:rFonts w:ascii="Liberation Serif" w:eastAsia="SimSun, 宋体" w:hAnsi="Liberation Serif" w:cs="Mangal"/>
          <w:sz w:val="24"/>
          <w:szCs w:val="24"/>
          <w:lang w:eastAsia="zh-CN" w:bidi="hi-IN"/>
        </w:rPr>
      </w:pPr>
    </w:p>
    <w:p w14:paraId="17B2C6C1" w14:textId="77777777" w:rsidR="0023399E" w:rsidRDefault="00000000">
      <w:pPr>
        <w:pStyle w:val="Standard"/>
        <w:widowControl w:val="0"/>
      </w:pPr>
      <w:r>
        <w:rPr>
          <w:sz w:val="24"/>
          <w:lang w:eastAsia="zh-CN" w:bidi="hi-IN"/>
        </w:rPr>
        <w:t xml:space="preserve">          </w:t>
      </w:r>
      <w:r>
        <w:rPr>
          <w:rFonts w:eastAsia="SimSun, 宋体"/>
          <w:sz w:val="24"/>
          <w:lang w:eastAsia="zh-CN" w:bidi="hi-IN"/>
        </w:rPr>
        <w:t>2) Gyermekek napközbeni ellátása:</w:t>
      </w:r>
    </w:p>
    <w:p w14:paraId="407F8D11" w14:textId="77777777" w:rsidR="0023399E" w:rsidRDefault="00000000">
      <w:pPr>
        <w:pStyle w:val="Standard"/>
        <w:widowControl w:val="0"/>
      </w:pPr>
      <w:r>
        <w:rPr>
          <w:sz w:val="24"/>
          <w:lang w:bidi="hi-IN"/>
        </w:rPr>
        <w:t>A gyermekek napközbeni ellátását</w:t>
      </w:r>
      <w:r>
        <w:rPr>
          <w:rFonts w:eastAsia="SimSun, 宋体"/>
          <w:sz w:val="24"/>
          <w:lang w:eastAsia="zh-CN" w:bidi="hi-IN"/>
        </w:rPr>
        <w:t xml:space="preserve"> Répcelak és Térsége Önkormányzati Társulás</w:t>
      </w:r>
      <w:r>
        <w:rPr>
          <w:sz w:val="24"/>
          <w:lang w:bidi="hi-IN"/>
        </w:rPr>
        <w:t xml:space="preserve"> által fenntartott Répcelaki Százszorszép Óvoda </w:t>
      </w:r>
      <w:r>
        <w:rPr>
          <w:rFonts w:eastAsia="SimSun, 宋体"/>
          <w:sz w:val="24"/>
          <w:lang w:eastAsia="zh-CN" w:bidi="hi-IN"/>
        </w:rPr>
        <w:t>biztosítja.</w:t>
      </w:r>
    </w:p>
    <w:p w14:paraId="78538C6E" w14:textId="77777777" w:rsidR="0023399E" w:rsidRDefault="0023399E">
      <w:pPr>
        <w:pStyle w:val="Standarduser"/>
        <w:ind w:firstLine="550"/>
        <w:rPr>
          <w:i/>
          <w:iCs/>
          <w:szCs w:val="22"/>
        </w:rPr>
      </w:pPr>
    </w:p>
    <w:p w14:paraId="383F4E33" w14:textId="77777777" w:rsidR="0023399E" w:rsidRDefault="00000000">
      <w:pPr>
        <w:pStyle w:val="Standarduser"/>
        <w:spacing w:after="20"/>
        <w:ind w:firstLine="142"/>
      </w:pPr>
      <w:r>
        <w:rPr>
          <w:i/>
          <w:iCs/>
          <w:szCs w:val="22"/>
          <w:shd w:val="clear" w:color="auto" w:fill="FFFFFF"/>
        </w:rPr>
        <w:t>g)</w:t>
      </w:r>
      <w:r>
        <w:rPr>
          <w:iCs/>
          <w:szCs w:val="22"/>
          <w:shd w:val="clear" w:color="auto" w:fill="FFFFFF"/>
        </w:rPr>
        <w:t xml:space="preserve">  drogprevenciós szolgáltatások</w:t>
      </w:r>
    </w:p>
    <w:p w14:paraId="6FA7C647" w14:textId="77777777" w:rsidR="0023399E" w:rsidRDefault="00000000">
      <w:pPr>
        <w:pStyle w:val="Standarduser"/>
        <w:spacing w:after="20"/>
        <w:ind w:firstLine="142"/>
        <w:rPr>
          <w:szCs w:val="22"/>
        </w:rPr>
      </w:pPr>
      <w:r>
        <w:rPr>
          <w:szCs w:val="22"/>
        </w:rPr>
        <w:t xml:space="preserve">Az általános iskolában a rendőrség és a mentőszolgálat munkatársai </w:t>
      </w:r>
      <w:proofErr w:type="gramStart"/>
      <w:r>
        <w:rPr>
          <w:szCs w:val="22"/>
        </w:rPr>
        <w:t>tartanak előadásokat</w:t>
      </w:r>
      <w:proofErr w:type="gramEnd"/>
      <w:r>
        <w:rPr>
          <w:szCs w:val="22"/>
        </w:rPr>
        <w:t xml:space="preserve"> ebben a témában.</w:t>
      </w:r>
    </w:p>
    <w:p w14:paraId="126E8423" w14:textId="77777777" w:rsidR="0023399E" w:rsidRDefault="00000000">
      <w:pPr>
        <w:pStyle w:val="Standarduser"/>
        <w:spacing w:after="20"/>
      </w:pPr>
      <w:r>
        <w:rPr>
          <w:i/>
          <w:iCs/>
          <w:szCs w:val="22"/>
        </w:rPr>
        <w:t xml:space="preserve"> h)</w:t>
      </w:r>
      <w:r>
        <w:rPr>
          <w:szCs w:val="22"/>
        </w:rPr>
        <w:t xml:space="preserve"> hátrányos megkülönböztetés, az egyenlő bánásmód követelményének megsértése a szolgáltatások nyújtásakor</w:t>
      </w:r>
    </w:p>
    <w:p w14:paraId="34CFED62" w14:textId="77777777" w:rsidR="0023399E" w:rsidRDefault="00000000">
      <w:pPr>
        <w:pStyle w:val="Standarduser"/>
        <w:spacing w:before="60"/>
      </w:pPr>
      <w:r>
        <w:rPr>
          <w:rFonts w:cs="Times New Roman"/>
          <w:sz w:val="24"/>
        </w:rPr>
        <w:t xml:space="preserve"> A szolgáltatások nyújtásakor hátrányos megkülönböztetés, az egyenlő bánásmód követelményének megsértése nem fordult elő.</w:t>
      </w:r>
      <w:r>
        <w:rPr>
          <w:sz w:val="24"/>
        </w:rPr>
        <w:t xml:space="preserve"> Az önkormányzat az ügyintézés és a foglalkoztatás során is megelőzi a hátrányos megkülönböztetést, mindent megtesznek az egyenlő bánásmód és az esélyegyenlőség biztosítása érdekében</w:t>
      </w:r>
    </w:p>
    <w:p w14:paraId="27D2AB0F" w14:textId="77777777" w:rsidR="0023399E" w:rsidRDefault="0023399E">
      <w:pPr>
        <w:pStyle w:val="Standarduser"/>
        <w:spacing w:after="20"/>
        <w:rPr>
          <w:iCs/>
          <w:szCs w:val="22"/>
        </w:rPr>
      </w:pPr>
    </w:p>
    <w:p w14:paraId="57F92BD9" w14:textId="77777777" w:rsidR="0023399E" w:rsidRDefault="00000000">
      <w:pPr>
        <w:pStyle w:val="Standard"/>
        <w:spacing w:after="120"/>
        <w:ind w:firstLine="142"/>
      </w:pPr>
      <w:r>
        <w:rPr>
          <w:i/>
          <w:iCs/>
          <w:szCs w:val="22"/>
          <w:shd w:val="clear" w:color="auto" w:fill="FFFFFF"/>
        </w:rPr>
        <w:t>i)</w:t>
      </w:r>
      <w:r>
        <w:rPr>
          <w:szCs w:val="22"/>
          <w:shd w:val="clear" w:color="auto" w:fill="FFFFFF"/>
        </w:rPr>
        <w:t xml:space="preserve"> </w:t>
      </w:r>
      <w:r>
        <w:rPr>
          <w:rFonts w:ascii="Calibri" w:hAnsi="Calibri"/>
          <w:iCs/>
          <w:szCs w:val="22"/>
          <w:shd w:val="clear" w:color="auto" w:fill="FFFFFF"/>
        </w:rPr>
        <w:t>előnyben részesítési (hátránykompenzáló juttatások, szolgáltatások) a szociális és az egészségügyi ellátórendszer keretein belül</w:t>
      </w:r>
    </w:p>
    <w:p w14:paraId="0D141607" w14:textId="77777777" w:rsidR="0023399E" w:rsidRDefault="0023399E">
      <w:pPr>
        <w:pStyle w:val="Standard"/>
        <w:spacing w:after="120"/>
        <w:ind w:firstLine="142"/>
        <w:rPr>
          <w:rFonts w:ascii="Calibri" w:hAnsi="Calibri"/>
          <w:iCs/>
          <w:szCs w:val="22"/>
        </w:rPr>
      </w:pPr>
    </w:p>
    <w:p w14:paraId="569DB720" w14:textId="77777777" w:rsidR="0023399E" w:rsidRDefault="0023399E">
      <w:pPr>
        <w:pStyle w:val="Standard"/>
        <w:spacing w:after="120"/>
        <w:ind w:firstLine="142"/>
        <w:rPr>
          <w:rFonts w:ascii="Calibri" w:hAnsi="Calibri"/>
          <w:szCs w:val="22"/>
        </w:rPr>
      </w:pPr>
    </w:p>
    <w:tbl>
      <w:tblPr>
        <w:tblW w:w="8992" w:type="dxa"/>
        <w:tblInd w:w="-70" w:type="dxa"/>
        <w:tblLayout w:type="fixed"/>
        <w:tblCellMar>
          <w:left w:w="10" w:type="dxa"/>
          <w:right w:w="10" w:type="dxa"/>
        </w:tblCellMar>
        <w:tblLook w:val="04A0" w:firstRow="1" w:lastRow="0" w:firstColumn="1" w:lastColumn="0" w:noHBand="0" w:noVBand="1"/>
      </w:tblPr>
      <w:tblGrid>
        <w:gridCol w:w="2684"/>
        <w:gridCol w:w="6308"/>
      </w:tblGrid>
      <w:tr w:rsidR="0023399E" w14:paraId="0A6561DD" w14:textId="77777777">
        <w:tblPrEx>
          <w:tblCellMar>
            <w:top w:w="0" w:type="dxa"/>
            <w:bottom w:w="0" w:type="dxa"/>
          </w:tblCellMar>
        </w:tblPrEx>
        <w:trPr>
          <w:trHeight w:val="344"/>
        </w:trPr>
        <w:tc>
          <w:tcPr>
            <w:tcW w:w="8992" w:type="dxa"/>
            <w:gridSpan w:val="2"/>
            <w:tcBorders>
              <w:top w:val="single" w:sz="4" w:space="0" w:color="00000A"/>
              <w:left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bottom"/>
          </w:tcPr>
          <w:p w14:paraId="7B87236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3.6.2. Népkonyha</w:t>
            </w:r>
          </w:p>
        </w:tc>
      </w:tr>
      <w:tr w:rsidR="0023399E" w14:paraId="3ADCEA22" w14:textId="77777777">
        <w:tblPrEx>
          <w:tblCellMar>
            <w:top w:w="0" w:type="dxa"/>
            <w:bottom w:w="0" w:type="dxa"/>
          </w:tblCellMar>
        </w:tblPrEx>
        <w:trPr>
          <w:trHeight w:val="824"/>
        </w:trPr>
        <w:tc>
          <w:tcPr>
            <w:tcW w:w="2684"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E68071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630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7E5EDB4"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xml:space="preserve">Népkonyhán kiosztott  </w:t>
            </w:r>
            <w:r>
              <w:rPr>
                <w:rFonts w:ascii="Calibri" w:hAnsi="Calibri"/>
                <w:b/>
                <w:bCs/>
                <w:kern w:val="0"/>
                <w:szCs w:val="22"/>
              </w:rPr>
              <w:br/>
              <w:t>ételadagok száma (db)</w:t>
            </w:r>
          </w:p>
        </w:tc>
      </w:tr>
      <w:tr w:rsidR="0023399E" w14:paraId="31542B14" w14:textId="77777777">
        <w:tblPrEx>
          <w:tblCellMar>
            <w:top w:w="0" w:type="dxa"/>
            <w:bottom w:w="0" w:type="dxa"/>
          </w:tblCellMar>
        </w:tblPrEx>
        <w:trPr>
          <w:trHeight w:val="308"/>
        </w:trPr>
        <w:tc>
          <w:tcPr>
            <w:tcW w:w="268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80EE8B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63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F030142"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33B805AF" w14:textId="77777777">
        <w:tblPrEx>
          <w:tblCellMar>
            <w:top w:w="0" w:type="dxa"/>
            <w:bottom w:w="0" w:type="dxa"/>
          </w:tblCellMar>
        </w:tblPrEx>
        <w:trPr>
          <w:trHeight w:val="200"/>
        </w:trPr>
        <w:tc>
          <w:tcPr>
            <w:tcW w:w="268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505598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63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948AA3F"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21FF582D" w14:textId="77777777">
        <w:tblPrEx>
          <w:tblCellMar>
            <w:top w:w="0" w:type="dxa"/>
            <w:bottom w:w="0" w:type="dxa"/>
          </w:tblCellMar>
        </w:tblPrEx>
        <w:trPr>
          <w:trHeight w:val="143"/>
        </w:trPr>
        <w:tc>
          <w:tcPr>
            <w:tcW w:w="268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5BED96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63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5A6FB30"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42B3ABAC" w14:textId="77777777">
        <w:tblPrEx>
          <w:tblCellMar>
            <w:top w:w="0" w:type="dxa"/>
            <w:bottom w:w="0" w:type="dxa"/>
          </w:tblCellMar>
        </w:tblPrEx>
        <w:trPr>
          <w:trHeight w:val="143"/>
        </w:trPr>
        <w:tc>
          <w:tcPr>
            <w:tcW w:w="268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BE6740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63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2FD83BD"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1E206CA0" w14:textId="77777777">
        <w:tblPrEx>
          <w:tblCellMar>
            <w:top w:w="0" w:type="dxa"/>
            <w:bottom w:w="0" w:type="dxa"/>
          </w:tblCellMar>
        </w:tblPrEx>
        <w:trPr>
          <w:trHeight w:val="143"/>
        </w:trPr>
        <w:tc>
          <w:tcPr>
            <w:tcW w:w="268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1CDC04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63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D570324"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2A636B10" w14:textId="77777777">
        <w:tblPrEx>
          <w:tblCellMar>
            <w:top w:w="0" w:type="dxa"/>
            <w:bottom w:w="0" w:type="dxa"/>
          </w:tblCellMar>
        </w:tblPrEx>
        <w:trPr>
          <w:trHeight w:val="143"/>
        </w:trPr>
        <w:tc>
          <w:tcPr>
            <w:tcW w:w="268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CF3F9D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63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6C54E8E"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35098A7F" w14:textId="77777777">
        <w:tblPrEx>
          <w:tblCellMar>
            <w:top w:w="0" w:type="dxa"/>
            <w:bottom w:w="0" w:type="dxa"/>
          </w:tblCellMar>
        </w:tblPrEx>
        <w:trPr>
          <w:trHeight w:val="143"/>
        </w:trPr>
        <w:tc>
          <w:tcPr>
            <w:tcW w:w="8992" w:type="dxa"/>
            <w:gridSpan w:val="2"/>
            <w:tcBorders>
              <w:top w:val="single" w:sz="4" w:space="0" w:color="00000A"/>
            </w:tcBorders>
            <w:shd w:val="clear" w:color="auto" w:fill="FFFFFF"/>
            <w:tcMar>
              <w:top w:w="0" w:type="dxa"/>
              <w:left w:w="70" w:type="dxa"/>
              <w:bottom w:w="0" w:type="dxa"/>
              <w:right w:w="70" w:type="dxa"/>
            </w:tcMar>
            <w:vAlign w:val="bottom"/>
          </w:tcPr>
          <w:p w14:paraId="430F179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Forrás: Önkormányzati adat</w:t>
            </w:r>
          </w:p>
        </w:tc>
      </w:tr>
    </w:tbl>
    <w:p w14:paraId="4A130746" w14:textId="77777777" w:rsidR="0023399E" w:rsidRDefault="0023399E">
      <w:pPr>
        <w:pStyle w:val="Standarduser"/>
        <w:spacing w:after="20"/>
        <w:ind w:firstLine="142"/>
        <w:rPr>
          <w:rFonts w:cs="Times New Roman"/>
          <w:sz w:val="24"/>
        </w:rPr>
      </w:pPr>
    </w:p>
    <w:p w14:paraId="570AD9CD" w14:textId="77777777" w:rsidR="0023399E" w:rsidRDefault="0023399E">
      <w:pPr>
        <w:pStyle w:val="Standarduser"/>
        <w:spacing w:after="20"/>
        <w:ind w:firstLine="142"/>
        <w:rPr>
          <w:rFonts w:cs="Times New Roman"/>
          <w:sz w:val="24"/>
        </w:rPr>
      </w:pPr>
    </w:p>
    <w:p w14:paraId="5652715A" w14:textId="77777777" w:rsidR="0023399E" w:rsidRDefault="00000000">
      <w:pPr>
        <w:pStyle w:val="Standarduser"/>
        <w:spacing w:after="20"/>
      </w:pPr>
      <w:r>
        <w:rPr>
          <w:rFonts w:cs="Times New Roman"/>
          <w:sz w:val="24"/>
        </w:rPr>
        <w:t xml:space="preserve">Hátránykompenzáló juttatás a rászorulók önkormányzati segélyezése. Az önkormányzat anyagi forrásai függvényében – rendeletében meghatározott feltételek szerint- biztosít </w:t>
      </w:r>
      <w:proofErr w:type="gramStart"/>
      <w:r>
        <w:rPr>
          <w:rFonts w:cs="Times New Roman"/>
          <w:sz w:val="24"/>
        </w:rPr>
        <w:t>anyagi</w:t>
      </w:r>
      <w:proofErr w:type="gramEnd"/>
      <w:r>
        <w:rPr>
          <w:rFonts w:cs="Times New Roman"/>
          <w:sz w:val="24"/>
        </w:rPr>
        <w:t xml:space="preserve"> illetve természetbeni támogatást az arra rászorulók részére. (pl. rendkívüli települési támogatás) Külön kiemelendő a támogatások közül a fűtési támogatás. Egy másik szociális ellátás a közgyógyellátás. 2015. február 28-ig 3 féle jogcímen lehetett közgyógyellátásra való jogosultságot megállapítani. Ún. alanyi jogcímen, mely jövedelemtől független, eseteit az Szt. szabályozta. A másik a normatív jogcím, itt már szükséges a kérelmező jövedelmének vizsgálata is, a jövedelemhatárt az Szt. határozza meg. </w:t>
      </w:r>
      <w:r>
        <w:t>Ezen a két jogcímen 2012. december 31-ig az önkormányzat állapíthatott meg jogosultságot, azt követően a járási hivatal rendelkezik hatáskörrel. A harmadik jogcím a méltányos közgyógyellátás, melynél a hatáskör címzettje az önkormányzat volt, a jogosultsági feltételeket (jövedelemhatár) rendeletében szabályozta.</w:t>
      </w:r>
    </w:p>
    <w:p w14:paraId="33D36868" w14:textId="77777777" w:rsidR="0023399E" w:rsidRDefault="00000000">
      <w:pPr>
        <w:pStyle w:val="Standarduser"/>
        <w:spacing w:after="20"/>
      </w:pPr>
      <w:r>
        <w:rPr>
          <w:szCs w:val="22"/>
        </w:rPr>
        <w:t xml:space="preserve">A rászorulók </w:t>
      </w:r>
      <w:r>
        <w:rPr>
          <w:b/>
          <w:szCs w:val="22"/>
        </w:rPr>
        <w:t>pénzbeli és természetbeni szociális támogatások</w:t>
      </w:r>
      <w:r>
        <w:rPr>
          <w:szCs w:val="22"/>
        </w:rPr>
        <w:t>at, valamint a munkaerőpiaci szolgáltatásokat és az álláskeresők számára elérhető támogatásokat vehetik igénybe.</w:t>
      </w:r>
    </w:p>
    <w:p w14:paraId="50592809" w14:textId="77777777" w:rsidR="0023399E" w:rsidRDefault="00000000">
      <w:pPr>
        <w:pStyle w:val="Standarduser"/>
        <w:numPr>
          <w:ilvl w:val="0"/>
          <w:numId w:val="58"/>
        </w:numPr>
      </w:pPr>
      <w:r>
        <w:t>Pénzbeli ellátások: foglalkoztatást helyettesítő támogatás, rendszeres szociális segély, ápolási díj, lakásfenntartási támogatás, átmeneti segély, temetést segély, időskorúak járadéka.</w:t>
      </w:r>
    </w:p>
    <w:p w14:paraId="0761BB56" w14:textId="77777777" w:rsidR="0023399E" w:rsidRDefault="00000000">
      <w:pPr>
        <w:pStyle w:val="Standarduser"/>
        <w:numPr>
          <w:ilvl w:val="0"/>
          <w:numId w:val="58"/>
        </w:numPr>
        <w:spacing w:after="20"/>
        <w:rPr>
          <w:szCs w:val="22"/>
        </w:rPr>
      </w:pPr>
      <w:r>
        <w:rPr>
          <w:szCs w:val="22"/>
        </w:rPr>
        <w:lastRenderedPageBreak/>
        <w:t>Egyes szociális rászorultságtól függő pénzbeli ellátások egészben vagy részben természetbeni szociális ellátás formájában is nyújthatók, így lakásfenntartási támogatás, átmeneti segély, rendszeres szociális segély, foglalkoztatást helyettesítő támogatás, temetési segély.</w:t>
      </w:r>
    </w:p>
    <w:p w14:paraId="4B5C9275" w14:textId="77777777" w:rsidR="0023399E" w:rsidRDefault="00000000">
      <w:pPr>
        <w:pStyle w:val="Standarduser"/>
        <w:numPr>
          <w:ilvl w:val="0"/>
          <w:numId w:val="58"/>
        </w:numPr>
        <w:spacing w:after="20"/>
        <w:rPr>
          <w:szCs w:val="22"/>
        </w:rPr>
      </w:pPr>
      <w:r>
        <w:rPr>
          <w:szCs w:val="22"/>
        </w:rPr>
        <w:t>Természetbeni ellátás továbbá a köztemetés, közgyógyellátás, egészségügyi szolgáltatásra való jogosultság, adósság kezelési szolgáltatás.</w:t>
      </w:r>
    </w:p>
    <w:p w14:paraId="396B5F88" w14:textId="77777777" w:rsidR="0023399E" w:rsidRDefault="00000000">
      <w:pPr>
        <w:pStyle w:val="Standarduser"/>
        <w:spacing w:after="20"/>
        <w:ind w:firstLine="142"/>
        <w:rPr>
          <w:b/>
          <w:szCs w:val="22"/>
        </w:rPr>
      </w:pPr>
      <w:r>
        <w:rPr>
          <w:b/>
          <w:szCs w:val="22"/>
        </w:rPr>
        <w:t>Munkaerőpiaci szolgáltatások:</w:t>
      </w:r>
    </w:p>
    <w:p w14:paraId="673CB3C1" w14:textId="77777777" w:rsidR="0023399E" w:rsidRDefault="00000000">
      <w:pPr>
        <w:pStyle w:val="Standarduser"/>
        <w:spacing w:after="20"/>
        <w:ind w:firstLine="142"/>
        <w:rPr>
          <w:szCs w:val="22"/>
        </w:rPr>
      </w:pPr>
      <w:r>
        <w:rPr>
          <w:szCs w:val="22"/>
        </w:rPr>
        <w:t>a) munkaerő-piaci és foglakozási információ nyújtása</w:t>
      </w:r>
    </w:p>
    <w:p w14:paraId="1EC8DAAB" w14:textId="77777777" w:rsidR="0023399E" w:rsidRDefault="00000000">
      <w:pPr>
        <w:pStyle w:val="Standarduser"/>
        <w:spacing w:after="20"/>
        <w:ind w:firstLine="142"/>
        <w:rPr>
          <w:szCs w:val="22"/>
        </w:rPr>
      </w:pPr>
      <w:r>
        <w:rPr>
          <w:szCs w:val="22"/>
        </w:rPr>
        <w:t>b) munka-, pálya, álláskeresési, rehabilitációs helyi (térségi) foglakoztatási tanácsadás,</w:t>
      </w:r>
    </w:p>
    <w:p w14:paraId="1A7986A6" w14:textId="77777777" w:rsidR="0023399E" w:rsidRDefault="00000000">
      <w:pPr>
        <w:pStyle w:val="Standarduser"/>
        <w:spacing w:after="20"/>
        <w:ind w:firstLine="142"/>
        <w:rPr>
          <w:szCs w:val="22"/>
        </w:rPr>
      </w:pPr>
      <w:r>
        <w:rPr>
          <w:szCs w:val="22"/>
        </w:rPr>
        <w:t>c) munkaközvetítés.</w:t>
      </w:r>
    </w:p>
    <w:p w14:paraId="432F4E72" w14:textId="77777777" w:rsidR="0023399E" w:rsidRDefault="00000000">
      <w:pPr>
        <w:pStyle w:val="Standarduser"/>
        <w:spacing w:after="20"/>
        <w:ind w:firstLine="142"/>
        <w:rPr>
          <w:b/>
          <w:szCs w:val="22"/>
        </w:rPr>
      </w:pPr>
      <w:r>
        <w:rPr>
          <w:b/>
          <w:szCs w:val="22"/>
        </w:rPr>
        <w:t>Álláskeresők támogatása:</w:t>
      </w:r>
    </w:p>
    <w:p w14:paraId="08E1317A" w14:textId="77777777" w:rsidR="0023399E" w:rsidRDefault="00000000">
      <w:pPr>
        <w:pStyle w:val="Standarduser"/>
        <w:spacing w:after="20"/>
        <w:ind w:firstLine="142"/>
        <w:rPr>
          <w:szCs w:val="22"/>
        </w:rPr>
      </w:pPr>
      <w:r>
        <w:rPr>
          <w:szCs w:val="22"/>
        </w:rPr>
        <w:t xml:space="preserve">a) A hátrányos helyzetű személyek foglakoztatásának bővítését szolgáló támogatások  </w:t>
      </w:r>
    </w:p>
    <w:p w14:paraId="4233C26D" w14:textId="77777777" w:rsidR="0023399E" w:rsidRDefault="00000000">
      <w:pPr>
        <w:pStyle w:val="Standarduser"/>
        <w:spacing w:after="20"/>
        <w:ind w:firstLine="142"/>
        <w:rPr>
          <w:szCs w:val="22"/>
        </w:rPr>
      </w:pPr>
      <w:r>
        <w:rPr>
          <w:szCs w:val="22"/>
        </w:rPr>
        <w:t xml:space="preserve">b) Az álláskeresők vállalkozóvá válását elősegítő támogatás           </w:t>
      </w:r>
    </w:p>
    <w:p w14:paraId="56B6B6C6" w14:textId="77777777" w:rsidR="0023399E" w:rsidRDefault="00000000">
      <w:pPr>
        <w:pStyle w:val="Standarduser"/>
        <w:spacing w:after="20"/>
        <w:ind w:firstLine="142"/>
        <w:rPr>
          <w:szCs w:val="22"/>
        </w:rPr>
      </w:pPr>
      <w:r>
        <w:rPr>
          <w:szCs w:val="22"/>
        </w:rPr>
        <w:t>c) Álláskeresési járadék</w:t>
      </w:r>
    </w:p>
    <w:p w14:paraId="3A8EA857" w14:textId="77777777" w:rsidR="0023399E" w:rsidRDefault="00000000">
      <w:pPr>
        <w:pStyle w:val="Standarduser"/>
        <w:spacing w:after="20"/>
        <w:ind w:firstLine="142"/>
        <w:rPr>
          <w:szCs w:val="22"/>
        </w:rPr>
      </w:pPr>
      <w:r>
        <w:rPr>
          <w:szCs w:val="22"/>
        </w:rPr>
        <w:t>d) Nyugdíj előtti álláskeresési támogatás</w:t>
      </w:r>
    </w:p>
    <w:p w14:paraId="0DDCE65A" w14:textId="77777777" w:rsidR="0023399E" w:rsidRDefault="00000000">
      <w:pPr>
        <w:pStyle w:val="Standarduser"/>
        <w:spacing w:after="20"/>
        <w:ind w:firstLine="142"/>
        <w:rPr>
          <w:szCs w:val="22"/>
        </w:rPr>
      </w:pPr>
      <w:r>
        <w:rPr>
          <w:szCs w:val="22"/>
        </w:rPr>
        <w:t>e) Költségtérítés</w:t>
      </w:r>
    </w:p>
    <w:p w14:paraId="6E7DCEE1" w14:textId="77777777" w:rsidR="0023399E" w:rsidRDefault="0023399E">
      <w:pPr>
        <w:pStyle w:val="Standarduser"/>
        <w:spacing w:after="20"/>
        <w:rPr>
          <w:b/>
          <w:szCs w:val="22"/>
        </w:rPr>
      </w:pPr>
    </w:p>
    <w:p w14:paraId="6B7672D0" w14:textId="77777777" w:rsidR="0023399E" w:rsidRDefault="00000000">
      <w:pPr>
        <w:pStyle w:val="Standarduser"/>
        <w:spacing w:after="20"/>
        <w:rPr>
          <w:b/>
          <w:szCs w:val="22"/>
        </w:rPr>
      </w:pPr>
      <w:r>
        <w:rPr>
          <w:b/>
          <w:szCs w:val="22"/>
        </w:rPr>
        <w:t xml:space="preserve">  </w:t>
      </w:r>
    </w:p>
    <w:p w14:paraId="3A1F971D" w14:textId="77777777" w:rsidR="0023399E" w:rsidRDefault="00000000">
      <w:pPr>
        <w:pStyle w:val="Standarduser"/>
        <w:spacing w:after="20"/>
        <w:ind w:firstLine="142"/>
        <w:rPr>
          <w:b/>
          <w:szCs w:val="22"/>
        </w:rPr>
      </w:pPr>
      <w:r>
        <w:rPr>
          <w:b/>
          <w:szCs w:val="22"/>
        </w:rPr>
        <w:t>3.7 Közösségi viszonyok, helyi közélet bemutatása</w:t>
      </w:r>
    </w:p>
    <w:p w14:paraId="68F50F9F" w14:textId="77777777" w:rsidR="0023399E" w:rsidRDefault="0023399E">
      <w:pPr>
        <w:pStyle w:val="Standarduser"/>
        <w:spacing w:after="20"/>
        <w:ind w:firstLine="142"/>
        <w:rPr>
          <w:i/>
          <w:iCs/>
          <w:szCs w:val="22"/>
        </w:rPr>
      </w:pPr>
    </w:p>
    <w:p w14:paraId="1C6529AB" w14:textId="77777777" w:rsidR="0023399E" w:rsidRDefault="00000000">
      <w:pPr>
        <w:pStyle w:val="Standarduser"/>
        <w:spacing w:after="20"/>
        <w:ind w:firstLine="142"/>
      </w:pPr>
      <w:r>
        <w:rPr>
          <w:i/>
          <w:iCs/>
          <w:szCs w:val="22"/>
        </w:rPr>
        <w:t>a)</w:t>
      </w:r>
      <w:r>
        <w:rPr>
          <w:szCs w:val="22"/>
        </w:rPr>
        <w:t xml:space="preserve"> közösségi élet színterei, fórumai</w:t>
      </w:r>
    </w:p>
    <w:p w14:paraId="6FFC55F7" w14:textId="77777777" w:rsidR="0023399E" w:rsidRDefault="00000000">
      <w:pPr>
        <w:pStyle w:val="Standarduser"/>
      </w:pPr>
      <w:r>
        <w:t>A közösségi rendezvények megtartására alkalmas a Faluház, valamint a néhány éve felújított Közösségi ház, melyek a lakosság közösségi életének elsődleges színtereivé váltak. Minden évben megrendezésre kerül a gyermeknap, hősök napi megemlékezés, falunap, nyugdíjas nap, Mikulás nap, falukarácsony. A futballpályán megépült lábas pajta is egy új lehetőséget kínál a közösségi rendezvényekhez. Itt kerül minden évben megrendezésre az „Itthon vagy! Magyarország szeretlek!” program. Műemlékké nyilvánított katolikus templom, illetve felújított evangélikus imaház várja a híveket. Az evangélikus gyülekezet is több rendezvényt szervezett már a felújított, volt evangélikus iskola épületében. Ádventi, böjti alkalmakra várta a falu lakosságát. Baba-mama klub várja a kisgyermekes családokat az evangélikus lelkész vezetésével.</w:t>
      </w:r>
    </w:p>
    <w:p w14:paraId="3E7AE48F" w14:textId="77777777" w:rsidR="0023399E" w:rsidRDefault="0023399E">
      <w:pPr>
        <w:pStyle w:val="Standarduser"/>
        <w:spacing w:after="20"/>
        <w:ind w:firstLine="142"/>
        <w:rPr>
          <w:i/>
          <w:iCs/>
          <w:szCs w:val="22"/>
        </w:rPr>
      </w:pPr>
    </w:p>
    <w:tbl>
      <w:tblPr>
        <w:tblW w:w="9542" w:type="dxa"/>
        <w:tblInd w:w="-70" w:type="dxa"/>
        <w:tblLayout w:type="fixed"/>
        <w:tblCellMar>
          <w:left w:w="10" w:type="dxa"/>
          <w:right w:w="10" w:type="dxa"/>
        </w:tblCellMar>
        <w:tblLook w:val="04A0" w:firstRow="1" w:lastRow="0" w:firstColumn="1" w:lastColumn="0" w:noHBand="0" w:noVBand="1"/>
      </w:tblPr>
      <w:tblGrid>
        <w:gridCol w:w="2886"/>
        <w:gridCol w:w="2123"/>
        <w:gridCol w:w="2408"/>
        <w:gridCol w:w="2125"/>
      </w:tblGrid>
      <w:tr w:rsidR="0023399E" w14:paraId="714D6DD0" w14:textId="77777777">
        <w:tblPrEx>
          <w:tblCellMar>
            <w:top w:w="0" w:type="dxa"/>
            <w:bottom w:w="0" w:type="dxa"/>
          </w:tblCellMar>
        </w:tblPrEx>
        <w:trPr>
          <w:trHeight w:val="253"/>
        </w:trPr>
        <w:tc>
          <w:tcPr>
            <w:tcW w:w="9542"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B9F174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3.7.1. számú táblázat - Intézményi ellátottság (2019)</w:t>
            </w:r>
          </w:p>
        </w:tc>
      </w:tr>
      <w:tr w:rsidR="0023399E" w14:paraId="275225E9" w14:textId="77777777">
        <w:tblPrEx>
          <w:tblCellMar>
            <w:top w:w="0" w:type="dxa"/>
            <w:bottom w:w="0" w:type="dxa"/>
          </w:tblCellMar>
        </w:tblPrEx>
        <w:trPr>
          <w:trHeight w:val="606"/>
        </w:trPr>
        <w:tc>
          <w:tcPr>
            <w:tcW w:w="2886"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427AAF09" w14:textId="77777777" w:rsidR="0023399E" w:rsidRDefault="00000000">
            <w:pPr>
              <w:pStyle w:val="Standard"/>
              <w:suppressAutoHyphens w:val="0"/>
              <w:jc w:val="center"/>
              <w:textAlignment w:val="auto"/>
            </w:pPr>
            <w:r>
              <w:rPr>
                <w:rFonts w:ascii="Calibri" w:hAnsi="Calibri"/>
                <w:b/>
                <w:bCs/>
                <w:color w:val="000000"/>
                <w:kern w:val="0"/>
                <w:szCs w:val="22"/>
              </w:rPr>
              <w:t>Tornateremmel, tornaszobával ellátott köznevelési intézmények száma (intézmény székhelye szerint)</w:t>
            </w:r>
            <w:r>
              <w:rPr>
                <w:rFonts w:ascii="Calibri" w:hAnsi="Calibri"/>
                <w:color w:val="000000"/>
                <w:kern w:val="0"/>
                <w:szCs w:val="22"/>
              </w:rPr>
              <w:t xml:space="preserve"> (TS 102)</w:t>
            </w:r>
          </w:p>
        </w:tc>
        <w:tc>
          <w:tcPr>
            <w:tcW w:w="212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799CA74" w14:textId="77777777" w:rsidR="0023399E" w:rsidRDefault="00000000">
            <w:pPr>
              <w:pStyle w:val="Standard"/>
              <w:suppressAutoHyphens w:val="0"/>
              <w:jc w:val="center"/>
              <w:textAlignment w:val="auto"/>
            </w:pPr>
            <w:r>
              <w:rPr>
                <w:rFonts w:ascii="Calibri" w:hAnsi="Calibri"/>
                <w:b/>
                <w:bCs/>
                <w:color w:val="000000"/>
                <w:kern w:val="0"/>
                <w:szCs w:val="22"/>
              </w:rPr>
              <w:t>Sportcsarnok, sportpálya léte</w:t>
            </w:r>
            <w:r>
              <w:rPr>
                <w:rFonts w:ascii="Calibri" w:hAnsi="Calibri"/>
                <w:b/>
                <w:bCs/>
                <w:color w:val="000000"/>
                <w:kern w:val="0"/>
                <w:szCs w:val="22"/>
              </w:rPr>
              <w:br/>
            </w:r>
            <w:r>
              <w:rPr>
                <w:rFonts w:ascii="Calibri" w:hAnsi="Calibri"/>
                <w:color w:val="000000"/>
                <w:kern w:val="0"/>
                <w:szCs w:val="22"/>
              </w:rPr>
              <w:t>(TS 103)</w:t>
            </w:r>
          </w:p>
        </w:tc>
        <w:tc>
          <w:tcPr>
            <w:tcW w:w="240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1F8AA57" w14:textId="77777777" w:rsidR="0023399E" w:rsidRDefault="00000000">
            <w:pPr>
              <w:pStyle w:val="Standard"/>
              <w:suppressAutoHyphens w:val="0"/>
              <w:jc w:val="center"/>
              <w:textAlignment w:val="auto"/>
            </w:pPr>
            <w:r>
              <w:rPr>
                <w:rFonts w:ascii="Calibri" w:hAnsi="Calibri"/>
                <w:b/>
                <w:bCs/>
                <w:color w:val="000000"/>
                <w:kern w:val="0"/>
                <w:szCs w:val="22"/>
              </w:rPr>
              <w:t>A települési könyvtárak kikölcsönzött egységeinek száma</w:t>
            </w:r>
            <w:r>
              <w:rPr>
                <w:rFonts w:ascii="Calibri" w:hAnsi="Calibri"/>
                <w:b/>
                <w:bCs/>
                <w:color w:val="000000"/>
                <w:kern w:val="0"/>
                <w:szCs w:val="22"/>
              </w:rPr>
              <w:br/>
            </w:r>
            <w:r>
              <w:rPr>
                <w:rFonts w:ascii="Calibri" w:hAnsi="Calibri"/>
                <w:color w:val="000000"/>
                <w:kern w:val="0"/>
                <w:szCs w:val="22"/>
              </w:rPr>
              <w:t>(TS 104)</w:t>
            </w:r>
          </w:p>
        </w:tc>
        <w:tc>
          <w:tcPr>
            <w:tcW w:w="212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BABC285" w14:textId="77777777" w:rsidR="0023399E" w:rsidRDefault="00000000">
            <w:pPr>
              <w:pStyle w:val="Standard"/>
              <w:suppressAutoHyphens w:val="0"/>
              <w:jc w:val="center"/>
              <w:textAlignment w:val="auto"/>
            </w:pPr>
            <w:r>
              <w:rPr>
                <w:rFonts w:ascii="Calibri" w:hAnsi="Calibri"/>
                <w:b/>
                <w:bCs/>
                <w:color w:val="000000"/>
                <w:kern w:val="0"/>
                <w:szCs w:val="22"/>
              </w:rPr>
              <w:t>Közművelődési intézmények száma</w:t>
            </w:r>
            <w:r>
              <w:rPr>
                <w:rFonts w:ascii="Calibri" w:hAnsi="Calibri"/>
                <w:b/>
                <w:bCs/>
                <w:color w:val="000000"/>
                <w:kern w:val="0"/>
                <w:szCs w:val="22"/>
              </w:rPr>
              <w:br/>
            </w:r>
            <w:r>
              <w:rPr>
                <w:rFonts w:ascii="Calibri" w:hAnsi="Calibri"/>
                <w:color w:val="000000"/>
                <w:kern w:val="0"/>
                <w:szCs w:val="22"/>
              </w:rPr>
              <w:t>(TS 105)</w:t>
            </w:r>
          </w:p>
        </w:tc>
      </w:tr>
      <w:tr w:rsidR="0023399E" w14:paraId="2DB00C4F" w14:textId="77777777">
        <w:tblPrEx>
          <w:tblCellMar>
            <w:top w:w="0" w:type="dxa"/>
            <w:bottom w:w="0" w:type="dxa"/>
          </w:tblCellMar>
        </w:tblPrEx>
        <w:trPr>
          <w:trHeight w:val="226"/>
        </w:trPr>
        <w:tc>
          <w:tcPr>
            <w:tcW w:w="2886"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15851AF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212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E68158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van/nincs</w:t>
            </w:r>
          </w:p>
        </w:tc>
        <w:tc>
          <w:tcPr>
            <w:tcW w:w="240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A0DA9F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212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93D3F3F"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r>
      <w:tr w:rsidR="0023399E" w14:paraId="374E51EE" w14:textId="77777777">
        <w:tblPrEx>
          <w:tblCellMar>
            <w:top w:w="0" w:type="dxa"/>
            <w:bottom w:w="0" w:type="dxa"/>
          </w:tblCellMar>
        </w:tblPrEx>
        <w:trPr>
          <w:trHeight w:val="147"/>
        </w:trPr>
        <w:tc>
          <w:tcPr>
            <w:tcW w:w="288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5D503E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1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8044AA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24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7B1B5C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512</w:t>
            </w:r>
          </w:p>
        </w:tc>
        <w:tc>
          <w:tcPr>
            <w:tcW w:w="212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79842F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26488963" w14:textId="77777777">
        <w:tblPrEx>
          <w:tblCellMar>
            <w:top w:w="0" w:type="dxa"/>
            <w:bottom w:w="0" w:type="dxa"/>
          </w:tblCellMar>
        </w:tblPrEx>
        <w:trPr>
          <w:trHeight w:val="105"/>
        </w:trPr>
        <w:tc>
          <w:tcPr>
            <w:tcW w:w="2886" w:type="dxa"/>
            <w:shd w:val="clear" w:color="auto" w:fill="FFFFFF"/>
            <w:tcMar>
              <w:top w:w="0" w:type="dxa"/>
              <w:left w:w="70" w:type="dxa"/>
              <w:bottom w:w="0" w:type="dxa"/>
              <w:right w:w="70" w:type="dxa"/>
            </w:tcMar>
            <w:vAlign w:val="bottom"/>
          </w:tcPr>
          <w:p w14:paraId="52A9DA85"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2123" w:type="dxa"/>
            <w:shd w:val="clear" w:color="auto" w:fill="FFFFFF"/>
            <w:tcMar>
              <w:top w:w="0" w:type="dxa"/>
              <w:left w:w="70" w:type="dxa"/>
              <w:bottom w:w="0" w:type="dxa"/>
              <w:right w:w="70" w:type="dxa"/>
            </w:tcMar>
            <w:vAlign w:val="bottom"/>
          </w:tcPr>
          <w:p w14:paraId="59310FF5" w14:textId="77777777" w:rsidR="0023399E" w:rsidRDefault="0023399E">
            <w:pPr>
              <w:pStyle w:val="Standard"/>
              <w:suppressAutoHyphens w:val="0"/>
              <w:textAlignment w:val="auto"/>
              <w:rPr>
                <w:rFonts w:ascii="Calibri" w:hAnsi="Calibri"/>
                <w:kern w:val="0"/>
                <w:szCs w:val="22"/>
              </w:rPr>
            </w:pPr>
          </w:p>
        </w:tc>
        <w:tc>
          <w:tcPr>
            <w:tcW w:w="2408" w:type="dxa"/>
            <w:shd w:val="clear" w:color="auto" w:fill="FFFFFF"/>
            <w:tcMar>
              <w:top w:w="0" w:type="dxa"/>
              <w:left w:w="70" w:type="dxa"/>
              <w:bottom w:w="0" w:type="dxa"/>
              <w:right w:w="70" w:type="dxa"/>
            </w:tcMar>
            <w:vAlign w:val="bottom"/>
          </w:tcPr>
          <w:p w14:paraId="4A3E1C92" w14:textId="77777777" w:rsidR="0023399E" w:rsidRDefault="0023399E">
            <w:pPr>
              <w:pStyle w:val="Standard"/>
              <w:suppressAutoHyphens w:val="0"/>
              <w:textAlignment w:val="auto"/>
              <w:rPr>
                <w:kern w:val="0"/>
                <w:sz w:val="20"/>
              </w:rPr>
            </w:pPr>
          </w:p>
        </w:tc>
        <w:tc>
          <w:tcPr>
            <w:tcW w:w="2125" w:type="dxa"/>
            <w:shd w:val="clear" w:color="auto" w:fill="FFFFFF"/>
            <w:tcMar>
              <w:top w:w="0" w:type="dxa"/>
              <w:left w:w="70" w:type="dxa"/>
              <w:bottom w:w="0" w:type="dxa"/>
              <w:right w:w="70" w:type="dxa"/>
            </w:tcMar>
            <w:vAlign w:val="bottom"/>
          </w:tcPr>
          <w:p w14:paraId="4BDADC76" w14:textId="77777777" w:rsidR="0023399E" w:rsidRDefault="0023399E">
            <w:pPr>
              <w:pStyle w:val="Standard"/>
              <w:suppressAutoHyphens w:val="0"/>
              <w:textAlignment w:val="auto"/>
              <w:rPr>
                <w:kern w:val="0"/>
                <w:sz w:val="20"/>
              </w:rPr>
            </w:pPr>
          </w:p>
        </w:tc>
      </w:tr>
    </w:tbl>
    <w:p w14:paraId="47CB71BB" w14:textId="77777777" w:rsidR="0023399E" w:rsidRDefault="0023399E">
      <w:pPr>
        <w:pStyle w:val="Standarduser"/>
        <w:spacing w:after="20"/>
        <w:ind w:firstLine="142"/>
        <w:rPr>
          <w:i/>
          <w:iCs/>
          <w:szCs w:val="22"/>
        </w:rPr>
      </w:pPr>
    </w:p>
    <w:p w14:paraId="62D6F9CF" w14:textId="77777777" w:rsidR="0023399E" w:rsidRDefault="0023399E">
      <w:pPr>
        <w:pStyle w:val="Standarduser"/>
        <w:spacing w:after="20"/>
        <w:ind w:firstLine="142"/>
        <w:rPr>
          <w:i/>
          <w:iCs/>
          <w:szCs w:val="22"/>
        </w:rPr>
      </w:pPr>
    </w:p>
    <w:p w14:paraId="6C3A6319" w14:textId="77777777" w:rsidR="0023399E" w:rsidRDefault="0023399E">
      <w:pPr>
        <w:pStyle w:val="Standarduser"/>
        <w:spacing w:after="20"/>
        <w:rPr>
          <w:i/>
          <w:iCs/>
          <w:szCs w:val="22"/>
        </w:rPr>
      </w:pPr>
    </w:p>
    <w:p w14:paraId="16F89B50" w14:textId="77777777" w:rsidR="0023399E" w:rsidRDefault="00000000">
      <w:pPr>
        <w:pStyle w:val="Standarduser"/>
        <w:spacing w:after="20"/>
        <w:ind w:firstLine="142"/>
      </w:pPr>
      <w:r>
        <w:rPr>
          <w:i/>
          <w:iCs/>
          <w:szCs w:val="22"/>
        </w:rPr>
        <w:t>b)</w:t>
      </w:r>
      <w:r>
        <w:rPr>
          <w:szCs w:val="22"/>
        </w:rPr>
        <w:t xml:space="preserve"> közösségi együttélés jellemzői (pl. etnikai konfliktusok és kezelésük)</w:t>
      </w:r>
    </w:p>
    <w:p w14:paraId="5A6B0ED3" w14:textId="77777777" w:rsidR="0023399E" w:rsidRDefault="0023399E">
      <w:pPr>
        <w:pStyle w:val="Standarduser"/>
        <w:spacing w:after="20"/>
        <w:ind w:firstLine="142"/>
        <w:rPr>
          <w:iCs/>
          <w:szCs w:val="22"/>
        </w:rPr>
      </w:pPr>
    </w:p>
    <w:p w14:paraId="5824886C" w14:textId="77777777" w:rsidR="0023399E" w:rsidRDefault="00000000">
      <w:pPr>
        <w:pStyle w:val="Standarduser"/>
        <w:spacing w:after="20"/>
        <w:ind w:firstLine="142"/>
      </w:pPr>
      <w:r>
        <w:rPr>
          <w:iCs/>
          <w:szCs w:val="22"/>
        </w:rPr>
        <w:t>Etnikai konfliktusról nincs tudomásunk</w:t>
      </w:r>
      <w:r>
        <w:rPr>
          <w:i/>
          <w:iCs/>
          <w:szCs w:val="22"/>
        </w:rPr>
        <w:t>.</w:t>
      </w:r>
    </w:p>
    <w:p w14:paraId="0C9273ED" w14:textId="77777777" w:rsidR="0023399E" w:rsidRDefault="0023399E">
      <w:pPr>
        <w:pStyle w:val="Standarduser"/>
        <w:spacing w:after="20"/>
        <w:ind w:firstLine="142"/>
        <w:rPr>
          <w:i/>
          <w:iCs/>
          <w:szCs w:val="22"/>
        </w:rPr>
      </w:pPr>
    </w:p>
    <w:p w14:paraId="6975F2A8" w14:textId="77777777" w:rsidR="0023399E" w:rsidRDefault="0023399E">
      <w:pPr>
        <w:pStyle w:val="Standarduser"/>
        <w:spacing w:after="20"/>
        <w:ind w:firstLine="142"/>
        <w:rPr>
          <w:i/>
          <w:iCs/>
          <w:szCs w:val="22"/>
        </w:rPr>
      </w:pPr>
    </w:p>
    <w:p w14:paraId="6CEB13A2" w14:textId="77777777" w:rsidR="0023399E" w:rsidRDefault="00000000">
      <w:pPr>
        <w:pStyle w:val="Standarduser"/>
        <w:spacing w:after="20"/>
        <w:ind w:firstLine="142"/>
      </w:pPr>
      <w:r>
        <w:rPr>
          <w:i/>
          <w:iCs/>
          <w:szCs w:val="22"/>
        </w:rPr>
        <w:t>c)</w:t>
      </w:r>
      <w:r>
        <w:rPr>
          <w:szCs w:val="22"/>
        </w:rPr>
        <w:t xml:space="preserve"> helyi közösségi szolidaritás megnyilvánulásai (adományozás, önkéntes munka stb.)</w:t>
      </w:r>
    </w:p>
    <w:p w14:paraId="115D30AE" w14:textId="77777777" w:rsidR="0023399E" w:rsidRDefault="00000000">
      <w:pPr>
        <w:pStyle w:val="NormlCalibri11"/>
        <w:pBdr>
          <w:top w:val="none" w:sz="0" w:space="0" w:color="auto"/>
          <w:left w:val="none" w:sz="0" w:space="0" w:color="auto"/>
          <w:bottom w:val="none" w:sz="0" w:space="0" w:color="auto"/>
          <w:right w:val="none" w:sz="0" w:space="0" w:color="auto"/>
        </w:pBdr>
      </w:pPr>
      <w:r>
        <w:t xml:space="preserve">    Önkéntes Tűzoltó Egyesület segít a közösségi rendezvények lebonyolításában.</w:t>
      </w:r>
    </w:p>
    <w:p w14:paraId="3F213C62" w14:textId="77777777" w:rsidR="0023399E" w:rsidRDefault="0023399E">
      <w:pPr>
        <w:pStyle w:val="Standarduser"/>
        <w:spacing w:after="20"/>
        <w:ind w:firstLine="142"/>
        <w:rPr>
          <w:b/>
          <w:szCs w:val="22"/>
          <w:shd w:val="clear" w:color="auto" w:fill="FFFFFF"/>
        </w:rPr>
      </w:pPr>
    </w:p>
    <w:p w14:paraId="791645C7" w14:textId="77777777" w:rsidR="0023399E" w:rsidRDefault="00000000">
      <w:pPr>
        <w:pStyle w:val="Standard"/>
        <w:spacing w:after="120"/>
        <w:ind w:left="709" w:hanging="567"/>
      </w:pPr>
      <w:r>
        <w:rPr>
          <w:rFonts w:ascii="Calibri" w:hAnsi="Calibri"/>
          <w:i/>
          <w:iCs/>
          <w:szCs w:val="22"/>
          <w:shd w:val="clear" w:color="auto" w:fill="FFFFFF"/>
        </w:rPr>
        <w:t>d)</w:t>
      </w:r>
      <w:r>
        <w:rPr>
          <w:rFonts w:ascii="Calibri" w:hAnsi="Calibri"/>
          <w:iCs/>
          <w:szCs w:val="22"/>
          <w:shd w:val="clear" w:color="auto" w:fill="FFFFFF"/>
        </w:rPr>
        <w:t xml:space="preserve"> a helyben élő nemzetiségek kulturális sokszínűségének bemutatása és kulturális identitásuk megőrzésének lehetőségei;</w:t>
      </w:r>
    </w:p>
    <w:p w14:paraId="667FDCC0" w14:textId="77777777" w:rsidR="0023399E" w:rsidRDefault="00000000">
      <w:pPr>
        <w:pStyle w:val="Standard"/>
        <w:spacing w:after="120"/>
        <w:ind w:left="709" w:hanging="567"/>
      </w:pPr>
      <w:r>
        <w:rPr>
          <w:rFonts w:ascii="Calibri" w:hAnsi="Calibri"/>
          <w:iCs/>
          <w:szCs w:val="22"/>
          <w:shd w:val="clear" w:color="auto" w:fill="FFFFFF"/>
        </w:rPr>
        <w:t>Nincs ilyen kezdeményezés.</w:t>
      </w:r>
    </w:p>
    <w:p w14:paraId="52449C86" w14:textId="77777777" w:rsidR="0023399E" w:rsidRDefault="00000000">
      <w:pPr>
        <w:pStyle w:val="Standard"/>
        <w:spacing w:after="120"/>
        <w:ind w:firstLine="142"/>
      </w:pPr>
      <w:r>
        <w:rPr>
          <w:rFonts w:ascii="Calibri" w:hAnsi="Calibri"/>
          <w:i/>
          <w:iCs/>
          <w:szCs w:val="22"/>
          <w:shd w:val="clear" w:color="auto" w:fill="FFFFFF"/>
        </w:rPr>
        <w:t>e)</w:t>
      </w:r>
      <w:r>
        <w:rPr>
          <w:rFonts w:ascii="Calibri" w:hAnsi="Calibri"/>
          <w:iCs/>
          <w:szCs w:val="22"/>
          <w:shd w:val="clear" w:color="auto" w:fill="FFFFFF"/>
        </w:rPr>
        <w:t xml:space="preserve"> helyi lakossági önszerveződések.</w:t>
      </w:r>
    </w:p>
    <w:p w14:paraId="2D35944D" w14:textId="77777777" w:rsidR="0023399E" w:rsidRDefault="00000000">
      <w:pPr>
        <w:pStyle w:val="Standard"/>
        <w:spacing w:after="120"/>
        <w:ind w:firstLine="142"/>
        <w:rPr>
          <w:rFonts w:ascii="Calibri" w:hAnsi="Calibri"/>
          <w:iCs/>
          <w:szCs w:val="22"/>
          <w:shd w:val="clear" w:color="auto" w:fill="FFFFFF"/>
        </w:rPr>
      </w:pPr>
      <w:r>
        <w:rPr>
          <w:rFonts w:ascii="Calibri" w:hAnsi="Calibri"/>
          <w:iCs/>
          <w:szCs w:val="22"/>
          <w:shd w:val="clear" w:color="auto" w:fill="FFFFFF"/>
        </w:rPr>
        <w:lastRenderedPageBreak/>
        <w:t>Nem volt ilyen irányú törekvés a lakosság részéről.</w:t>
      </w:r>
    </w:p>
    <w:p w14:paraId="7B871CB8" w14:textId="77777777" w:rsidR="0023399E" w:rsidRDefault="00000000">
      <w:pPr>
        <w:pStyle w:val="Standarduser"/>
        <w:spacing w:after="20"/>
        <w:rPr>
          <w:b/>
          <w:szCs w:val="22"/>
        </w:rPr>
      </w:pPr>
      <w:r>
        <w:rPr>
          <w:b/>
          <w:szCs w:val="22"/>
        </w:rPr>
        <w:t>3.8 A roma nemzetiségi önkormányzat célcsoportokkal kapcsolatos esélyegyenlőségi tevékenysége, partnersége a települési önkormányzattal</w:t>
      </w:r>
    </w:p>
    <w:p w14:paraId="0965BB61" w14:textId="77777777" w:rsidR="0023399E" w:rsidRDefault="0023399E">
      <w:pPr>
        <w:pStyle w:val="Standarduser"/>
      </w:pPr>
    </w:p>
    <w:p w14:paraId="1ED22785" w14:textId="77777777" w:rsidR="0023399E" w:rsidRDefault="00000000">
      <w:pPr>
        <w:pStyle w:val="Standarduser"/>
      </w:pPr>
      <w:r>
        <w:t>Nincs nemzetiségi önkormányzat. Nincs esélyegyenlőségi tevékenység.</w:t>
      </w:r>
    </w:p>
    <w:p w14:paraId="7F42E464" w14:textId="77777777" w:rsidR="0023399E" w:rsidRDefault="0023399E">
      <w:pPr>
        <w:pStyle w:val="Standarduser"/>
      </w:pPr>
    </w:p>
    <w:p w14:paraId="4440D0AE" w14:textId="77777777" w:rsidR="0023399E" w:rsidRDefault="00000000">
      <w:pPr>
        <w:pStyle w:val="Standarduser"/>
        <w:spacing w:after="20"/>
        <w:ind w:firstLine="142"/>
        <w:rPr>
          <w:b/>
          <w:szCs w:val="22"/>
        </w:rPr>
      </w:pPr>
      <w:r>
        <w:rPr>
          <w:b/>
          <w:szCs w:val="22"/>
        </w:rPr>
        <w:t>3.9 Következtetések: problémák beazonosítása, fejlesztési lehetőségek meghatározása.</w:t>
      </w:r>
    </w:p>
    <w:tbl>
      <w:tblPr>
        <w:tblW w:w="9629" w:type="dxa"/>
        <w:jc w:val="center"/>
        <w:tblLayout w:type="fixed"/>
        <w:tblCellMar>
          <w:left w:w="10" w:type="dxa"/>
          <w:right w:w="10" w:type="dxa"/>
        </w:tblCellMar>
        <w:tblLook w:val="04A0" w:firstRow="1" w:lastRow="0" w:firstColumn="1" w:lastColumn="0" w:noHBand="0" w:noVBand="1"/>
      </w:tblPr>
      <w:tblGrid>
        <w:gridCol w:w="4818"/>
        <w:gridCol w:w="4811"/>
      </w:tblGrid>
      <w:tr w:rsidR="0023399E" w14:paraId="0352988E" w14:textId="77777777">
        <w:tblPrEx>
          <w:tblCellMar>
            <w:top w:w="0" w:type="dxa"/>
            <w:bottom w:w="0" w:type="dxa"/>
          </w:tblCellMar>
        </w:tblPrEx>
        <w:trPr>
          <w:jc w:val="center"/>
        </w:trPr>
        <w:tc>
          <w:tcPr>
            <w:tcW w:w="962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14:paraId="059282E6" w14:textId="77777777" w:rsidR="0023399E" w:rsidRDefault="00000000">
            <w:pPr>
              <w:pStyle w:val="NormlCalibri11"/>
            </w:pPr>
            <w:r>
              <w:t>A mélyszegénységben élők és a romák helyzete, esélyegyenlősége vizsgálata során településünkön</w:t>
            </w:r>
          </w:p>
          <w:p w14:paraId="60B4634E" w14:textId="77777777" w:rsidR="0023399E" w:rsidRDefault="0023399E">
            <w:pPr>
              <w:pStyle w:val="NormlCalibri11"/>
            </w:pPr>
          </w:p>
        </w:tc>
      </w:tr>
      <w:tr w:rsidR="0023399E" w14:paraId="3C4335FD" w14:textId="77777777">
        <w:tblPrEx>
          <w:tblCellMar>
            <w:top w:w="0" w:type="dxa"/>
            <w:bottom w:w="0" w:type="dxa"/>
          </w:tblCellMar>
        </w:tblPrEx>
        <w:trPr>
          <w:jc w:val="center"/>
        </w:trPr>
        <w:tc>
          <w:tcPr>
            <w:tcW w:w="481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8" w:type="dxa"/>
              <w:bottom w:w="0" w:type="dxa"/>
              <w:right w:w="108" w:type="dxa"/>
            </w:tcMar>
          </w:tcPr>
          <w:p w14:paraId="12B344AC" w14:textId="77777777" w:rsidR="0023399E" w:rsidRDefault="00000000">
            <w:pPr>
              <w:pStyle w:val="Standarduser"/>
              <w:jc w:val="center"/>
            </w:pPr>
            <w:r>
              <w:t>Vannak már mélyszegénységben élők a településen.</w:t>
            </w:r>
          </w:p>
        </w:tc>
        <w:tc>
          <w:tcPr>
            <w:tcW w:w="481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25E4019" w14:textId="77777777" w:rsidR="0023399E" w:rsidRDefault="00000000">
            <w:pPr>
              <w:pStyle w:val="Standarduser"/>
              <w:jc w:val="left"/>
            </w:pPr>
            <w:r>
              <w:t>Fizikai, mentális állapotuk folyamatos figyelemmel kísérése, szükség esetén orvosi ellátáshoz juttatásuk.</w:t>
            </w:r>
          </w:p>
          <w:p w14:paraId="74CDBFBE" w14:textId="77777777" w:rsidR="0023399E" w:rsidRDefault="00000000">
            <w:pPr>
              <w:pStyle w:val="Standarduser"/>
              <w:jc w:val="left"/>
            </w:pPr>
            <w:r>
              <w:t xml:space="preserve"> Rendszeres pénzellátásra való jogosultságuk figyelemmel kísérése, adott esetben intézményi ellátáshoz jutás segítése.</w:t>
            </w:r>
          </w:p>
          <w:p w14:paraId="1441D2DD" w14:textId="77777777" w:rsidR="0023399E" w:rsidRDefault="00000000">
            <w:pPr>
              <w:pStyle w:val="Standarduser"/>
              <w:jc w:val="left"/>
            </w:pPr>
            <w:r>
              <w:t>Lakhatási problémáik kezelése, különösen a téli időszakban.</w:t>
            </w:r>
          </w:p>
        </w:tc>
      </w:tr>
    </w:tbl>
    <w:p w14:paraId="797AEC3F" w14:textId="77777777" w:rsidR="0023399E" w:rsidRDefault="0023399E">
      <w:pPr>
        <w:pStyle w:val="NormlCalibri11"/>
        <w:pBdr>
          <w:top w:val="none" w:sz="0" w:space="0" w:color="auto"/>
          <w:left w:val="none" w:sz="0" w:space="0" w:color="auto"/>
          <w:bottom w:val="none" w:sz="0" w:space="0" w:color="auto"/>
          <w:right w:val="none" w:sz="0" w:space="0" w:color="auto"/>
        </w:pBdr>
      </w:pPr>
    </w:p>
    <w:p w14:paraId="7BC615B5" w14:textId="77777777" w:rsidR="0023399E" w:rsidRDefault="0023399E">
      <w:pPr>
        <w:pStyle w:val="Standarduser"/>
      </w:pPr>
    </w:p>
    <w:p w14:paraId="793BC573" w14:textId="77777777" w:rsidR="0023399E" w:rsidRDefault="00000000">
      <w:pPr>
        <w:pStyle w:val="Cmsor3"/>
        <w:pageBreakBefore/>
      </w:pPr>
      <w:bookmarkStart w:id="75" w:name="_Toc344899841"/>
      <w:bookmarkStart w:id="76" w:name="_Toc346087920"/>
      <w:r>
        <w:lastRenderedPageBreak/>
        <w:t>4. A gyermekek helyzete, esélyegyenlősége, gyermekszegénység</w:t>
      </w:r>
      <w:bookmarkEnd w:id="75"/>
      <w:bookmarkEnd w:id="76"/>
    </w:p>
    <w:p w14:paraId="0512C0FF" w14:textId="77777777" w:rsidR="0023399E" w:rsidRDefault="0023399E">
      <w:pPr>
        <w:pStyle w:val="Standarduser"/>
        <w:rPr>
          <w:szCs w:val="22"/>
        </w:rPr>
      </w:pPr>
    </w:p>
    <w:p w14:paraId="3B829FA0" w14:textId="77777777" w:rsidR="0023399E" w:rsidRDefault="00000000">
      <w:pPr>
        <w:pStyle w:val="Standarduser"/>
      </w:pPr>
      <w:r>
        <w:rPr>
          <w:b/>
          <w:szCs w:val="22"/>
        </w:rPr>
        <w:t>4.1. A gyermekek helyzetének általános jellemzői (pl. gyermekek száma, aránya, életkori megoszlása, demográfiai trendek stb.)</w:t>
      </w:r>
      <w:r>
        <w:t xml:space="preserve"> A gyermekek alapvető jogairól és e jogok érvényesítésének garanciáiról, a gyermekek védelmének rendszeréről, alapvető szabályairól a gyermekek védelméről és a gyámügyi igazgatásról szóló 1997. évi XXXI. törvény (továbbiakban: Gyvt.), és a gyámhatóságokról, valamint a gyermekvédelmi és gyámügyi eljárásról szóló 149/1997.(IX.10.) Kormányrendelet (továbbiakban: </w:t>
      </w:r>
      <w:proofErr w:type="spellStart"/>
      <w:r>
        <w:t>Gyer</w:t>
      </w:r>
      <w:proofErr w:type="spellEnd"/>
      <w:r>
        <w:t>.) rendelkezik.</w:t>
      </w:r>
    </w:p>
    <w:p w14:paraId="1D327E51" w14:textId="77777777" w:rsidR="0023399E" w:rsidRDefault="0023399E">
      <w:pPr>
        <w:pStyle w:val="Standarduser"/>
        <w:keepNext/>
        <w:spacing w:after="20"/>
        <w:ind w:firstLine="142"/>
        <w:rPr>
          <w:i/>
          <w:iCs/>
          <w:szCs w:val="22"/>
        </w:rPr>
      </w:pPr>
    </w:p>
    <w:tbl>
      <w:tblPr>
        <w:tblW w:w="9547" w:type="dxa"/>
        <w:tblInd w:w="-70" w:type="dxa"/>
        <w:tblLayout w:type="fixed"/>
        <w:tblCellMar>
          <w:left w:w="10" w:type="dxa"/>
          <w:right w:w="10" w:type="dxa"/>
        </w:tblCellMar>
        <w:tblLook w:val="04A0" w:firstRow="1" w:lastRow="0" w:firstColumn="1" w:lastColumn="0" w:noHBand="0" w:noVBand="1"/>
      </w:tblPr>
      <w:tblGrid>
        <w:gridCol w:w="4856"/>
        <w:gridCol w:w="801"/>
        <w:gridCol w:w="727"/>
        <w:gridCol w:w="1044"/>
        <w:gridCol w:w="1059"/>
        <w:gridCol w:w="1060"/>
      </w:tblGrid>
      <w:tr w:rsidR="0023399E" w14:paraId="58CC59C7" w14:textId="77777777">
        <w:tblPrEx>
          <w:tblCellMar>
            <w:top w:w="0" w:type="dxa"/>
            <w:bottom w:w="0" w:type="dxa"/>
          </w:tblCellMar>
        </w:tblPrEx>
        <w:trPr>
          <w:trHeight w:val="290"/>
        </w:trPr>
        <w:tc>
          <w:tcPr>
            <w:tcW w:w="9547" w:type="dxa"/>
            <w:gridSpan w:val="6"/>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35249DF4" w14:textId="77777777" w:rsidR="0023399E" w:rsidRDefault="00000000">
            <w:pPr>
              <w:pStyle w:val="Standard"/>
              <w:suppressAutoHyphens w:val="0"/>
              <w:jc w:val="center"/>
              <w:textAlignment w:val="auto"/>
            </w:pPr>
            <w:r>
              <w:rPr>
                <w:rFonts w:ascii="Calibri" w:hAnsi="Calibri"/>
                <w:b/>
                <w:bCs/>
                <w:kern w:val="0"/>
                <w:szCs w:val="22"/>
              </w:rPr>
              <w:t xml:space="preserve">4.1. számú táblázat - Gyermekkorú népesség összetétele nemek és korcsoportok szerint </w:t>
            </w:r>
            <w:r>
              <w:rPr>
                <w:rFonts w:ascii="Calibri" w:hAnsi="Calibri"/>
                <w:kern w:val="0"/>
                <w:szCs w:val="22"/>
              </w:rPr>
              <w:t>(2.számú táblázatból)</w:t>
            </w:r>
          </w:p>
        </w:tc>
      </w:tr>
      <w:tr w:rsidR="0023399E" w14:paraId="3514838D" w14:textId="77777777">
        <w:tblPrEx>
          <w:tblCellMar>
            <w:top w:w="0" w:type="dxa"/>
            <w:bottom w:w="0" w:type="dxa"/>
          </w:tblCellMar>
        </w:tblPrEx>
        <w:trPr>
          <w:trHeight w:val="759"/>
        </w:trPr>
        <w:tc>
          <w:tcPr>
            <w:tcW w:w="4856"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329D13B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Korcsoport</w:t>
            </w:r>
          </w:p>
        </w:tc>
        <w:tc>
          <w:tcPr>
            <w:tcW w:w="2572" w:type="dxa"/>
            <w:gridSpan w:val="3"/>
            <w:tcBorders>
              <w:top w:val="single" w:sz="4" w:space="0" w:color="00000A"/>
              <w:bottom w:val="single" w:sz="4" w:space="0" w:color="00000A"/>
              <w:right w:val="single" w:sz="4" w:space="0" w:color="000001"/>
            </w:tcBorders>
            <w:shd w:val="clear" w:color="auto" w:fill="E2EFDA"/>
            <w:tcMar>
              <w:top w:w="0" w:type="dxa"/>
              <w:left w:w="70" w:type="dxa"/>
              <w:bottom w:w="0" w:type="dxa"/>
              <w:right w:w="70" w:type="dxa"/>
            </w:tcMar>
            <w:vAlign w:val="center"/>
          </w:tcPr>
          <w:p w14:paraId="4F0A26F3"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2119" w:type="dxa"/>
            <w:gridSpan w:val="2"/>
            <w:tcBorders>
              <w:top w:val="single" w:sz="4" w:space="0" w:color="00000A"/>
              <w:bottom w:val="single" w:sz="4" w:space="0" w:color="00000A"/>
              <w:right w:val="single" w:sz="4" w:space="0" w:color="000001"/>
            </w:tcBorders>
            <w:shd w:val="clear" w:color="auto" w:fill="E2EFDA"/>
            <w:tcMar>
              <w:top w:w="0" w:type="dxa"/>
              <w:left w:w="70" w:type="dxa"/>
              <w:bottom w:w="0" w:type="dxa"/>
              <w:right w:w="70" w:type="dxa"/>
            </w:tcMar>
            <w:vAlign w:val="center"/>
          </w:tcPr>
          <w:p w14:paraId="53851F74"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Az állandó népességből a megfelelő korcsoportú nők és férfiak aránya (%)</w:t>
            </w:r>
          </w:p>
        </w:tc>
      </w:tr>
      <w:tr w:rsidR="0023399E" w14:paraId="284BF00B" w14:textId="77777777">
        <w:tblPrEx>
          <w:tblCellMar>
            <w:top w:w="0" w:type="dxa"/>
            <w:bottom w:w="0" w:type="dxa"/>
          </w:tblCellMar>
        </w:tblPrEx>
        <w:trPr>
          <w:trHeight w:val="276"/>
        </w:trPr>
        <w:tc>
          <w:tcPr>
            <w:tcW w:w="4856"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F078CF7" w14:textId="77777777" w:rsidR="0023399E" w:rsidRDefault="0023399E">
            <w:pPr>
              <w:suppressAutoHyphens w:val="0"/>
            </w:pPr>
          </w:p>
        </w:tc>
        <w:tc>
          <w:tcPr>
            <w:tcW w:w="80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FB7CA4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Férfiak</w:t>
            </w:r>
          </w:p>
        </w:tc>
        <w:tc>
          <w:tcPr>
            <w:tcW w:w="72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8D7EB0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Nők</w:t>
            </w:r>
          </w:p>
        </w:tc>
        <w:tc>
          <w:tcPr>
            <w:tcW w:w="104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E6007DE" w14:textId="77777777" w:rsidR="0023399E" w:rsidRDefault="00000000">
            <w:pPr>
              <w:pStyle w:val="Standard"/>
              <w:suppressAutoHyphens w:val="0"/>
              <w:jc w:val="center"/>
              <w:textAlignment w:val="auto"/>
            </w:pPr>
            <w:r>
              <w:rPr>
                <w:rFonts w:ascii="Calibri" w:hAnsi="Calibri"/>
                <w:b/>
                <w:bCs/>
                <w:kern w:val="0"/>
                <w:szCs w:val="22"/>
              </w:rPr>
              <w:t>Összesen</w:t>
            </w:r>
            <w:r>
              <w:rPr>
                <w:rFonts w:ascii="Calibri" w:hAnsi="Calibri"/>
                <w:b/>
                <w:bCs/>
                <w:kern w:val="0"/>
                <w:szCs w:val="22"/>
              </w:rPr>
              <w:br/>
            </w:r>
            <w:r>
              <w:rPr>
                <w:rFonts w:ascii="Calibri" w:hAnsi="Calibri"/>
                <w:kern w:val="0"/>
                <w:szCs w:val="22"/>
              </w:rPr>
              <w:t>(TS 003)</w:t>
            </w:r>
          </w:p>
        </w:tc>
        <w:tc>
          <w:tcPr>
            <w:tcW w:w="105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51A9C73" w14:textId="77777777" w:rsidR="0023399E" w:rsidRDefault="00000000">
            <w:pPr>
              <w:pStyle w:val="Standard"/>
              <w:suppressAutoHyphens w:val="0"/>
              <w:jc w:val="center"/>
              <w:textAlignment w:val="auto"/>
            </w:pPr>
            <w:r>
              <w:rPr>
                <w:rFonts w:ascii="Calibri" w:hAnsi="Calibri"/>
                <w:b/>
                <w:bCs/>
                <w:kern w:val="0"/>
                <w:szCs w:val="22"/>
              </w:rPr>
              <w:t>Férfiak</w:t>
            </w:r>
            <w:r>
              <w:rPr>
                <w:rFonts w:ascii="Calibri" w:hAnsi="Calibri"/>
                <w:b/>
                <w:bCs/>
                <w:kern w:val="0"/>
                <w:szCs w:val="22"/>
              </w:rPr>
              <w:br/>
            </w:r>
            <w:r>
              <w:rPr>
                <w:rFonts w:ascii="Calibri" w:hAnsi="Calibri"/>
                <w:kern w:val="0"/>
                <w:szCs w:val="22"/>
              </w:rPr>
              <w:t>(TS 005)</w:t>
            </w:r>
          </w:p>
        </w:tc>
        <w:tc>
          <w:tcPr>
            <w:tcW w:w="106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8F0C895" w14:textId="77777777" w:rsidR="0023399E" w:rsidRDefault="00000000">
            <w:pPr>
              <w:pStyle w:val="Standard"/>
              <w:suppressAutoHyphens w:val="0"/>
              <w:jc w:val="center"/>
              <w:textAlignment w:val="auto"/>
            </w:pPr>
            <w:r>
              <w:rPr>
                <w:rFonts w:ascii="Calibri" w:hAnsi="Calibri"/>
                <w:b/>
                <w:bCs/>
                <w:kern w:val="0"/>
                <w:szCs w:val="22"/>
              </w:rPr>
              <w:t>Nők</w:t>
            </w:r>
            <w:r>
              <w:rPr>
                <w:rFonts w:ascii="Calibri" w:hAnsi="Calibri"/>
                <w:b/>
                <w:bCs/>
                <w:kern w:val="0"/>
                <w:szCs w:val="22"/>
              </w:rPr>
              <w:br/>
            </w:r>
            <w:r>
              <w:rPr>
                <w:rFonts w:ascii="Calibri" w:hAnsi="Calibri"/>
                <w:kern w:val="0"/>
                <w:szCs w:val="22"/>
              </w:rPr>
              <w:t>(TS 007)</w:t>
            </w:r>
          </w:p>
        </w:tc>
      </w:tr>
      <w:tr w:rsidR="0023399E" w14:paraId="4C7F53FD" w14:textId="77777777">
        <w:tblPrEx>
          <w:tblCellMar>
            <w:top w:w="0" w:type="dxa"/>
            <w:bottom w:w="0" w:type="dxa"/>
          </w:tblCellMar>
        </w:tblPrEx>
        <w:trPr>
          <w:trHeight w:val="138"/>
        </w:trPr>
        <w:tc>
          <w:tcPr>
            <w:tcW w:w="4856"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0444AFC4" w14:textId="77777777" w:rsidR="0023399E" w:rsidRDefault="0023399E">
            <w:pPr>
              <w:suppressAutoHyphens w:val="0"/>
            </w:pPr>
          </w:p>
        </w:tc>
        <w:tc>
          <w:tcPr>
            <w:tcW w:w="80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A17968B"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72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5F73001"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04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6F98A95"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05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E461F0B"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w:t>
            </w:r>
          </w:p>
        </w:tc>
        <w:tc>
          <w:tcPr>
            <w:tcW w:w="106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321A337"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w:t>
            </w:r>
          </w:p>
        </w:tc>
      </w:tr>
      <w:tr w:rsidR="0023399E" w14:paraId="2FEE0E54" w14:textId="77777777">
        <w:tblPrEx>
          <w:tblCellMar>
            <w:top w:w="0" w:type="dxa"/>
            <w:bottom w:w="0" w:type="dxa"/>
          </w:tblCellMar>
        </w:tblPrEx>
        <w:trPr>
          <w:trHeight w:val="138"/>
        </w:trPr>
        <w:tc>
          <w:tcPr>
            <w:tcW w:w="485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BC5F709" w14:textId="77777777" w:rsidR="0023399E" w:rsidRDefault="00000000">
            <w:pPr>
              <w:pStyle w:val="Standard"/>
              <w:suppressAutoHyphens w:val="0"/>
              <w:jc w:val="center"/>
              <w:textAlignment w:val="auto"/>
            </w:pPr>
            <w:r>
              <w:rPr>
                <w:rFonts w:ascii="Calibri" w:hAnsi="Calibri"/>
                <w:b/>
                <w:bCs/>
                <w:kern w:val="0"/>
                <w:szCs w:val="22"/>
              </w:rPr>
              <w:t xml:space="preserve">Állandó népesség száma </w:t>
            </w:r>
            <w:r>
              <w:rPr>
                <w:rFonts w:ascii="Calibri" w:hAnsi="Calibri"/>
                <w:kern w:val="0"/>
                <w:szCs w:val="22"/>
              </w:rPr>
              <w:t>(férfiak TS 004, nők TS 006)</w:t>
            </w:r>
          </w:p>
        </w:tc>
        <w:tc>
          <w:tcPr>
            <w:tcW w:w="80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4A3043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170</w:t>
            </w:r>
          </w:p>
        </w:tc>
        <w:tc>
          <w:tcPr>
            <w:tcW w:w="72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CE573B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169</w:t>
            </w:r>
          </w:p>
        </w:tc>
        <w:tc>
          <w:tcPr>
            <w:tcW w:w="104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994329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339</w:t>
            </w:r>
          </w:p>
        </w:tc>
        <w:tc>
          <w:tcPr>
            <w:tcW w:w="10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662DF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50,15%</w:t>
            </w:r>
          </w:p>
        </w:tc>
        <w:tc>
          <w:tcPr>
            <w:tcW w:w="106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FE256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49,85%</w:t>
            </w:r>
          </w:p>
        </w:tc>
      </w:tr>
      <w:tr w:rsidR="0023399E" w14:paraId="7C471921" w14:textId="77777777">
        <w:tblPrEx>
          <w:tblCellMar>
            <w:top w:w="0" w:type="dxa"/>
            <w:bottom w:w="0" w:type="dxa"/>
          </w:tblCellMar>
        </w:tblPrEx>
        <w:trPr>
          <w:trHeight w:val="204"/>
        </w:trPr>
        <w:tc>
          <w:tcPr>
            <w:tcW w:w="485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AA8768B" w14:textId="77777777" w:rsidR="0023399E" w:rsidRDefault="00000000">
            <w:pPr>
              <w:pStyle w:val="Standard"/>
              <w:suppressAutoHyphens w:val="0"/>
              <w:jc w:val="center"/>
              <w:textAlignment w:val="auto"/>
            </w:pPr>
            <w:r>
              <w:rPr>
                <w:rFonts w:ascii="Calibri" w:hAnsi="Calibri"/>
                <w:b/>
                <w:bCs/>
                <w:kern w:val="0"/>
                <w:szCs w:val="22"/>
              </w:rPr>
              <w:t>0-2 évesek</w:t>
            </w:r>
            <w:r>
              <w:rPr>
                <w:rFonts w:ascii="Calibri" w:hAnsi="Calibri"/>
                <w:kern w:val="0"/>
                <w:szCs w:val="22"/>
              </w:rPr>
              <w:t xml:space="preserve"> (összes száma TS 008, aránya TS 009)</w:t>
            </w:r>
          </w:p>
        </w:tc>
        <w:tc>
          <w:tcPr>
            <w:tcW w:w="1528" w:type="dxa"/>
            <w:gridSpan w:val="2"/>
            <w:tcBorders>
              <w:top w:val="single" w:sz="4" w:space="0" w:color="00000A"/>
              <w:bottom w:val="single" w:sz="4" w:space="0" w:color="00000A"/>
              <w:right w:val="single" w:sz="4" w:space="0" w:color="000001"/>
            </w:tcBorders>
            <w:shd w:val="clear" w:color="auto" w:fill="D9D9D9"/>
            <w:tcMar>
              <w:top w:w="0" w:type="dxa"/>
              <w:left w:w="70" w:type="dxa"/>
              <w:bottom w:w="0" w:type="dxa"/>
              <w:right w:w="70" w:type="dxa"/>
            </w:tcMar>
            <w:vAlign w:val="center"/>
          </w:tcPr>
          <w:p w14:paraId="0BD89E0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 </w:t>
            </w:r>
          </w:p>
        </w:tc>
        <w:tc>
          <w:tcPr>
            <w:tcW w:w="104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32F26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w:t>
            </w:r>
          </w:p>
        </w:tc>
        <w:tc>
          <w:tcPr>
            <w:tcW w:w="2119" w:type="dxa"/>
            <w:gridSpan w:val="2"/>
            <w:tcBorders>
              <w:top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center"/>
          </w:tcPr>
          <w:p w14:paraId="0D89D89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2,65%</w:t>
            </w:r>
          </w:p>
        </w:tc>
      </w:tr>
      <w:tr w:rsidR="0023399E" w14:paraId="7E76CC76" w14:textId="77777777">
        <w:tblPrEx>
          <w:tblCellMar>
            <w:top w:w="0" w:type="dxa"/>
            <w:bottom w:w="0" w:type="dxa"/>
          </w:tblCellMar>
        </w:tblPrEx>
        <w:trPr>
          <w:trHeight w:val="186"/>
        </w:trPr>
        <w:tc>
          <w:tcPr>
            <w:tcW w:w="485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E9C05FE" w14:textId="77777777" w:rsidR="0023399E" w:rsidRDefault="00000000">
            <w:pPr>
              <w:pStyle w:val="Standard"/>
              <w:suppressAutoHyphens w:val="0"/>
              <w:jc w:val="center"/>
              <w:textAlignment w:val="auto"/>
            </w:pPr>
            <w:r>
              <w:rPr>
                <w:rFonts w:ascii="Calibri" w:hAnsi="Calibri"/>
                <w:b/>
                <w:bCs/>
                <w:kern w:val="0"/>
                <w:szCs w:val="22"/>
              </w:rPr>
              <w:t>0-14 éves</w:t>
            </w:r>
            <w:r>
              <w:rPr>
                <w:rFonts w:ascii="Calibri" w:hAnsi="Calibri"/>
                <w:kern w:val="0"/>
                <w:szCs w:val="22"/>
              </w:rPr>
              <w:t xml:space="preserve"> (férfiak TS 010, aránya TS 011; nők TS 012, aránya TS 013)</w:t>
            </w:r>
          </w:p>
        </w:tc>
        <w:tc>
          <w:tcPr>
            <w:tcW w:w="80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29EB69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w:t>
            </w:r>
          </w:p>
        </w:tc>
        <w:tc>
          <w:tcPr>
            <w:tcW w:w="72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DD0A0F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12</w:t>
            </w:r>
          </w:p>
        </w:tc>
        <w:tc>
          <w:tcPr>
            <w:tcW w:w="104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BC0E3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32</w:t>
            </w:r>
          </w:p>
        </w:tc>
        <w:tc>
          <w:tcPr>
            <w:tcW w:w="10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79BF0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5,90%</w:t>
            </w:r>
          </w:p>
        </w:tc>
        <w:tc>
          <w:tcPr>
            <w:tcW w:w="106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DA1423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3,54%</w:t>
            </w:r>
          </w:p>
        </w:tc>
      </w:tr>
      <w:tr w:rsidR="0023399E" w14:paraId="5E0D53FD" w14:textId="77777777">
        <w:tblPrEx>
          <w:tblCellMar>
            <w:top w:w="0" w:type="dxa"/>
            <w:bottom w:w="0" w:type="dxa"/>
          </w:tblCellMar>
        </w:tblPrEx>
        <w:trPr>
          <w:trHeight w:val="179"/>
        </w:trPr>
        <w:tc>
          <w:tcPr>
            <w:tcW w:w="485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E8ED4D0" w14:textId="77777777" w:rsidR="0023399E" w:rsidRDefault="00000000">
            <w:pPr>
              <w:pStyle w:val="Standard"/>
              <w:suppressAutoHyphens w:val="0"/>
              <w:jc w:val="center"/>
              <w:textAlignment w:val="auto"/>
            </w:pPr>
            <w:r>
              <w:rPr>
                <w:rFonts w:ascii="Calibri" w:hAnsi="Calibri"/>
                <w:b/>
                <w:bCs/>
                <w:kern w:val="0"/>
                <w:szCs w:val="22"/>
              </w:rPr>
              <w:t>15-17 éves</w:t>
            </w:r>
            <w:r>
              <w:rPr>
                <w:rFonts w:ascii="Calibri" w:hAnsi="Calibri"/>
                <w:kern w:val="0"/>
                <w:szCs w:val="22"/>
              </w:rPr>
              <w:t xml:space="preserve"> (férfiak TS 014, aránya TS 015; nők TS 016, aránya TS 017)</w:t>
            </w:r>
          </w:p>
        </w:tc>
        <w:tc>
          <w:tcPr>
            <w:tcW w:w="80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886F27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72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C10EDA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7</w:t>
            </w:r>
          </w:p>
        </w:tc>
        <w:tc>
          <w:tcPr>
            <w:tcW w:w="104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07A673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9</w:t>
            </w:r>
          </w:p>
        </w:tc>
        <w:tc>
          <w:tcPr>
            <w:tcW w:w="10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2D6049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0,59%</w:t>
            </w:r>
          </w:p>
        </w:tc>
        <w:tc>
          <w:tcPr>
            <w:tcW w:w="106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79FDE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2,06%</w:t>
            </w:r>
          </w:p>
        </w:tc>
      </w:tr>
      <w:tr w:rsidR="0023399E" w14:paraId="3758E805" w14:textId="77777777">
        <w:tblPrEx>
          <w:tblCellMar>
            <w:top w:w="0" w:type="dxa"/>
            <w:bottom w:w="0" w:type="dxa"/>
          </w:tblCellMar>
        </w:tblPrEx>
        <w:trPr>
          <w:trHeight w:val="234"/>
        </w:trPr>
        <w:tc>
          <w:tcPr>
            <w:tcW w:w="4856" w:type="dxa"/>
            <w:shd w:val="clear" w:color="auto" w:fill="FFFFFF"/>
            <w:tcMar>
              <w:top w:w="0" w:type="dxa"/>
              <w:left w:w="70" w:type="dxa"/>
              <w:bottom w:w="0" w:type="dxa"/>
              <w:right w:w="70" w:type="dxa"/>
            </w:tcMar>
            <w:vAlign w:val="bottom"/>
          </w:tcPr>
          <w:p w14:paraId="405BF40A" w14:textId="77777777" w:rsidR="0023399E" w:rsidRDefault="00000000">
            <w:pPr>
              <w:pStyle w:val="Standard"/>
              <w:suppressAutoHyphens w:val="0"/>
              <w:textAlignment w:val="auto"/>
              <w:rPr>
                <w:rFonts w:ascii="Calibri" w:hAnsi="Calibri"/>
                <w:color w:val="000000"/>
                <w:kern w:val="0"/>
                <w:szCs w:val="22"/>
              </w:rPr>
            </w:pPr>
            <w:r>
              <w:rPr>
                <w:rFonts w:ascii="Calibri" w:hAnsi="Calibri"/>
                <w:color w:val="000000"/>
                <w:kern w:val="0"/>
                <w:szCs w:val="22"/>
              </w:rPr>
              <w:t xml:space="preserve">Forrás: </w:t>
            </w:r>
            <w:proofErr w:type="spellStart"/>
            <w:r>
              <w:rPr>
                <w:rFonts w:ascii="Calibri" w:hAnsi="Calibri"/>
                <w:color w:val="000000"/>
                <w:kern w:val="0"/>
                <w:szCs w:val="22"/>
              </w:rPr>
              <w:t>TeIR</w:t>
            </w:r>
            <w:proofErr w:type="spellEnd"/>
            <w:r>
              <w:rPr>
                <w:rFonts w:ascii="Calibri" w:hAnsi="Calibri"/>
                <w:color w:val="000000"/>
                <w:kern w:val="0"/>
                <w:szCs w:val="22"/>
              </w:rPr>
              <w:t xml:space="preserve">, KSH </w:t>
            </w:r>
            <w:proofErr w:type="spellStart"/>
            <w:r>
              <w:rPr>
                <w:rFonts w:ascii="Calibri" w:hAnsi="Calibri"/>
                <w:color w:val="000000"/>
                <w:kern w:val="0"/>
                <w:szCs w:val="22"/>
              </w:rPr>
              <w:t>Tstar</w:t>
            </w:r>
            <w:proofErr w:type="spellEnd"/>
          </w:p>
        </w:tc>
        <w:tc>
          <w:tcPr>
            <w:tcW w:w="801" w:type="dxa"/>
            <w:shd w:val="clear" w:color="auto" w:fill="FFFFFF"/>
            <w:tcMar>
              <w:top w:w="0" w:type="dxa"/>
              <w:left w:w="70" w:type="dxa"/>
              <w:bottom w:w="0" w:type="dxa"/>
              <w:right w:w="70" w:type="dxa"/>
            </w:tcMar>
            <w:vAlign w:val="center"/>
          </w:tcPr>
          <w:p w14:paraId="22AE0963" w14:textId="77777777" w:rsidR="0023399E" w:rsidRDefault="0023399E">
            <w:pPr>
              <w:pStyle w:val="Standard"/>
              <w:suppressAutoHyphens w:val="0"/>
              <w:textAlignment w:val="auto"/>
              <w:rPr>
                <w:rFonts w:ascii="Calibri" w:hAnsi="Calibri"/>
                <w:color w:val="000000"/>
                <w:kern w:val="0"/>
                <w:szCs w:val="22"/>
              </w:rPr>
            </w:pPr>
          </w:p>
        </w:tc>
        <w:tc>
          <w:tcPr>
            <w:tcW w:w="727" w:type="dxa"/>
            <w:shd w:val="clear" w:color="auto" w:fill="FFFFFF"/>
            <w:tcMar>
              <w:top w:w="0" w:type="dxa"/>
              <w:left w:w="70" w:type="dxa"/>
              <w:bottom w:w="0" w:type="dxa"/>
              <w:right w:w="70" w:type="dxa"/>
            </w:tcMar>
            <w:vAlign w:val="center"/>
          </w:tcPr>
          <w:p w14:paraId="09AAE812" w14:textId="77777777" w:rsidR="0023399E" w:rsidRDefault="0023399E">
            <w:pPr>
              <w:pStyle w:val="Standard"/>
              <w:suppressAutoHyphens w:val="0"/>
              <w:jc w:val="center"/>
              <w:textAlignment w:val="auto"/>
              <w:rPr>
                <w:kern w:val="0"/>
                <w:sz w:val="20"/>
              </w:rPr>
            </w:pPr>
          </w:p>
        </w:tc>
        <w:tc>
          <w:tcPr>
            <w:tcW w:w="1044" w:type="dxa"/>
            <w:shd w:val="clear" w:color="auto" w:fill="FFFFFF"/>
            <w:tcMar>
              <w:top w:w="0" w:type="dxa"/>
              <w:left w:w="70" w:type="dxa"/>
              <w:bottom w:w="0" w:type="dxa"/>
              <w:right w:w="70" w:type="dxa"/>
            </w:tcMar>
            <w:vAlign w:val="center"/>
          </w:tcPr>
          <w:p w14:paraId="7C95AA7D" w14:textId="77777777" w:rsidR="0023399E" w:rsidRDefault="0023399E">
            <w:pPr>
              <w:pStyle w:val="Standard"/>
              <w:suppressAutoHyphens w:val="0"/>
              <w:jc w:val="center"/>
              <w:textAlignment w:val="auto"/>
              <w:rPr>
                <w:kern w:val="0"/>
                <w:sz w:val="20"/>
              </w:rPr>
            </w:pPr>
          </w:p>
        </w:tc>
        <w:tc>
          <w:tcPr>
            <w:tcW w:w="1059" w:type="dxa"/>
            <w:shd w:val="clear" w:color="auto" w:fill="FFFFFF"/>
            <w:tcMar>
              <w:top w:w="0" w:type="dxa"/>
              <w:left w:w="70" w:type="dxa"/>
              <w:bottom w:w="0" w:type="dxa"/>
              <w:right w:w="70" w:type="dxa"/>
            </w:tcMar>
            <w:vAlign w:val="center"/>
          </w:tcPr>
          <w:p w14:paraId="14BA8735" w14:textId="77777777" w:rsidR="0023399E" w:rsidRDefault="0023399E">
            <w:pPr>
              <w:pStyle w:val="Standard"/>
              <w:suppressAutoHyphens w:val="0"/>
              <w:jc w:val="center"/>
              <w:textAlignment w:val="auto"/>
              <w:rPr>
                <w:kern w:val="0"/>
                <w:sz w:val="20"/>
              </w:rPr>
            </w:pPr>
          </w:p>
        </w:tc>
        <w:tc>
          <w:tcPr>
            <w:tcW w:w="1060" w:type="dxa"/>
            <w:shd w:val="clear" w:color="auto" w:fill="FFFFFF"/>
            <w:tcMar>
              <w:top w:w="0" w:type="dxa"/>
              <w:left w:w="70" w:type="dxa"/>
              <w:bottom w:w="0" w:type="dxa"/>
              <w:right w:w="70" w:type="dxa"/>
            </w:tcMar>
            <w:vAlign w:val="center"/>
          </w:tcPr>
          <w:p w14:paraId="52E1B13A" w14:textId="77777777" w:rsidR="0023399E" w:rsidRDefault="0023399E">
            <w:pPr>
              <w:pStyle w:val="Standard"/>
              <w:suppressAutoHyphens w:val="0"/>
              <w:jc w:val="center"/>
              <w:textAlignment w:val="auto"/>
              <w:rPr>
                <w:kern w:val="0"/>
                <w:sz w:val="20"/>
              </w:rPr>
            </w:pPr>
          </w:p>
        </w:tc>
      </w:tr>
    </w:tbl>
    <w:p w14:paraId="68C9DB82" w14:textId="77777777" w:rsidR="0023399E" w:rsidRDefault="0023399E">
      <w:pPr>
        <w:pStyle w:val="Standarduser"/>
      </w:pPr>
    </w:p>
    <w:p w14:paraId="22F7064F" w14:textId="77777777" w:rsidR="0023399E" w:rsidRDefault="0023399E">
      <w:pPr>
        <w:pStyle w:val="Standarduser"/>
      </w:pPr>
    </w:p>
    <w:p w14:paraId="79B9D6BE" w14:textId="77777777" w:rsidR="0023399E" w:rsidRDefault="00000000">
      <w:pPr>
        <w:pStyle w:val="Standarduser"/>
        <w:spacing w:after="20"/>
        <w:ind w:firstLine="142"/>
      </w:pPr>
      <w:r>
        <w:rPr>
          <w:i/>
          <w:iCs/>
          <w:szCs w:val="22"/>
        </w:rPr>
        <w:t>a)</w:t>
      </w:r>
      <w:r>
        <w:rPr>
          <w:szCs w:val="22"/>
        </w:rPr>
        <w:t xml:space="preserve"> veszélyeztetett és védelembe vett, hátrányos </w:t>
      </w:r>
      <w:r>
        <w:t>helyzetű, illetve halmozottan hátrányos helyzetű gyermekek, valamint fogyatékossággal élő gyermekek száma és aránya, egészségügyi, szociális, lakhatási helyzete</w:t>
      </w:r>
    </w:p>
    <w:p w14:paraId="69703341" w14:textId="77777777" w:rsidR="0023399E" w:rsidRDefault="0023399E">
      <w:pPr>
        <w:pStyle w:val="Standarduser"/>
        <w:spacing w:after="20"/>
        <w:ind w:firstLine="142"/>
      </w:pPr>
    </w:p>
    <w:p w14:paraId="106B24C0" w14:textId="77777777" w:rsidR="0023399E" w:rsidRDefault="0023399E">
      <w:pPr>
        <w:pStyle w:val="Standarduser"/>
        <w:spacing w:after="20"/>
        <w:ind w:firstLine="142"/>
      </w:pPr>
    </w:p>
    <w:tbl>
      <w:tblPr>
        <w:tblW w:w="9736" w:type="dxa"/>
        <w:tblInd w:w="-70" w:type="dxa"/>
        <w:tblLayout w:type="fixed"/>
        <w:tblCellMar>
          <w:left w:w="10" w:type="dxa"/>
          <w:right w:w="10" w:type="dxa"/>
        </w:tblCellMar>
        <w:tblLook w:val="04A0" w:firstRow="1" w:lastRow="0" w:firstColumn="1" w:lastColumn="0" w:noHBand="0" w:noVBand="1"/>
      </w:tblPr>
      <w:tblGrid>
        <w:gridCol w:w="1551"/>
        <w:gridCol w:w="3869"/>
        <w:gridCol w:w="4316"/>
      </w:tblGrid>
      <w:tr w:rsidR="0023399E" w14:paraId="7B11D8C4" w14:textId="77777777">
        <w:tblPrEx>
          <w:tblCellMar>
            <w:top w:w="0" w:type="dxa"/>
            <w:bottom w:w="0" w:type="dxa"/>
          </w:tblCellMar>
        </w:tblPrEx>
        <w:trPr>
          <w:trHeight w:val="416"/>
        </w:trPr>
        <w:tc>
          <w:tcPr>
            <w:tcW w:w="9736"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796D8EF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4.1.1. számú táblázat - Védelembe vett és veszélyeztetett kiskorú gyermekek</w:t>
            </w:r>
          </w:p>
        </w:tc>
      </w:tr>
      <w:tr w:rsidR="0023399E" w14:paraId="65AFE883" w14:textId="77777777">
        <w:tblPrEx>
          <w:tblCellMar>
            <w:top w:w="0" w:type="dxa"/>
            <w:bottom w:w="0" w:type="dxa"/>
          </w:tblCellMar>
        </w:tblPrEx>
        <w:trPr>
          <w:trHeight w:val="1089"/>
        </w:trPr>
        <w:tc>
          <w:tcPr>
            <w:tcW w:w="1551"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76B5C4F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386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6526258" w14:textId="77777777" w:rsidR="0023399E" w:rsidRDefault="00000000">
            <w:pPr>
              <w:pStyle w:val="Standard"/>
              <w:suppressAutoHyphens w:val="0"/>
              <w:jc w:val="center"/>
              <w:textAlignment w:val="auto"/>
            </w:pPr>
            <w:r>
              <w:rPr>
                <w:rFonts w:ascii="Calibri" w:hAnsi="Calibri"/>
                <w:b/>
                <w:bCs/>
                <w:kern w:val="0"/>
                <w:szCs w:val="22"/>
              </w:rPr>
              <w:t xml:space="preserve">Védelembe vett kiskorú gyermekek száma </w:t>
            </w:r>
            <w:r>
              <w:rPr>
                <w:rFonts w:ascii="Calibri" w:hAnsi="Calibri"/>
                <w:b/>
                <w:bCs/>
                <w:kern w:val="0"/>
                <w:szCs w:val="22"/>
              </w:rPr>
              <w:br/>
            </w:r>
            <w:r>
              <w:rPr>
                <w:rFonts w:ascii="Calibri" w:hAnsi="Calibri"/>
                <w:kern w:val="0"/>
                <w:szCs w:val="22"/>
              </w:rPr>
              <w:t>(TS 116)</w:t>
            </w:r>
          </w:p>
        </w:tc>
        <w:tc>
          <w:tcPr>
            <w:tcW w:w="431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1939460" w14:textId="77777777" w:rsidR="0023399E" w:rsidRDefault="00000000">
            <w:pPr>
              <w:pStyle w:val="Standard"/>
              <w:suppressAutoHyphens w:val="0"/>
              <w:jc w:val="center"/>
              <w:textAlignment w:val="auto"/>
            </w:pPr>
            <w:r>
              <w:rPr>
                <w:rFonts w:ascii="Calibri" w:hAnsi="Calibri"/>
                <w:b/>
                <w:bCs/>
                <w:kern w:val="0"/>
                <w:szCs w:val="22"/>
              </w:rPr>
              <w:t xml:space="preserve">Veszélyeztetett kiskorú gyermekek </w:t>
            </w:r>
            <w:proofErr w:type="gramStart"/>
            <w:r>
              <w:rPr>
                <w:rFonts w:ascii="Calibri" w:hAnsi="Calibri"/>
                <w:b/>
                <w:bCs/>
                <w:kern w:val="0"/>
                <w:szCs w:val="22"/>
              </w:rPr>
              <w:t xml:space="preserve">száma  </w:t>
            </w:r>
            <w:r>
              <w:rPr>
                <w:rFonts w:ascii="Calibri" w:hAnsi="Calibri"/>
                <w:kern w:val="0"/>
                <w:szCs w:val="22"/>
              </w:rPr>
              <w:t>(</w:t>
            </w:r>
            <w:proofErr w:type="gramEnd"/>
            <w:r>
              <w:rPr>
                <w:rFonts w:ascii="Calibri" w:hAnsi="Calibri"/>
                <w:kern w:val="0"/>
                <w:szCs w:val="22"/>
              </w:rPr>
              <w:t>TS 115)</w:t>
            </w:r>
          </w:p>
        </w:tc>
      </w:tr>
      <w:tr w:rsidR="0023399E" w14:paraId="32BEC8EA" w14:textId="77777777">
        <w:tblPrEx>
          <w:tblCellMar>
            <w:top w:w="0" w:type="dxa"/>
            <w:bottom w:w="0" w:type="dxa"/>
          </w:tblCellMar>
        </w:tblPrEx>
        <w:trPr>
          <w:trHeight w:val="396"/>
        </w:trPr>
        <w:tc>
          <w:tcPr>
            <w:tcW w:w="1551"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877C7ED" w14:textId="77777777" w:rsidR="0023399E" w:rsidRDefault="0023399E">
            <w:pPr>
              <w:suppressAutoHyphens w:val="0"/>
            </w:pPr>
          </w:p>
        </w:tc>
        <w:tc>
          <w:tcPr>
            <w:tcW w:w="386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63D9CE0"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431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4B805AE"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0DBEAED2" w14:textId="77777777">
        <w:tblPrEx>
          <w:tblCellMar>
            <w:top w:w="0" w:type="dxa"/>
            <w:bottom w:w="0" w:type="dxa"/>
          </w:tblCellMar>
        </w:tblPrEx>
        <w:trPr>
          <w:trHeight w:val="198"/>
        </w:trPr>
        <w:tc>
          <w:tcPr>
            <w:tcW w:w="15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C2E97A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8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27C583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43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751874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24EE9D0" w14:textId="77777777">
        <w:tblPrEx>
          <w:tblCellMar>
            <w:top w:w="0" w:type="dxa"/>
            <w:bottom w:w="0" w:type="dxa"/>
          </w:tblCellMar>
        </w:tblPrEx>
        <w:trPr>
          <w:trHeight w:val="198"/>
        </w:trPr>
        <w:tc>
          <w:tcPr>
            <w:tcW w:w="15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7456F8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8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DD5561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43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C541FA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BB1CFB3" w14:textId="77777777">
        <w:tblPrEx>
          <w:tblCellMar>
            <w:top w:w="0" w:type="dxa"/>
            <w:bottom w:w="0" w:type="dxa"/>
          </w:tblCellMar>
        </w:tblPrEx>
        <w:trPr>
          <w:trHeight w:val="292"/>
        </w:trPr>
        <w:tc>
          <w:tcPr>
            <w:tcW w:w="15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86CA77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8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61E82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3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613410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268F78BA" w14:textId="77777777">
        <w:tblPrEx>
          <w:tblCellMar>
            <w:top w:w="0" w:type="dxa"/>
            <w:bottom w:w="0" w:type="dxa"/>
          </w:tblCellMar>
        </w:tblPrEx>
        <w:trPr>
          <w:trHeight w:val="267"/>
        </w:trPr>
        <w:tc>
          <w:tcPr>
            <w:tcW w:w="15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F7A0E6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8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887290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3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3D165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571C8C4" w14:textId="77777777">
        <w:tblPrEx>
          <w:tblCellMar>
            <w:top w:w="0" w:type="dxa"/>
            <w:bottom w:w="0" w:type="dxa"/>
          </w:tblCellMar>
        </w:tblPrEx>
        <w:trPr>
          <w:trHeight w:val="257"/>
        </w:trPr>
        <w:tc>
          <w:tcPr>
            <w:tcW w:w="15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9173EF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8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BD7DAA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3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2EB3C3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DAF80D3" w14:textId="77777777">
        <w:tblPrEx>
          <w:tblCellMar>
            <w:top w:w="0" w:type="dxa"/>
            <w:bottom w:w="0" w:type="dxa"/>
          </w:tblCellMar>
        </w:tblPrEx>
        <w:trPr>
          <w:trHeight w:val="336"/>
        </w:trPr>
        <w:tc>
          <w:tcPr>
            <w:tcW w:w="155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9300FA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86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3D5244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3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2DE856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BE6D50B" w14:textId="77777777">
        <w:tblPrEx>
          <w:tblCellMar>
            <w:top w:w="0" w:type="dxa"/>
            <w:bottom w:w="0" w:type="dxa"/>
          </w:tblCellMar>
        </w:tblPrEx>
        <w:trPr>
          <w:trHeight w:val="198"/>
        </w:trPr>
        <w:tc>
          <w:tcPr>
            <w:tcW w:w="5420" w:type="dxa"/>
            <w:gridSpan w:val="2"/>
            <w:shd w:val="clear" w:color="auto" w:fill="FFFFFF"/>
            <w:tcMar>
              <w:top w:w="0" w:type="dxa"/>
              <w:left w:w="70" w:type="dxa"/>
              <w:bottom w:w="0" w:type="dxa"/>
              <w:right w:w="70" w:type="dxa"/>
            </w:tcMar>
            <w:vAlign w:val="bottom"/>
          </w:tcPr>
          <w:p w14:paraId="50EE0D65"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4316" w:type="dxa"/>
            <w:shd w:val="clear" w:color="auto" w:fill="FFFFFF"/>
            <w:tcMar>
              <w:top w:w="0" w:type="dxa"/>
              <w:left w:w="70" w:type="dxa"/>
              <w:bottom w:w="0" w:type="dxa"/>
              <w:right w:w="70" w:type="dxa"/>
            </w:tcMar>
            <w:vAlign w:val="bottom"/>
          </w:tcPr>
          <w:p w14:paraId="5784C783" w14:textId="77777777" w:rsidR="0023399E" w:rsidRDefault="0023399E">
            <w:pPr>
              <w:pStyle w:val="Standard"/>
              <w:suppressAutoHyphens w:val="0"/>
              <w:textAlignment w:val="auto"/>
              <w:rPr>
                <w:rFonts w:ascii="Calibri" w:hAnsi="Calibri"/>
                <w:kern w:val="0"/>
                <w:szCs w:val="22"/>
              </w:rPr>
            </w:pPr>
          </w:p>
        </w:tc>
      </w:tr>
    </w:tbl>
    <w:p w14:paraId="0187C26B" w14:textId="77777777" w:rsidR="0023399E" w:rsidRDefault="0023399E">
      <w:pPr>
        <w:pStyle w:val="Standarduser"/>
        <w:spacing w:after="20"/>
        <w:ind w:firstLine="142"/>
      </w:pPr>
    </w:p>
    <w:p w14:paraId="503A37EB" w14:textId="77777777" w:rsidR="0023399E" w:rsidRDefault="0023399E">
      <w:pPr>
        <w:pStyle w:val="Tblacm"/>
        <w:outlineLvl w:val="9"/>
        <w:rPr>
          <w:shd w:val="clear" w:color="auto" w:fill="00FF00"/>
        </w:rPr>
      </w:pPr>
    </w:p>
    <w:p w14:paraId="6480234A" w14:textId="77777777" w:rsidR="0023399E" w:rsidRDefault="00000000">
      <w:pPr>
        <w:pStyle w:val="Standarduser"/>
      </w:pPr>
      <w:r>
        <w:rPr>
          <w:rStyle w:val="StlusNormlCalibri1111ptChar"/>
          <w:rFonts w:ascii="Times New Roman" w:hAnsi="Times New Roman"/>
          <w:bCs w:val="0"/>
          <w:iCs w:val="0"/>
          <w:sz w:val="24"/>
        </w:rPr>
        <w:t xml:space="preserve"> </w:t>
      </w:r>
    </w:p>
    <w:p w14:paraId="22D6A8EC" w14:textId="77777777" w:rsidR="0023399E" w:rsidRDefault="00000000">
      <w:pPr>
        <w:pStyle w:val="Standarduser"/>
      </w:pPr>
      <w:r>
        <w:rPr>
          <w:rStyle w:val="StlusNormlCalibri1111ptChar"/>
          <w:rFonts w:ascii="Times New Roman" w:hAnsi="Times New Roman"/>
          <w:bCs w:val="0"/>
          <w:iCs w:val="0"/>
          <w:sz w:val="24"/>
        </w:rPr>
        <w:t xml:space="preserve"> </w:t>
      </w:r>
    </w:p>
    <w:p w14:paraId="201B33D0" w14:textId="77777777" w:rsidR="0023399E" w:rsidRDefault="00000000">
      <w:pPr>
        <w:pStyle w:val="Standarduser"/>
      </w:pPr>
      <w:r>
        <w:rPr>
          <w:rStyle w:val="StlusNormlCalibri1111ptChar"/>
          <w:sz w:val="24"/>
        </w:rPr>
        <w:t>A veszélyeztetettség olyan – a gyermek vagy más személy által tanúsított – magatartás, mulasztás vagy körülmény következtében kialakult állapot, amely a gyermek testi, értelmi, érzelmi vagy erkölcsi fejlődését gátolja vagy akadályozza (Gyvt. 5. § n) pont)</w:t>
      </w:r>
    </w:p>
    <w:p w14:paraId="4E9F7061" w14:textId="77777777" w:rsidR="0023399E" w:rsidRDefault="00000000">
      <w:pPr>
        <w:pStyle w:val="Standarduser"/>
        <w:spacing w:after="20"/>
        <w:ind w:firstLine="142"/>
      </w:pPr>
      <w:r>
        <w:rPr>
          <w:rStyle w:val="StlusNormlCalibri1111ptChar"/>
          <w:sz w:val="24"/>
        </w:rPr>
        <w:lastRenderedPageBreak/>
        <w:t>A védelembe vétel a gyermekvédelmi gondoskodás keretébe tartozó hatósági intézkedés. Ha a szülő vagy más törvényes képviselő a gyermek veszélyeztetettségét az alapellátások önkéntes igénybevételével megszüntetni nem tudja, vagy nem akarja, de alaposan feltételezhető, hogy segítséggel a gyermek fejlődése a családi környezetben mégis biztosítható, a települési önkormányzat jegyzője a gyermeket védelembe veszi (Gyvt. 68. § (1) bekezdés).</w:t>
      </w:r>
    </w:p>
    <w:p w14:paraId="55A70D75" w14:textId="77777777" w:rsidR="0023399E" w:rsidRDefault="0023399E">
      <w:pPr>
        <w:pStyle w:val="Standarduser"/>
        <w:spacing w:after="20"/>
        <w:ind w:firstLine="142"/>
        <w:rPr>
          <w:rFonts w:cs="Times New Roman"/>
          <w:i/>
          <w:iCs/>
          <w:sz w:val="24"/>
        </w:rPr>
      </w:pPr>
    </w:p>
    <w:p w14:paraId="04BC21A4" w14:textId="77777777" w:rsidR="0023399E" w:rsidRDefault="0023399E">
      <w:pPr>
        <w:pStyle w:val="Tblacm"/>
        <w:outlineLvl w:val="9"/>
        <w:rPr>
          <w:shd w:val="clear" w:color="auto" w:fill="00FF00"/>
        </w:rPr>
      </w:pPr>
      <w:bookmarkStart w:id="77" w:name="_Toc346547651"/>
      <w:bookmarkEnd w:id="77"/>
    </w:p>
    <w:p w14:paraId="406345C7" w14:textId="77777777" w:rsidR="0023399E" w:rsidRDefault="0023399E">
      <w:pPr>
        <w:pStyle w:val="Standarduser"/>
      </w:pPr>
    </w:p>
    <w:p w14:paraId="3B78BBC9" w14:textId="77777777" w:rsidR="0023399E" w:rsidRDefault="00000000">
      <w:pPr>
        <w:pStyle w:val="Standarduser"/>
        <w:spacing w:after="20"/>
        <w:ind w:firstLine="142"/>
      </w:pPr>
      <w:r>
        <w:rPr>
          <w:i/>
          <w:iCs/>
          <w:szCs w:val="22"/>
        </w:rPr>
        <w:t>b)</w:t>
      </w:r>
      <w:r>
        <w:rPr>
          <w:szCs w:val="22"/>
        </w:rPr>
        <w:t xml:space="preserve"> rendszeres gyermekvédelmi kedvezményben részesítettek száma</w:t>
      </w:r>
    </w:p>
    <w:p w14:paraId="21C8D55A" w14:textId="77777777" w:rsidR="0023399E" w:rsidRDefault="00000000">
      <w:pPr>
        <w:pStyle w:val="Standarduser"/>
      </w:pPr>
      <w:r>
        <w:t>A Gyvt. 20/A. § (1)-(2) bekezdése szerint a települési önkormányzat jegyzője annak a gyermeknek, fiatal felnőttnek, akinek rendszeres gyermekvédelmi kedvezményre való jogosultsága</w:t>
      </w:r>
    </w:p>
    <w:p w14:paraId="30ADB48A" w14:textId="77777777" w:rsidR="0023399E" w:rsidRDefault="00000000">
      <w:pPr>
        <w:pStyle w:val="Standarduser"/>
      </w:pPr>
      <w:r>
        <w:t>a) a tárgyév augusztus 1-jén fennáll, a tárgyév augusztus hónapjára tekintettel,</w:t>
      </w:r>
    </w:p>
    <w:p w14:paraId="12F3D99E" w14:textId="77777777" w:rsidR="0023399E" w:rsidRDefault="00000000">
      <w:pPr>
        <w:pStyle w:val="Standarduser"/>
      </w:pPr>
      <w:r>
        <w:t>b) a tárgyév november 1-jén fennáll, a tárgyév november hónapjára tekintettel,</w:t>
      </w:r>
    </w:p>
    <w:p w14:paraId="2FF040D1" w14:textId="77777777" w:rsidR="0023399E" w:rsidRDefault="00000000">
      <w:pPr>
        <w:pStyle w:val="Standarduser"/>
      </w:pPr>
      <w:r>
        <w:t>alapösszegű, illetve emelt összegű természetbeni támogatást nyújtott fogyasztásra kész étel, ruházat, valamint tanszer vásárlására felhasználható Erzsébet-utalvány formájában.</w:t>
      </w:r>
    </w:p>
    <w:p w14:paraId="2EF3512B" w14:textId="77777777" w:rsidR="0023399E" w:rsidRDefault="00000000">
      <w:pPr>
        <w:pStyle w:val="Tblacm"/>
        <w:outlineLvl w:val="9"/>
        <w:rPr>
          <w:sz w:val="24"/>
          <w:szCs w:val="24"/>
        </w:rPr>
      </w:pPr>
      <w:r>
        <w:rPr>
          <w:sz w:val="24"/>
          <w:szCs w:val="24"/>
        </w:rPr>
        <w:t>A támogatást Csánig lakcímmel rendelkező jogosult határidőben, problémamentesen megkapta. A pénzbeli/természetbeni támogatás összege 2017. január 01. napjától változott, a korábbi 5800 Ft/fő/alkalom helyett az alapösszegű támogatás rendszeres gyermekvédelmi kedvezményben részesülő gyermekek esetén 6000 Ft/fő/alkalom, az emelt összegű támogatás rendszeres gyermekvédelmi kedvezményben részesülő hátrányos, illetve halmozottan hátrányos helyzetű gyermekek esetén 6500 Ft/fő/alkalom volt, amely teljes összegben a központi költségvetésből került finanszírozásra</w:t>
      </w:r>
    </w:p>
    <w:p w14:paraId="477D9DC9" w14:textId="77777777" w:rsidR="0023399E" w:rsidRDefault="0023399E">
      <w:pPr>
        <w:pStyle w:val="Tblacm"/>
        <w:outlineLvl w:val="9"/>
        <w:rPr>
          <w:shd w:val="clear" w:color="auto" w:fill="00FF00"/>
        </w:rPr>
      </w:pPr>
    </w:p>
    <w:p w14:paraId="391B0694" w14:textId="77777777" w:rsidR="0023399E" w:rsidRDefault="0023399E">
      <w:pPr>
        <w:pStyle w:val="Standarduser"/>
      </w:pPr>
    </w:p>
    <w:p w14:paraId="5CD83E72" w14:textId="77777777" w:rsidR="0023399E" w:rsidRDefault="0023399E">
      <w:pPr>
        <w:pStyle w:val="Standard"/>
      </w:pPr>
    </w:p>
    <w:tbl>
      <w:tblPr>
        <w:tblW w:w="9374" w:type="dxa"/>
        <w:tblInd w:w="-70" w:type="dxa"/>
        <w:tblLayout w:type="fixed"/>
        <w:tblCellMar>
          <w:left w:w="10" w:type="dxa"/>
          <w:right w:w="10" w:type="dxa"/>
        </w:tblCellMar>
        <w:tblLook w:val="04A0" w:firstRow="1" w:lastRow="0" w:firstColumn="1" w:lastColumn="0" w:noHBand="0" w:noVBand="1"/>
      </w:tblPr>
      <w:tblGrid>
        <w:gridCol w:w="2403"/>
        <w:gridCol w:w="6971"/>
      </w:tblGrid>
      <w:tr w:rsidR="0023399E" w14:paraId="3543E1AC" w14:textId="77777777">
        <w:tblPrEx>
          <w:tblCellMar>
            <w:top w:w="0" w:type="dxa"/>
            <w:bottom w:w="0" w:type="dxa"/>
          </w:tblCellMar>
        </w:tblPrEx>
        <w:trPr>
          <w:trHeight w:val="303"/>
        </w:trPr>
        <w:tc>
          <w:tcPr>
            <w:tcW w:w="937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6EE07DB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4.1.2. számú táblázat - Rendszeres gyermekvédelmi kedvezményben részesítettek</w:t>
            </w:r>
          </w:p>
        </w:tc>
      </w:tr>
      <w:tr w:rsidR="0023399E" w14:paraId="30A6AA5A" w14:textId="77777777">
        <w:tblPrEx>
          <w:tblCellMar>
            <w:top w:w="0" w:type="dxa"/>
            <w:bottom w:w="0" w:type="dxa"/>
          </w:tblCellMar>
        </w:tblPrEx>
        <w:trPr>
          <w:trHeight w:val="793"/>
        </w:trPr>
        <w:tc>
          <w:tcPr>
            <w:tcW w:w="2403"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083557A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697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16F94A8" w14:textId="77777777" w:rsidR="0023399E" w:rsidRDefault="00000000">
            <w:pPr>
              <w:pStyle w:val="Standard"/>
              <w:suppressAutoHyphens w:val="0"/>
              <w:jc w:val="center"/>
              <w:textAlignment w:val="auto"/>
            </w:pPr>
            <w:r>
              <w:rPr>
                <w:rFonts w:ascii="Calibri" w:hAnsi="Calibri"/>
                <w:b/>
                <w:bCs/>
                <w:kern w:val="0"/>
                <w:szCs w:val="22"/>
              </w:rPr>
              <w:t xml:space="preserve">Rendszeres gyermekvédelmi kedvezményben részesítettek évi átlagos száma </w:t>
            </w:r>
            <w:r>
              <w:rPr>
                <w:rFonts w:ascii="Calibri" w:hAnsi="Calibri"/>
                <w:kern w:val="0"/>
                <w:szCs w:val="22"/>
              </w:rPr>
              <w:t>(TS 111)</w:t>
            </w:r>
          </w:p>
        </w:tc>
      </w:tr>
      <w:tr w:rsidR="0023399E" w14:paraId="2C13AE1B" w14:textId="77777777">
        <w:tblPrEx>
          <w:tblCellMar>
            <w:top w:w="0" w:type="dxa"/>
            <w:bottom w:w="0" w:type="dxa"/>
          </w:tblCellMar>
        </w:tblPrEx>
        <w:trPr>
          <w:trHeight w:val="288"/>
        </w:trPr>
        <w:tc>
          <w:tcPr>
            <w:tcW w:w="2403"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04E216D1" w14:textId="77777777" w:rsidR="0023399E" w:rsidRDefault="0023399E">
            <w:pPr>
              <w:suppressAutoHyphens w:val="0"/>
            </w:pPr>
          </w:p>
        </w:tc>
        <w:tc>
          <w:tcPr>
            <w:tcW w:w="697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091FFEA"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12339D14" w14:textId="77777777">
        <w:tblPrEx>
          <w:tblCellMar>
            <w:top w:w="0" w:type="dxa"/>
            <w:bottom w:w="0" w:type="dxa"/>
          </w:tblCellMar>
        </w:tblPrEx>
        <w:trPr>
          <w:trHeight w:val="144"/>
        </w:trPr>
        <w:tc>
          <w:tcPr>
            <w:tcW w:w="24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A0B07D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6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439A31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9517663" w14:textId="77777777">
        <w:tblPrEx>
          <w:tblCellMar>
            <w:top w:w="0" w:type="dxa"/>
            <w:bottom w:w="0" w:type="dxa"/>
          </w:tblCellMar>
        </w:tblPrEx>
        <w:trPr>
          <w:trHeight w:val="144"/>
        </w:trPr>
        <w:tc>
          <w:tcPr>
            <w:tcW w:w="24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11DC04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6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D6791C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35443D32" w14:textId="77777777">
        <w:tblPrEx>
          <w:tblCellMar>
            <w:top w:w="0" w:type="dxa"/>
            <w:bottom w:w="0" w:type="dxa"/>
          </w:tblCellMar>
        </w:tblPrEx>
        <w:trPr>
          <w:trHeight w:val="213"/>
        </w:trPr>
        <w:tc>
          <w:tcPr>
            <w:tcW w:w="24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53772A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6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37585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2D56E896" w14:textId="77777777">
        <w:tblPrEx>
          <w:tblCellMar>
            <w:top w:w="0" w:type="dxa"/>
            <w:bottom w:w="0" w:type="dxa"/>
          </w:tblCellMar>
        </w:tblPrEx>
        <w:trPr>
          <w:trHeight w:val="194"/>
        </w:trPr>
        <w:tc>
          <w:tcPr>
            <w:tcW w:w="24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5EC873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6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E0C6A4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0E1D051" w14:textId="77777777">
        <w:tblPrEx>
          <w:tblCellMar>
            <w:top w:w="0" w:type="dxa"/>
            <w:bottom w:w="0" w:type="dxa"/>
          </w:tblCellMar>
        </w:tblPrEx>
        <w:trPr>
          <w:trHeight w:val="187"/>
        </w:trPr>
        <w:tc>
          <w:tcPr>
            <w:tcW w:w="24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A25897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6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D16DB2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29B0DFAE" w14:textId="77777777">
        <w:tblPrEx>
          <w:tblCellMar>
            <w:top w:w="0" w:type="dxa"/>
            <w:bottom w:w="0" w:type="dxa"/>
          </w:tblCellMar>
        </w:tblPrEx>
        <w:trPr>
          <w:trHeight w:val="245"/>
        </w:trPr>
        <w:tc>
          <w:tcPr>
            <w:tcW w:w="24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2017DE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6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E47F5E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F228891" w14:textId="77777777">
        <w:tblPrEx>
          <w:tblCellMar>
            <w:top w:w="0" w:type="dxa"/>
            <w:bottom w:w="0" w:type="dxa"/>
          </w:tblCellMar>
        </w:tblPrEx>
        <w:trPr>
          <w:trHeight w:val="144"/>
        </w:trPr>
        <w:tc>
          <w:tcPr>
            <w:tcW w:w="9374" w:type="dxa"/>
            <w:gridSpan w:val="2"/>
            <w:shd w:val="clear" w:color="auto" w:fill="FFFFFF"/>
            <w:tcMar>
              <w:top w:w="0" w:type="dxa"/>
              <w:left w:w="70" w:type="dxa"/>
              <w:bottom w:w="0" w:type="dxa"/>
              <w:right w:w="70" w:type="dxa"/>
            </w:tcMar>
            <w:vAlign w:val="bottom"/>
          </w:tcPr>
          <w:p w14:paraId="0181E45E"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r>
              <w:rPr>
                <w:rFonts w:ascii="Calibri" w:hAnsi="Calibri"/>
                <w:kern w:val="0"/>
                <w:szCs w:val="22"/>
              </w:rPr>
              <w:t>, Önkormányzati adatok</w:t>
            </w:r>
          </w:p>
        </w:tc>
      </w:tr>
    </w:tbl>
    <w:p w14:paraId="1ADE1924" w14:textId="77777777" w:rsidR="0023399E" w:rsidRDefault="0023399E">
      <w:pPr>
        <w:pStyle w:val="Standard"/>
        <w:ind w:firstLine="709"/>
      </w:pPr>
    </w:p>
    <w:p w14:paraId="55773FD6" w14:textId="77777777" w:rsidR="0023399E" w:rsidRDefault="0023399E">
      <w:pPr>
        <w:pStyle w:val="Standard"/>
        <w:rPr>
          <w:rFonts w:ascii="Calibri" w:eastAsia="Calibri" w:hAnsi="Calibri" w:cs="Calibri"/>
          <w:vanish/>
          <w:szCs w:val="24"/>
        </w:rPr>
      </w:pPr>
    </w:p>
    <w:p w14:paraId="5AD8D2B3" w14:textId="77777777" w:rsidR="0023399E" w:rsidRDefault="00000000">
      <w:pPr>
        <w:pStyle w:val="Standarduser"/>
        <w:pageBreakBefore/>
      </w:pPr>
      <w:r>
        <w:lastRenderedPageBreak/>
        <w:t xml:space="preserve"> </w:t>
      </w:r>
      <w:r>
        <w:rPr>
          <w:i/>
          <w:iCs/>
          <w:szCs w:val="22"/>
        </w:rPr>
        <w:t>c)</w:t>
      </w:r>
      <w:r>
        <w:rPr>
          <w:szCs w:val="22"/>
        </w:rPr>
        <w:t xml:space="preserve"> gyermek jogán járó hely</w:t>
      </w:r>
      <w:r>
        <w:t>i juttatásokban részesülők száma, aránya</w:t>
      </w:r>
    </w:p>
    <w:p w14:paraId="4B1814B0" w14:textId="77777777" w:rsidR="0023399E" w:rsidRDefault="00000000">
      <w:pPr>
        <w:pStyle w:val="Standarduser"/>
      </w:pPr>
      <w:r>
        <w:t>A településünkön nincs ilyen juttatás.</w:t>
      </w:r>
    </w:p>
    <w:p w14:paraId="75DE80D8" w14:textId="77777777" w:rsidR="0023399E" w:rsidRDefault="00000000">
      <w:pPr>
        <w:pStyle w:val="Standarduser"/>
        <w:spacing w:after="20"/>
        <w:ind w:firstLine="142"/>
      </w:pPr>
      <w:r>
        <w:rPr>
          <w:i/>
          <w:iCs/>
          <w:szCs w:val="22"/>
        </w:rPr>
        <w:t>d)</w:t>
      </w:r>
      <w:r>
        <w:rPr>
          <w:szCs w:val="22"/>
        </w:rPr>
        <w:t xml:space="preserve"> kedvezményes iskolai étkeztetésben részesülők száma, aránya</w:t>
      </w:r>
    </w:p>
    <w:p w14:paraId="7401E7A9" w14:textId="77777777" w:rsidR="0023399E" w:rsidRDefault="00000000">
      <w:pPr>
        <w:pStyle w:val="Standarduser"/>
        <w:spacing w:after="20"/>
        <w:rPr>
          <w:rFonts w:cs="Times New Roman"/>
          <w:iCs/>
          <w:sz w:val="24"/>
        </w:rPr>
      </w:pPr>
      <w:r>
        <w:rPr>
          <w:rFonts w:cs="Times New Roman"/>
          <w:iCs/>
          <w:sz w:val="24"/>
        </w:rPr>
        <w:t>Ingyenes étkeztetésre és tankönyvellátásra a rendszeres gyermekvédelmi kedvezményben részesülő gyermekek jogosultak, ennek korosztályos bontása azonban nem ismert. 50 %-os mértékű kedvezményre a 3 vagy többgyermekes családok jogosultak, erre vonatkozóan azonban adatokkal nem rendelkezünk.</w:t>
      </w:r>
    </w:p>
    <w:p w14:paraId="08212EB7" w14:textId="77777777" w:rsidR="0023399E" w:rsidRDefault="0023399E">
      <w:pPr>
        <w:pStyle w:val="Standarduser"/>
      </w:pPr>
    </w:p>
    <w:tbl>
      <w:tblPr>
        <w:tblW w:w="9308" w:type="dxa"/>
        <w:tblInd w:w="-70" w:type="dxa"/>
        <w:tblLayout w:type="fixed"/>
        <w:tblCellMar>
          <w:left w:w="10" w:type="dxa"/>
          <w:right w:w="10" w:type="dxa"/>
        </w:tblCellMar>
        <w:tblLook w:val="04A0" w:firstRow="1" w:lastRow="0" w:firstColumn="1" w:lastColumn="0" w:noHBand="0" w:noVBand="1"/>
      </w:tblPr>
      <w:tblGrid>
        <w:gridCol w:w="981"/>
        <w:gridCol w:w="3182"/>
        <w:gridCol w:w="2920"/>
        <w:gridCol w:w="2225"/>
      </w:tblGrid>
      <w:tr w:rsidR="0023399E" w14:paraId="21FFD70E" w14:textId="77777777">
        <w:tblPrEx>
          <w:tblCellMar>
            <w:top w:w="0" w:type="dxa"/>
            <w:bottom w:w="0" w:type="dxa"/>
          </w:tblCellMar>
        </w:tblPrEx>
        <w:trPr>
          <w:trHeight w:val="303"/>
        </w:trPr>
        <w:tc>
          <w:tcPr>
            <w:tcW w:w="9308"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7C09E0B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4.1.3. számú táblázat - Árvaellátás</w:t>
            </w:r>
          </w:p>
        </w:tc>
      </w:tr>
      <w:tr w:rsidR="0023399E" w14:paraId="506395EF" w14:textId="77777777">
        <w:tblPrEx>
          <w:tblCellMar>
            <w:top w:w="0" w:type="dxa"/>
            <w:bottom w:w="0" w:type="dxa"/>
          </w:tblCellMar>
        </w:tblPrEx>
        <w:trPr>
          <w:trHeight w:val="793"/>
        </w:trPr>
        <w:tc>
          <w:tcPr>
            <w:tcW w:w="981"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EE9FBA4"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318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167AE54" w14:textId="77777777" w:rsidR="0023399E" w:rsidRDefault="00000000">
            <w:pPr>
              <w:pStyle w:val="Standard"/>
              <w:suppressAutoHyphens w:val="0"/>
              <w:jc w:val="center"/>
              <w:textAlignment w:val="auto"/>
            </w:pPr>
            <w:r>
              <w:rPr>
                <w:rFonts w:ascii="Calibri" w:hAnsi="Calibri"/>
                <w:b/>
                <w:bCs/>
                <w:color w:val="000000"/>
                <w:kern w:val="0"/>
                <w:szCs w:val="22"/>
              </w:rPr>
              <w:t xml:space="preserve">Árvaellátásban részesülő </w:t>
            </w:r>
            <w:r>
              <w:rPr>
                <w:rFonts w:ascii="Calibri" w:hAnsi="Calibri"/>
                <w:b/>
                <w:bCs/>
                <w:color w:val="000000"/>
                <w:kern w:val="0"/>
                <w:szCs w:val="22"/>
              </w:rPr>
              <w:br/>
              <w:t>férfiak száma (fő)</w:t>
            </w:r>
            <w:r>
              <w:rPr>
                <w:rFonts w:ascii="Calibri" w:hAnsi="Calibri"/>
                <w:b/>
                <w:bCs/>
                <w:color w:val="000000"/>
                <w:kern w:val="0"/>
                <w:szCs w:val="22"/>
              </w:rPr>
              <w:br/>
            </w:r>
            <w:r>
              <w:rPr>
                <w:rFonts w:ascii="Calibri" w:hAnsi="Calibri"/>
                <w:color w:val="000000"/>
                <w:kern w:val="0"/>
                <w:szCs w:val="22"/>
              </w:rPr>
              <w:t>(TS 065)</w:t>
            </w:r>
          </w:p>
        </w:tc>
        <w:tc>
          <w:tcPr>
            <w:tcW w:w="292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19787C9" w14:textId="77777777" w:rsidR="0023399E" w:rsidRDefault="00000000">
            <w:pPr>
              <w:pStyle w:val="Standard"/>
              <w:suppressAutoHyphens w:val="0"/>
              <w:jc w:val="center"/>
              <w:textAlignment w:val="auto"/>
            </w:pPr>
            <w:r>
              <w:rPr>
                <w:rFonts w:ascii="Calibri" w:hAnsi="Calibri"/>
                <w:b/>
                <w:bCs/>
                <w:color w:val="000000"/>
                <w:kern w:val="0"/>
                <w:szCs w:val="22"/>
              </w:rPr>
              <w:t xml:space="preserve">Árvaellátásban részesülő </w:t>
            </w:r>
            <w:r>
              <w:rPr>
                <w:rFonts w:ascii="Calibri" w:hAnsi="Calibri"/>
                <w:b/>
                <w:bCs/>
                <w:color w:val="000000"/>
                <w:kern w:val="0"/>
                <w:szCs w:val="22"/>
              </w:rPr>
              <w:br/>
              <w:t>nők száma (fő)</w:t>
            </w:r>
            <w:r>
              <w:rPr>
                <w:rFonts w:ascii="Calibri" w:hAnsi="Calibri"/>
                <w:b/>
                <w:bCs/>
                <w:color w:val="000000"/>
                <w:kern w:val="0"/>
                <w:szCs w:val="22"/>
              </w:rPr>
              <w:br/>
            </w:r>
            <w:r>
              <w:rPr>
                <w:rFonts w:ascii="Calibri" w:hAnsi="Calibri"/>
                <w:color w:val="000000"/>
                <w:kern w:val="0"/>
                <w:szCs w:val="22"/>
              </w:rPr>
              <w:t>(TS 066)</w:t>
            </w:r>
          </w:p>
        </w:tc>
        <w:tc>
          <w:tcPr>
            <w:tcW w:w="222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D40F77F"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Árvaellátásban</w:t>
            </w:r>
            <w:r>
              <w:rPr>
                <w:rFonts w:ascii="Calibri" w:hAnsi="Calibri"/>
                <w:b/>
                <w:bCs/>
                <w:color w:val="000000"/>
                <w:kern w:val="0"/>
                <w:szCs w:val="22"/>
              </w:rPr>
              <w:br/>
              <w:t xml:space="preserve"> részesülők összesen</w:t>
            </w:r>
          </w:p>
        </w:tc>
      </w:tr>
      <w:tr w:rsidR="0023399E" w14:paraId="073B5AC0" w14:textId="77777777">
        <w:tblPrEx>
          <w:tblCellMar>
            <w:top w:w="0" w:type="dxa"/>
            <w:bottom w:w="0" w:type="dxa"/>
          </w:tblCellMar>
        </w:tblPrEx>
        <w:trPr>
          <w:trHeight w:val="288"/>
        </w:trPr>
        <w:tc>
          <w:tcPr>
            <w:tcW w:w="981"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177BC0A7" w14:textId="77777777" w:rsidR="0023399E" w:rsidRDefault="0023399E">
            <w:pPr>
              <w:suppressAutoHyphens w:val="0"/>
            </w:pPr>
          </w:p>
        </w:tc>
        <w:tc>
          <w:tcPr>
            <w:tcW w:w="318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19A7D72"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292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ECB296D"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222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300F81D"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55B6D69F" w14:textId="77777777">
        <w:tblPrEx>
          <w:tblCellMar>
            <w:top w:w="0" w:type="dxa"/>
            <w:bottom w:w="0" w:type="dxa"/>
          </w:tblCellMar>
        </w:tblPrEx>
        <w:trPr>
          <w:trHeight w:val="144"/>
        </w:trPr>
        <w:tc>
          <w:tcPr>
            <w:tcW w:w="98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B152A5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1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605A34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2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5658B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896A14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r>
      <w:tr w:rsidR="0023399E" w14:paraId="2BCF4A4B" w14:textId="77777777">
        <w:tblPrEx>
          <w:tblCellMar>
            <w:top w:w="0" w:type="dxa"/>
            <w:bottom w:w="0" w:type="dxa"/>
          </w:tblCellMar>
        </w:tblPrEx>
        <w:trPr>
          <w:trHeight w:val="144"/>
        </w:trPr>
        <w:tc>
          <w:tcPr>
            <w:tcW w:w="98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2546ED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1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C2C5F0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2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D47841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BA31E5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r>
      <w:tr w:rsidR="0023399E" w14:paraId="7443A750" w14:textId="77777777">
        <w:tblPrEx>
          <w:tblCellMar>
            <w:top w:w="0" w:type="dxa"/>
            <w:bottom w:w="0" w:type="dxa"/>
          </w:tblCellMar>
        </w:tblPrEx>
        <w:trPr>
          <w:trHeight w:val="213"/>
        </w:trPr>
        <w:tc>
          <w:tcPr>
            <w:tcW w:w="98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A61E78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1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8FCF0E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2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AB392B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610F99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r>
      <w:tr w:rsidR="0023399E" w14:paraId="4F68DCEA" w14:textId="77777777">
        <w:tblPrEx>
          <w:tblCellMar>
            <w:top w:w="0" w:type="dxa"/>
            <w:bottom w:w="0" w:type="dxa"/>
          </w:tblCellMar>
        </w:tblPrEx>
        <w:trPr>
          <w:trHeight w:val="194"/>
        </w:trPr>
        <w:tc>
          <w:tcPr>
            <w:tcW w:w="98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2768E4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1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93C973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2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483563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D8EEEB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r>
      <w:tr w:rsidR="0023399E" w14:paraId="23211518" w14:textId="77777777">
        <w:tblPrEx>
          <w:tblCellMar>
            <w:top w:w="0" w:type="dxa"/>
            <w:bottom w:w="0" w:type="dxa"/>
          </w:tblCellMar>
        </w:tblPrEx>
        <w:trPr>
          <w:trHeight w:val="187"/>
        </w:trPr>
        <w:tc>
          <w:tcPr>
            <w:tcW w:w="98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4EFCF3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1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EECE1B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2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09B416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F29013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r>
      <w:tr w:rsidR="0023399E" w14:paraId="5F5F5C4B" w14:textId="77777777">
        <w:tblPrEx>
          <w:tblCellMar>
            <w:top w:w="0" w:type="dxa"/>
            <w:bottom w:w="0" w:type="dxa"/>
          </w:tblCellMar>
        </w:tblPrEx>
        <w:trPr>
          <w:trHeight w:val="245"/>
        </w:trPr>
        <w:tc>
          <w:tcPr>
            <w:tcW w:w="98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732F95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1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99413E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2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CBB56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1FBAE6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r>
      <w:tr w:rsidR="0023399E" w14:paraId="7181E7F0" w14:textId="77777777">
        <w:tblPrEx>
          <w:tblCellMar>
            <w:top w:w="0" w:type="dxa"/>
            <w:bottom w:w="0" w:type="dxa"/>
          </w:tblCellMar>
        </w:tblPrEx>
        <w:trPr>
          <w:trHeight w:val="144"/>
        </w:trPr>
        <w:tc>
          <w:tcPr>
            <w:tcW w:w="7083" w:type="dxa"/>
            <w:gridSpan w:val="3"/>
            <w:shd w:val="clear" w:color="auto" w:fill="FFFFFF"/>
            <w:tcMar>
              <w:top w:w="0" w:type="dxa"/>
              <w:left w:w="70" w:type="dxa"/>
              <w:bottom w:w="0" w:type="dxa"/>
              <w:right w:w="70" w:type="dxa"/>
            </w:tcMar>
            <w:vAlign w:val="bottom"/>
          </w:tcPr>
          <w:p w14:paraId="68649B36"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r>
              <w:rPr>
                <w:rFonts w:ascii="Calibri" w:hAnsi="Calibri"/>
                <w:kern w:val="0"/>
                <w:szCs w:val="22"/>
              </w:rPr>
              <w:t>, Önkormányzati adatok</w:t>
            </w:r>
          </w:p>
        </w:tc>
        <w:tc>
          <w:tcPr>
            <w:tcW w:w="2225" w:type="dxa"/>
            <w:shd w:val="clear" w:color="auto" w:fill="FFFFFF"/>
            <w:tcMar>
              <w:top w:w="0" w:type="dxa"/>
              <w:left w:w="70" w:type="dxa"/>
              <w:bottom w:w="0" w:type="dxa"/>
              <w:right w:w="70" w:type="dxa"/>
            </w:tcMar>
            <w:vAlign w:val="bottom"/>
          </w:tcPr>
          <w:p w14:paraId="76A34B05" w14:textId="77777777" w:rsidR="0023399E" w:rsidRDefault="0023399E">
            <w:pPr>
              <w:pStyle w:val="Standard"/>
              <w:suppressAutoHyphens w:val="0"/>
              <w:textAlignment w:val="auto"/>
              <w:rPr>
                <w:rFonts w:ascii="Calibri" w:hAnsi="Calibri"/>
                <w:kern w:val="0"/>
                <w:szCs w:val="22"/>
              </w:rPr>
            </w:pPr>
          </w:p>
        </w:tc>
      </w:tr>
    </w:tbl>
    <w:p w14:paraId="1FABDC66" w14:textId="77777777" w:rsidR="0023399E" w:rsidRDefault="0023399E">
      <w:pPr>
        <w:pStyle w:val="Standarduser"/>
        <w:spacing w:after="20"/>
        <w:ind w:firstLine="142"/>
        <w:rPr>
          <w:i/>
          <w:iCs/>
          <w:szCs w:val="22"/>
        </w:rPr>
      </w:pPr>
    </w:p>
    <w:p w14:paraId="1F32F26C" w14:textId="77777777" w:rsidR="0023399E" w:rsidRDefault="0023399E">
      <w:pPr>
        <w:pStyle w:val="Standarduser"/>
        <w:spacing w:after="20"/>
        <w:ind w:firstLine="142"/>
        <w:rPr>
          <w:i/>
          <w:iCs/>
          <w:szCs w:val="22"/>
        </w:rPr>
      </w:pPr>
    </w:p>
    <w:p w14:paraId="008AEA03" w14:textId="77777777" w:rsidR="0023399E" w:rsidRDefault="0023399E">
      <w:pPr>
        <w:pStyle w:val="Standarduser"/>
        <w:spacing w:after="20"/>
        <w:ind w:firstLine="142"/>
        <w:rPr>
          <w:i/>
          <w:iCs/>
          <w:szCs w:val="22"/>
        </w:rPr>
      </w:pPr>
    </w:p>
    <w:p w14:paraId="6C402138" w14:textId="77777777" w:rsidR="0023399E" w:rsidRDefault="00000000">
      <w:pPr>
        <w:pStyle w:val="Standarduser"/>
        <w:spacing w:after="20"/>
        <w:ind w:firstLine="142"/>
      </w:pPr>
      <w:r>
        <w:rPr>
          <w:i/>
          <w:iCs/>
          <w:szCs w:val="22"/>
        </w:rPr>
        <w:t>e)</w:t>
      </w:r>
      <w:r>
        <w:rPr>
          <w:szCs w:val="22"/>
        </w:rPr>
        <w:t xml:space="preserve"> magyar állampolgársággal nem rendelkező gyermekek száma, aránya</w:t>
      </w:r>
    </w:p>
    <w:p w14:paraId="73476105" w14:textId="77777777" w:rsidR="0023399E" w:rsidRDefault="00000000">
      <w:pPr>
        <w:pStyle w:val="NormlCalibri11"/>
        <w:pBdr>
          <w:top w:val="none" w:sz="0" w:space="0" w:color="auto"/>
          <w:left w:val="none" w:sz="0" w:space="0" w:color="auto"/>
          <w:bottom w:val="none" w:sz="0" w:space="0" w:color="auto"/>
          <w:right w:val="none" w:sz="0" w:space="0" w:color="auto"/>
        </w:pBdr>
      </w:pPr>
      <w:r>
        <w:t>Nem él olyan gyermek Csánigon életvitelszerűen, aki nem magyar állampolgár.</w:t>
      </w:r>
    </w:p>
    <w:p w14:paraId="1461F5FA" w14:textId="77777777" w:rsidR="0023399E" w:rsidRDefault="0023399E">
      <w:pPr>
        <w:pStyle w:val="Tblacm"/>
        <w:outlineLvl w:val="9"/>
      </w:pPr>
      <w:bookmarkStart w:id="78" w:name="_Toc346547654"/>
      <w:bookmarkEnd w:id="78"/>
    </w:p>
    <w:p w14:paraId="0D2646B9" w14:textId="77777777" w:rsidR="0023399E" w:rsidRDefault="00000000">
      <w:pPr>
        <w:pStyle w:val="Standard"/>
        <w:shd w:val="clear" w:color="auto" w:fill="FFFFFF"/>
        <w:suppressAutoHyphens w:val="0"/>
        <w:spacing w:after="120"/>
        <w:textAlignment w:val="auto"/>
      </w:pPr>
      <w:r>
        <w:rPr>
          <w:rFonts w:ascii="Calibri" w:hAnsi="Calibri"/>
          <w:i/>
          <w:szCs w:val="22"/>
          <w:shd w:val="clear" w:color="auto" w:fill="FFFFFF"/>
        </w:rPr>
        <w:t xml:space="preserve"> f)</w:t>
      </w:r>
      <w:r>
        <w:rPr>
          <w:rFonts w:ascii="Calibri" w:hAnsi="Calibri"/>
          <w:szCs w:val="22"/>
          <w:shd w:val="clear" w:color="auto" w:fill="FFFFFF"/>
        </w:rPr>
        <w:t xml:space="preserve"> állampolgársággal rendelkező, illetve magyar állampolgársággal nem rendelkező külföldről visszatért, hátrányos helyzetű családban élő gyerekek jellemzői.</w:t>
      </w:r>
    </w:p>
    <w:p w14:paraId="1073E4F4" w14:textId="77777777" w:rsidR="0023399E" w:rsidRDefault="00000000">
      <w:pPr>
        <w:pStyle w:val="Standarduser"/>
        <w:spacing w:after="20"/>
        <w:ind w:firstLine="142"/>
        <w:rPr>
          <w:szCs w:val="22"/>
          <w:shd w:val="clear" w:color="auto" w:fill="FFFFFF"/>
        </w:rPr>
      </w:pPr>
      <w:r>
        <w:rPr>
          <w:szCs w:val="22"/>
          <w:shd w:val="clear" w:color="auto" w:fill="FFFFFF"/>
        </w:rPr>
        <w:t>Nem él ilyen gyermek községünkben.</w:t>
      </w:r>
    </w:p>
    <w:p w14:paraId="49230B87" w14:textId="77777777" w:rsidR="0023399E" w:rsidRDefault="0023399E">
      <w:pPr>
        <w:pStyle w:val="Standarduser"/>
        <w:spacing w:after="20"/>
        <w:ind w:firstLine="142"/>
        <w:rPr>
          <w:szCs w:val="22"/>
        </w:rPr>
      </w:pPr>
    </w:p>
    <w:p w14:paraId="607E1E4C" w14:textId="77777777" w:rsidR="0023399E" w:rsidRDefault="0023399E">
      <w:pPr>
        <w:pStyle w:val="Standarduser"/>
        <w:spacing w:after="20"/>
        <w:ind w:firstLine="142"/>
        <w:rPr>
          <w:b/>
          <w:szCs w:val="22"/>
        </w:rPr>
      </w:pPr>
    </w:p>
    <w:p w14:paraId="615D24CC" w14:textId="77777777" w:rsidR="0023399E" w:rsidRDefault="00000000">
      <w:pPr>
        <w:pStyle w:val="Standarduser"/>
        <w:spacing w:after="20"/>
        <w:ind w:firstLine="142"/>
        <w:rPr>
          <w:b/>
          <w:szCs w:val="22"/>
        </w:rPr>
      </w:pPr>
      <w:r>
        <w:rPr>
          <w:b/>
          <w:szCs w:val="22"/>
        </w:rPr>
        <w:t>4.2 Szegregált, telepszerű lakókörnyezetben élő gyermekek helyzete, esélyegyenlősége</w:t>
      </w:r>
    </w:p>
    <w:p w14:paraId="4D59821F" w14:textId="77777777" w:rsidR="0023399E" w:rsidRDefault="0023399E">
      <w:pPr>
        <w:pStyle w:val="Standarduser"/>
      </w:pPr>
    </w:p>
    <w:p w14:paraId="7DE1BB32" w14:textId="77777777" w:rsidR="0023399E" w:rsidRDefault="00000000">
      <w:pPr>
        <w:pStyle w:val="Standarduser"/>
      </w:pPr>
      <w:r>
        <w:t>Településünkön nincs szegregált lakókörnyezetben élő gyermek.</w:t>
      </w:r>
    </w:p>
    <w:p w14:paraId="57D7687F" w14:textId="77777777" w:rsidR="0023399E" w:rsidRDefault="0023399E">
      <w:pPr>
        <w:pStyle w:val="Standarduser"/>
        <w:spacing w:after="20"/>
        <w:ind w:firstLine="142"/>
        <w:rPr>
          <w:b/>
          <w:szCs w:val="22"/>
        </w:rPr>
      </w:pPr>
    </w:p>
    <w:p w14:paraId="7DD0A95F" w14:textId="77777777" w:rsidR="0023399E" w:rsidRDefault="00000000">
      <w:pPr>
        <w:pStyle w:val="Standarduser"/>
        <w:spacing w:after="20"/>
        <w:ind w:firstLine="142"/>
        <w:rPr>
          <w:b/>
          <w:szCs w:val="22"/>
        </w:rPr>
      </w:pPr>
      <w:r>
        <w:rPr>
          <w:b/>
          <w:szCs w:val="22"/>
        </w:rPr>
        <w:t>4.3 A hátrányos, illetve halmozottan hátrányos helyzetű, valamint fogyatékossággal élő gyermekek szolgáltatásokhoz való hozzáférése</w:t>
      </w:r>
    </w:p>
    <w:p w14:paraId="48FEAE87" w14:textId="77777777" w:rsidR="0023399E" w:rsidRDefault="0023399E">
      <w:pPr>
        <w:pStyle w:val="Standarduser"/>
      </w:pPr>
    </w:p>
    <w:p w14:paraId="6D7A452F" w14:textId="77777777" w:rsidR="0023399E" w:rsidRDefault="00000000">
      <w:pPr>
        <w:pStyle w:val="Standarduser"/>
        <w:spacing w:after="20"/>
        <w:ind w:firstLine="142"/>
      </w:pPr>
      <w:r>
        <w:rPr>
          <w:i/>
          <w:iCs/>
          <w:szCs w:val="22"/>
        </w:rPr>
        <w:t>a)</w:t>
      </w:r>
      <w:r>
        <w:rPr>
          <w:szCs w:val="22"/>
        </w:rPr>
        <w:t xml:space="preserve"> védőnői ellátás jellemzői (pl. a védőnő által ellátott települések száma, egy védőnőre jutott ellátott, betöltetlen státuszok)</w:t>
      </w:r>
    </w:p>
    <w:p w14:paraId="06BD1B9B" w14:textId="77777777" w:rsidR="0023399E" w:rsidRDefault="00000000">
      <w:pPr>
        <w:pStyle w:val="Tblacm"/>
        <w:outlineLvl w:val="9"/>
        <w:rPr>
          <w:sz w:val="24"/>
          <w:szCs w:val="24"/>
        </w:rPr>
      </w:pPr>
      <w:r>
        <w:rPr>
          <w:sz w:val="24"/>
          <w:szCs w:val="24"/>
        </w:rPr>
        <w:t xml:space="preserve">Csánig Község Önkormányzata társulás útján biztosítja a védőnői szolgálatot. A csecsemőket </w:t>
      </w:r>
      <w:proofErr w:type="gramStart"/>
      <w:r>
        <w:rPr>
          <w:sz w:val="24"/>
          <w:szCs w:val="24"/>
        </w:rPr>
        <w:t>a  tanácsadás</w:t>
      </w:r>
      <w:proofErr w:type="gramEnd"/>
      <w:r>
        <w:rPr>
          <w:sz w:val="24"/>
          <w:szCs w:val="24"/>
        </w:rPr>
        <w:t xml:space="preserve"> során, a répcelaki gyermekorvosi rendelőben látja el az orvos és a védőnő. Havonta, de igény esetén sűrűbben is felkeresi a családokat a védőnő, figyelemmel kísérve a gyermekek egészségi állapotát, fejlődésüket, életkörülményeiket.</w:t>
      </w:r>
    </w:p>
    <w:p w14:paraId="1FD8C2C8" w14:textId="77777777" w:rsidR="0023399E" w:rsidRDefault="0023399E">
      <w:pPr>
        <w:pStyle w:val="Tblacm"/>
        <w:outlineLvl w:val="9"/>
        <w:rPr>
          <w:shd w:val="clear" w:color="auto" w:fill="00FF00"/>
        </w:rPr>
      </w:pPr>
      <w:bookmarkStart w:id="79" w:name="_Toc346547659"/>
      <w:bookmarkEnd w:id="79"/>
    </w:p>
    <w:p w14:paraId="59B53258" w14:textId="77777777" w:rsidR="0023399E" w:rsidRDefault="0023399E">
      <w:pPr>
        <w:pStyle w:val="Standarduser"/>
      </w:pPr>
    </w:p>
    <w:p w14:paraId="175942F2" w14:textId="77777777" w:rsidR="0023399E" w:rsidRDefault="0023399E">
      <w:pPr>
        <w:pStyle w:val="Standarduser"/>
      </w:pPr>
    </w:p>
    <w:p w14:paraId="566A03BF" w14:textId="77777777" w:rsidR="0023399E" w:rsidRDefault="0023399E">
      <w:pPr>
        <w:pStyle w:val="Standard"/>
        <w:rPr>
          <w:rFonts w:ascii="Calibri" w:eastAsia="Calibri" w:hAnsi="Calibri" w:cs="Calibri"/>
          <w:vanish/>
          <w:szCs w:val="24"/>
        </w:rPr>
      </w:pPr>
    </w:p>
    <w:p w14:paraId="3C1E9B51" w14:textId="77777777" w:rsidR="0023399E" w:rsidRDefault="0023399E">
      <w:pPr>
        <w:pageBreakBefore/>
      </w:pPr>
    </w:p>
    <w:tbl>
      <w:tblPr>
        <w:tblW w:w="9352" w:type="dxa"/>
        <w:tblInd w:w="-70" w:type="dxa"/>
        <w:tblLayout w:type="fixed"/>
        <w:tblCellMar>
          <w:left w:w="10" w:type="dxa"/>
          <w:right w:w="10" w:type="dxa"/>
        </w:tblCellMar>
        <w:tblLook w:val="04A0" w:firstRow="1" w:lastRow="0" w:firstColumn="1" w:lastColumn="0" w:noHBand="0" w:noVBand="1"/>
      </w:tblPr>
      <w:tblGrid>
        <w:gridCol w:w="1327"/>
        <w:gridCol w:w="2629"/>
        <w:gridCol w:w="2518"/>
        <w:gridCol w:w="2878"/>
      </w:tblGrid>
      <w:tr w:rsidR="0023399E" w14:paraId="1849D43C" w14:textId="77777777">
        <w:tblPrEx>
          <w:tblCellMar>
            <w:top w:w="0" w:type="dxa"/>
            <w:bottom w:w="0" w:type="dxa"/>
          </w:tblCellMar>
        </w:tblPrEx>
        <w:trPr>
          <w:trHeight w:val="303"/>
        </w:trPr>
        <w:tc>
          <w:tcPr>
            <w:tcW w:w="9352"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7D393F99"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4.3.1. számú táblázat – Védőnői álláshelyek száma</w:t>
            </w:r>
          </w:p>
        </w:tc>
      </w:tr>
      <w:tr w:rsidR="0023399E" w14:paraId="09A4B828" w14:textId="77777777">
        <w:tblPrEx>
          <w:tblCellMar>
            <w:top w:w="0" w:type="dxa"/>
            <w:bottom w:w="0" w:type="dxa"/>
          </w:tblCellMar>
        </w:tblPrEx>
        <w:trPr>
          <w:trHeight w:val="793"/>
        </w:trPr>
        <w:tc>
          <w:tcPr>
            <w:tcW w:w="1327"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35FBAD1"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Év</w:t>
            </w:r>
          </w:p>
        </w:tc>
        <w:tc>
          <w:tcPr>
            <w:tcW w:w="262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A8EC687" w14:textId="77777777" w:rsidR="0023399E" w:rsidRDefault="00000000">
            <w:pPr>
              <w:pStyle w:val="Standard"/>
              <w:suppressAutoHyphens w:val="0"/>
              <w:jc w:val="center"/>
              <w:textAlignment w:val="auto"/>
            </w:pPr>
            <w:r>
              <w:rPr>
                <w:rFonts w:ascii="Calibri" w:hAnsi="Calibri"/>
                <w:b/>
                <w:bCs/>
                <w:color w:val="000000"/>
                <w:kern w:val="0"/>
                <w:szCs w:val="22"/>
              </w:rPr>
              <w:t>Betöltött védőnői álláshelyek száma</w:t>
            </w:r>
            <w:r>
              <w:rPr>
                <w:rFonts w:ascii="Calibri" w:hAnsi="Calibri"/>
                <w:b/>
                <w:bCs/>
                <w:color w:val="000000"/>
                <w:kern w:val="0"/>
                <w:szCs w:val="22"/>
              </w:rPr>
              <w:br/>
            </w:r>
            <w:r>
              <w:rPr>
                <w:rFonts w:ascii="Calibri" w:hAnsi="Calibri"/>
                <w:color w:val="000000"/>
                <w:kern w:val="0"/>
                <w:szCs w:val="22"/>
              </w:rPr>
              <w:t>(TS 109)</w:t>
            </w:r>
          </w:p>
        </w:tc>
        <w:tc>
          <w:tcPr>
            <w:tcW w:w="251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2632ABF"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0-3 év közötti gyermekek száma</w:t>
            </w:r>
          </w:p>
        </w:tc>
        <w:tc>
          <w:tcPr>
            <w:tcW w:w="287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16BA4F9"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 xml:space="preserve">Átlagos gyermekszám </w:t>
            </w:r>
            <w:proofErr w:type="spellStart"/>
            <w:r>
              <w:rPr>
                <w:rFonts w:ascii="Calibri" w:hAnsi="Calibri"/>
                <w:b/>
                <w:bCs/>
                <w:color w:val="000000"/>
                <w:kern w:val="0"/>
                <w:szCs w:val="22"/>
              </w:rPr>
              <w:t>védőnőnként</w:t>
            </w:r>
            <w:proofErr w:type="spellEnd"/>
          </w:p>
        </w:tc>
      </w:tr>
      <w:tr w:rsidR="0023399E" w14:paraId="2C68C952" w14:textId="77777777">
        <w:tblPrEx>
          <w:tblCellMar>
            <w:top w:w="0" w:type="dxa"/>
            <w:bottom w:w="0" w:type="dxa"/>
          </w:tblCellMar>
        </w:tblPrEx>
        <w:trPr>
          <w:trHeight w:val="288"/>
        </w:trPr>
        <w:tc>
          <w:tcPr>
            <w:tcW w:w="1327"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0F399CE4" w14:textId="77777777" w:rsidR="0023399E" w:rsidRDefault="0023399E">
            <w:pPr>
              <w:suppressAutoHyphens w:val="0"/>
            </w:pPr>
          </w:p>
        </w:tc>
        <w:tc>
          <w:tcPr>
            <w:tcW w:w="262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0449FCF"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251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3B39EE4"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287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CE370BD"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751B2F74" w14:textId="77777777">
        <w:tblPrEx>
          <w:tblCellMar>
            <w:top w:w="0" w:type="dxa"/>
            <w:bottom w:w="0" w:type="dxa"/>
          </w:tblCellMar>
        </w:tblPrEx>
        <w:trPr>
          <w:trHeight w:val="144"/>
        </w:trPr>
        <w:tc>
          <w:tcPr>
            <w:tcW w:w="132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B000D4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262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C0A495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5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AD5632"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87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1D074B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r>
      <w:tr w:rsidR="0023399E" w14:paraId="58E689F7" w14:textId="77777777">
        <w:tblPrEx>
          <w:tblCellMar>
            <w:top w:w="0" w:type="dxa"/>
            <w:bottom w:w="0" w:type="dxa"/>
          </w:tblCellMar>
        </w:tblPrEx>
        <w:trPr>
          <w:trHeight w:val="144"/>
        </w:trPr>
        <w:tc>
          <w:tcPr>
            <w:tcW w:w="132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EF8693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262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AE8D7A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5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1A6848E"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87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C37EF5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r>
      <w:tr w:rsidR="0023399E" w14:paraId="2F29616D" w14:textId="77777777">
        <w:tblPrEx>
          <w:tblCellMar>
            <w:top w:w="0" w:type="dxa"/>
            <w:bottom w:w="0" w:type="dxa"/>
          </w:tblCellMar>
        </w:tblPrEx>
        <w:trPr>
          <w:trHeight w:val="213"/>
        </w:trPr>
        <w:tc>
          <w:tcPr>
            <w:tcW w:w="132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F47B80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262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D6AA7B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5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FB1483D"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87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F2D127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r>
      <w:tr w:rsidR="0023399E" w14:paraId="7E94AD73" w14:textId="77777777">
        <w:tblPrEx>
          <w:tblCellMar>
            <w:top w:w="0" w:type="dxa"/>
            <w:bottom w:w="0" w:type="dxa"/>
          </w:tblCellMar>
        </w:tblPrEx>
        <w:trPr>
          <w:trHeight w:val="194"/>
        </w:trPr>
        <w:tc>
          <w:tcPr>
            <w:tcW w:w="132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18B6D7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262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CF4148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5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AC52B47"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87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91A3CA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r>
      <w:tr w:rsidR="0023399E" w14:paraId="1523A368" w14:textId="77777777">
        <w:tblPrEx>
          <w:tblCellMar>
            <w:top w:w="0" w:type="dxa"/>
            <w:bottom w:w="0" w:type="dxa"/>
          </w:tblCellMar>
        </w:tblPrEx>
        <w:trPr>
          <w:trHeight w:val="187"/>
        </w:trPr>
        <w:tc>
          <w:tcPr>
            <w:tcW w:w="132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8CF013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262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86DD51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5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89401B0"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87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11170D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r>
      <w:tr w:rsidR="0023399E" w14:paraId="6DADBA9C" w14:textId="77777777">
        <w:tblPrEx>
          <w:tblCellMar>
            <w:top w:w="0" w:type="dxa"/>
            <w:bottom w:w="0" w:type="dxa"/>
          </w:tblCellMar>
        </w:tblPrEx>
        <w:trPr>
          <w:trHeight w:val="245"/>
        </w:trPr>
        <w:tc>
          <w:tcPr>
            <w:tcW w:w="132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3408D7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262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E7F2A6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5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F8A0399"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87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CB8EEC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r>
      <w:tr w:rsidR="0023399E" w14:paraId="2EE3E2C4" w14:textId="77777777">
        <w:tblPrEx>
          <w:tblCellMar>
            <w:top w:w="0" w:type="dxa"/>
            <w:bottom w:w="0" w:type="dxa"/>
          </w:tblCellMar>
        </w:tblPrEx>
        <w:trPr>
          <w:trHeight w:val="144"/>
        </w:trPr>
        <w:tc>
          <w:tcPr>
            <w:tcW w:w="6474" w:type="dxa"/>
            <w:gridSpan w:val="3"/>
            <w:shd w:val="clear" w:color="auto" w:fill="FFFFFF"/>
            <w:tcMar>
              <w:top w:w="0" w:type="dxa"/>
              <w:left w:w="70" w:type="dxa"/>
              <w:bottom w:w="0" w:type="dxa"/>
              <w:right w:w="70" w:type="dxa"/>
            </w:tcMar>
            <w:vAlign w:val="bottom"/>
          </w:tcPr>
          <w:p w14:paraId="3CDCDCD9"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r>
              <w:rPr>
                <w:rFonts w:ascii="Calibri" w:hAnsi="Calibri"/>
                <w:kern w:val="0"/>
                <w:szCs w:val="22"/>
              </w:rPr>
              <w:t>, Önkormányzati adatok</w:t>
            </w:r>
          </w:p>
        </w:tc>
        <w:tc>
          <w:tcPr>
            <w:tcW w:w="2878" w:type="dxa"/>
            <w:shd w:val="clear" w:color="auto" w:fill="FFFFFF"/>
            <w:tcMar>
              <w:top w:w="0" w:type="dxa"/>
              <w:left w:w="70" w:type="dxa"/>
              <w:bottom w:w="0" w:type="dxa"/>
              <w:right w:w="70" w:type="dxa"/>
            </w:tcMar>
            <w:vAlign w:val="bottom"/>
          </w:tcPr>
          <w:p w14:paraId="00113326" w14:textId="77777777" w:rsidR="0023399E" w:rsidRDefault="0023399E">
            <w:pPr>
              <w:pStyle w:val="Standard"/>
              <w:suppressAutoHyphens w:val="0"/>
              <w:textAlignment w:val="auto"/>
              <w:rPr>
                <w:rFonts w:ascii="Calibri" w:hAnsi="Calibri"/>
                <w:kern w:val="0"/>
                <w:szCs w:val="22"/>
              </w:rPr>
            </w:pPr>
          </w:p>
        </w:tc>
      </w:tr>
    </w:tbl>
    <w:p w14:paraId="777F4840" w14:textId="77777777" w:rsidR="0023399E" w:rsidRDefault="0023399E">
      <w:pPr>
        <w:pStyle w:val="Standard"/>
        <w:rPr>
          <w:rFonts w:ascii="Calibri" w:eastAsia="Calibri" w:hAnsi="Calibri" w:cs="Calibri"/>
          <w:vanish/>
          <w:szCs w:val="24"/>
        </w:rPr>
      </w:pPr>
    </w:p>
    <w:p w14:paraId="6903BEED" w14:textId="77777777" w:rsidR="0023399E" w:rsidRDefault="0023399E">
      <w:pPr>
        <w:pStyle w:val="Standard"/>
        <w:rPr>
          <w:rFonts w:ascii="Calibri" w:eastAsia="Calibri" w:hAnsi="Calibri" w:cs="Calibri"/>
          <w:szCs w:val="24"/>
        </w:rPr>
      </w:pPr>
    </w:p>
    <w:p w14:paraId="4FC077B8" w14:textId="77777777" w:rsidR="0023399E" w:rsidRDefault="0023399E">
      <w:pPr>
        <w:pStyle w:val="Standard"/>
      </w:pPr>
    </w:p>
    <w:p w14:paraId="25BD9DB8" w14:textId="77777777" w:rsidR="0023399E" w:rsidRDefault="00000000">
      <w:pPr>
        <w:pStyle w:val="Standarduser"/>
        <w:spacing w:after="20"/>
        <w:ind w:firstLine="142"/>
      </w:pPr>
      <w:r>
        <w:rPr>
          <w:i/>
          <w:iCs/>
          <w:szCs w:val="22"/>
        </w:rPr>
        <w:t>b)</w:t>
      </w:r>
      <w:r>
        <w:rPr>
          <w:szCs w:val="22"/>
        </w:rPr>
        <w:t xml:space="preserve"> gyermekorvosi ellátás jellemzői (pl. házi gyermekorvoshoz</w:t>
      </w:r>
      <w:r>
        <w:t>, gyermek szakorvosi ellátáshoz való hozzáférés, betöltetlen házi gyermekorvosi praxisok száma)</w:t>
      </w:r>
    </w:p>
    <w:p w14:paraId="76586772" w14:textId="77777777" w:rsidR="0023399E" w:rsidRDefault="0023399E">
      <w:pPr>
        <w:pStyle w:val="Standarduser"/>
      </w:pPr>
    </w:p>
    <w:p w14:paraId="388564D2" w14:textId="77777777" w:rsidR="0023399E" w:rsidRDefault="0023399E">
      <w:pPr>
        <w:pStyle w:val="Standarduser"/>
        <w:spacing w:after="20"/>
        <w:ind w:firstLine="142"/>
        <w:rPr>
          <w:i/>
          <w:iCs/>
          <w:szCs w:val="22"/>
        </w:rPr>
      </w:pPr>
    </w:p>
    <w:tbl>
      <w:tblPr>
        <w:tblW w:w="9475" w:type="dxa"/>
        <w:tblInd w:w="-70" w:type="dxa"/>
        <w:tblLayout w:type="fixed"/>
        <w:tblCellMar>
          <w:left w:w="10" w:type="dxa"/>
          <w:right w:w="10" w:type="dxa"/>
        </w:tblCellMar>
        <w:tblLook w:val="04A0" w:firstRow="1" w:lastRow="0" w:firstColumn="1" w:lastColumn="0" w:noHBand="0" w:noVBand="1"/>
      </w:tblPr>
      <w:tblGrid>
        <w:gridCol w:w="1018"/>
        <w:gridCol w:w="1986"/>
        <w:gridCol w:w="1935"/>
        <w:gridCol w:w="1739"/>
        <w:gridCol w:w="1389"/>
        <w:gridCol w:w="1408"/>
      </w:tblGrid>
      <w:tr w:rsidR="0023399E" w14:paraId="0271B97F" w14:textId="77777777">
        <w:tblPrEx>
          <w:tblCellMar>
            <w:top w:w="0" w:type="dxa"/>
            <w:bottom w:w="0" w:type="dxa"/>
          </w:tblCellMar>
        </w:tblPrEx>
        <w:trPr>
          <w:trHeight w:val="303"/>
        </w:trPr>
        <w:tc>
          <w:tcPr>
            <w:tcW w:w="9475" w:type="dxa"/>
            <w:gridSpan w:val="6"/>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70798F0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4.3.2. számú táblázat – Gyermekorvosi ellátás</w:t>
            </w:r>
          </w:p>
        </w:tc>
      </w:tr>
      <w:tr w:rsidR="0023399E" w14:paraId="2878640A" w14:textId="77777777">
        <w:tblPrEx>
          <w:tblCellMar>
            <w:top w:w="0" w:type="dxa"/>
            <w:bottom w:w="0" w:type="dxa"/>
          </w:tblCellMar>
        </w:tblPrEx>
        <w:trPr>
          <w:trHeight w:val="793"/>
        </w:trPr>
        <w:tc>
          <w:tcPr>
            <w:tcW w:w="1018"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5FE5F39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198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3BF838A" w14:textId="77777777" w:rsidR="0023399E" w:rsidRDefault="00000000">
            <w:pPr>
              <w:pStyle w:val="Standard"/>
              <w:suppressAutoHyphens w:val="0"/>
              <w:jc w:val="center"/>
              <w:textAlignment w:val="auto"/>
            </w:pPr>
            <w:r>
              <w:rPr>
                <w:rFonts w:ascii="Calibri" w:hAnsi="Calibri"/>
                <w:b/>
                <w:bCs/>
                <w:kern w:val="0"/>
                <w:szCs w:val="22"/>
              </w:rPr>
              <w:t>Felnőttek és gyermekek részére szervezett háziorvosi szolgálatok száma</w:t>
            </w:r>
            <w:r>
              <w:rPr>
                <w:rFonts w:ascii="Calibri" w:hAnsi="Calibri"/>
                <w:b/>
                <w:bCs/>
                <w:kern w:val="0"/>
                <w:szCs w:val="22"/>
              </w:rPr>
              <w:br/>
            </w:r>
            <w:r>
              <w:rPr>
                <w:rFonts w:ascii="Calibri" w:hAnsi="Calibri"/>
                <w:kern w:val="0"/>
                <w:szCs w:val="22"/>
              </w:rPr>
              <w:t>(TS 107)</w:t>
            </w:r>
          </w:p>
        </w:tc>
        <w:tc>
          <w:tcPr>
            <w:tcW w:w="193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52603C6" w14:textId="77777777" w:rsidR="0023399E" w:rsidRDefault="00000000">
            <w:pPr>
              <w:pStyle w:val="Standard"/>
              <w:suppressAutoHyphens w:val="0"/>
              <w:jc w:val="center"/>
              <w:textAlignment w:val="auto"/>
            </w:pPr>
            <w:r>
              <w:rPr>
                <w:rFonts w:ascii="Calibri" w:hAnsi="Calibri"/>
                <w:b/>
                <w:bCs/>
                <w:kern w:val="0"/>
                <w:szCs w:val="22"/>
              </w:rPr>
              <w:t>Csak felnőttek részére szervezett háziorvosi szolgáltatások száma</w:t>
            </w:r>
            <w:r>
              <w:rPr>
                <w:rFonts w:ascii="Calibri" w:hAnsi="Calibri"/>
                <w:b/>
                <w:bCs/>
                <w:kern w:val="0"/>
                <w:szCs w:val="22"/>
              </w:rPr>
              <w:br/>
            </w:r>
            <w:r>
              <w:rPr>
                <w:rFonts w:ascii="Calibri" w:hAnsi="Calibri"/>
                <w:kern w:val="0"/>
                <w:szCs w:val="22"/>
              </w:rPr>
              <w:t>(TS 106)</w:t>
            </w:r>
          </w:p>
        </w:tc>
        <w:tc>
          <w:tcPr>
            <w:tcW w:w="173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E6B9714" w14:textId="77777777" w:rsidR="0023399E" w:rsidRDefault="00000000">
            <w:pPr>
              <w:pStyle w:val="Standard"/>
              <w:suppressAutoHyphens w:val="0"/>
              <w:jc w:val="center"/>
              <w:textAlignment w:val="auto"/>
            </w:pPr>
            <w:r>
              <w:rPr>
                <w:rFonts w:ascii="Calibri" w:hAnsi="Calibri"/>
                <w:b/>
                <w:bCs/>
                <w:kern w:val="0"/>
                <w:szCs w:val="22"/>
              </w:rPr>
              <w:t>A házi gyermekorvosok által ellátott szolgálatok száma</w:t>
            </w:r>
            <w:r>
              <w:rPr>
                <w:rFonts w:ascii="Calibri" w:hAnsi="Calibri"/>
                <w:b/>
                <w:bCs/>
                <w:kern w:val="0"/>
                <w:szCs w:val="22"/>
              </w:rPr>
              <w:br/>
            </w:r>
            <w:r>
              <w:rPr>
                <w:rFonts w:ascii="Calibri" w:hAnsi="Calibri"/>
                <w:kern w:val="0"/>
                <w:szCs w:val="22"/>
              </w:rPr>
              <w:t>(TS 108)</w:t>
            </w:r>
          </w:p>
        </w:tc>
        <w:tc>
          <w:tcPr>
            <w:tcW w:w="138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08F8D11"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Gyermekorvos által ellátott gyerekek száma</w:t>
            </w:r>
          </w:p>
        </w:tc>
        <w:tc>
          <w:tcPr>
            <w:tcW w:w="140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E23A4D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Felnőtt házi orvos által ellátott gyerekek száma</w:t>
            </w:r>
          </w:p>
        </w:tc>
      </w:tr>
      <w:tr w:rsidR="0023399E" w14:paraId="314F2A52" w14:textId="77777777">
        <w:tblPrEx>
          <w:tblCellMar>
            <w:top w:w="0" w:type="dxa"/>
            <w:bottom w:w="0" w:type="dxa"/>
          </w:tblCellMar>
        </w:tblPrEx>
        <w:trPr>
          <w:trHeight w:val="288"/>
        </w:trPr>
        <w:tc>
          <w:tcPr>
            <w:tcW w:w="1018"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DA29E7D" w14:textId="77777777" w:rsidR="0023399E" w:rsidRDefault="0023399E">
            <w:pPr>
              <w:suppressAutoHyphens w:val="0"/>
            </w:pPr>
          </w:p>
        </w:tc>
        <w:tc>
          <w:tcPr>
            <w:tcW w:w="198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2A6E67E"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93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7E55BBE"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73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4FD7E69"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38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BE75BAE"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40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5B524BD"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503DC668" w14:textId="77777777">
        <w:tblPrEx>
          <w:tblCellMar>
            <w:top w:w="0" w:type="dxa"/>
            <w:bottom w:w="0" w:type="dxa"/>
          </w:tblCellMar>
        </w:tblPrEx>
        <w:trPr>
          <w:trHeight w:val="144"/>
        </w:trPr>
        <w:tc>
          <w:tcPr>
            <w:tcW w:w="10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517667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9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DC241B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60C21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73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B0271F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7DB4F32"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14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7A272E"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61DF0C09" w14:textId="77777777">
        <w:tblPrEx>
          <w:tblCellMar>
            <w:top w:w="0" w:type="dxa"/>
            <w:bottom w:w="0" w:type="dxa"/>
          </w:tblCellMar>
        </w:tblPrEx>
        <w:trPr>
          <w:trHeight w:val="144"/>
        </w:trPr>
        <w:tc>
          <w:tcPr>
            <w:tcW w:w="10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CF1748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9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1106D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641044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73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74D25C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5AE256C"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14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4DE5E94"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05632293" w14:textId="77777777">
        <w:tblPrEx>
          <w:tblCellMar>
            <w:top w:w="0" w:type="dxa"/>
            <w:bottom w:w="0" w:type="dxa"/>
          </w:tblCellMar>
        </w:tblPrEx>
        <w:trPr>
          <w:trHeight w:val="213"/>
        </w:trPr>
        <w:tc>
          <w:tcPr>
            <w:tcW w:w="10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4DD9EE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9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5267B8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05EDCC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73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24901E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5DBEB6B"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14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0E3272F"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4E38E374" w14:textId="77777777">
        <w:tblPrEx>
          <w:tblCellMar>
            <w:top w:w="0" w:type="dxa"/>
            <w:bottom w:w="0" w:type="dxa"/>
          </w:tblCellMar>
        </w:tblPrEx>
        <w:trPr>
          <w:trHeight w:val="194"/>
        </w:trPr>
        <w:tc>
          <w:tcPr>
            <w:tcW w:w="10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732157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9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76ECC6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0A35DA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73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64CED9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0449C57"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14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32E9C8F"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0EABECE5" w14:textId="77777777">
        <w:tblPrEx>
          <w:tblCellMar>
            <w:top w:w="0" w:type="dxa"/>
            <w:bottom w:w="0" w:type="dxa"/>
          </w:tblCellMar>
        </w:tblPrEx>
        <w:trPr>
          <w:trHeight w:val="187"/>
        </w:trPr>
        <w:tc>
          <w:tcPr>
            <w:tcW w:w="10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77ABA3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9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A47EC5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441826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73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35160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F9B6F73"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14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90F653E"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438D6234" w14:textId="77777777">
        <w:tblPrEx>
          <w:tblCellMar>
            <w:top w:w="0" w:type="dxa"/>
            <w:bottom w:w="0" w:type="dxa"/>
          </w:tblCellMar>
        </w:tblPrEx>
        <w:trPr>
          <w:trHeight w:val="245"/>
        </w:trPr>
        <w:tc>
          <w:tcPr>
            <w:tcW w:w="101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4ABB9D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98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B059D8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17A6E2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73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0E0F46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0E227D"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14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64DD913"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632C8304" w14:textId="77777777">
        <w:tblPrEx>
          <w:tblCellMar>
            <w:top w:w="0" w:type="dxa"/>
            <w:bottom w:w="0" w:type="dxa"/>
          </w:tblCellMar>
        </w:tblPrEx>
        <w:trPr>
          <w:trHeight w:val="144"/>
        </w:trPr>
        <w:tc>
          <w:tcPr>
            <w:tcW w:w="4939" w:type="dxa"/>
            <w:gridSpan w:val="3"/>
            <w:shd w:val="clear" w:color="auto" w:fill="FFFFFF"/>
            <w:tcMar>
              <w:top w:w="0" w:type="dxa"/>
              <w:left w:w="70" w:type="dxa"/>
              <w:bottom w:w="0" w:type="dxa"/>
              <w:right w:w="70" w:type="dxa"/>
            </w:tcMar>
            <w:vAlign w:val="bottom"/>
          </w:tcPr>
          <w:p w14:paraId="21FD41FE"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r>
              <w:rPr>
                <w:rFonts w:ascii="Calibri" w:hAnsi="Calibri"/>
                <w:kern w:val="0"/>
                <w:szCs w:val="22"/>
              </w:rPr>
              <w:t>, Önkormányzati adatok</w:t>
            </w:r>
          </w:p>
        </w:tc>
        <w:tc>
          <w:tcPr>
            <w:tcW w:w="1739" w:type="dxa"/>
            <w:shd w:val="clear" w:color="auto" w:fill="FFFFFF"/>
            <w:tcMar>
              <w:top w:w="0" w:type="dxa"/>
              <w:left w:w="70" w:type="dxa"/>
              <w:bottom w:w="0" w:type="dxa"/>
              <w:right w:w="70" w:type="dxa"/>
            </w:tcMar>
            <w:vAlign w:val="bottom"/>
          </w:tcPr>
          <w:p w14:paraId="0BD96805" w14:textId="77777777" w:rsidR="0023399E" w:rsidRDefault="0023399E">
            <w:pPr>
              <w:pStyle w:val="Standard"/>
              <w:suppressAutoHyphens w:val="0"/>
              <w:textAlignment w:val="auto"/>
              <w:rPr>
                <w:rFonts w:ascii="Calibri" w:hAnsi="Calibri"/>
                <w:kern w:val="0"/>
                <w:szCs w:val="22"/>
              </w:rPr>
            </w:pPr>
          </w:p>
        </w:tc>
        <w:tc>
          <w:tcPr>
            <w:tcW w:w="1389" w:type="dxa"/>
            <w:shd w:val="clear" w:color="auto" w:fill="FFFFFF"/>
            <w:tcMar>
              <w:top w:w="0" w:type="dxa"/>
              <w:left w:w="70" w:type="dxa"/>
              <w:bottom w:w="0" w:type="dxa"/>
              <w:right w:w="70" w:type="dxa"/>
            </w:tcMar>
            <w:vAlign w:val="bottom"/>
          </w:tcPr>
          <w:p w14:paraId="2E784AE1" w14:textId="77777777" w:rsidR="0023399E" w:rsidRDefault="0023399E">
            <w:pPr>
              <w:pStyle w:val="Standard"/>
              <w:suppressAutoHyphens w:val="0"/>
              <w:textAlignment w:val="auto"/>
              <w:rPr>
                <w:kern w:val="0"/>
                <w:sz w:val="20"/>
              </w:rPr>
            </w:pPr>
          </w:p>
        </w:tc>
        <w:tc>
          <w:tcPr>
            <w:tcW w:w="1408" w:type="dxa"/>
            <w:shd w:val="clear" w:color="auto" w:fill="FFFFFF"/>
            <w:tcMar>
              <w:top w:w="0" w:type="dxa"/>
              <w:left w:w="70" w:type="dxa"/>
              <w:bottom w:w="0" w:type="dxa"/>
              <w:right w:w="70" w:type="dxa"/>
            </w:tcMar>
            <w:vAlign w:val="bottom"/>
          </w:tcPr>
          <w:p w14:paraId="57DD6304" w14:textId="77777777" w:rsidR="0023399E" w:rsidRDefault="0023399E">
            <w:pPr>
              <w:pStyle w:val="Standard"/>
              <w:suppressAutoHyphens w:val="0"/>
              <w:textAlignment w:val="auto"/>
              <w:rPr>
                <w:kern w:val="0"/>
                <w:sz w:val="20"/>
              </w:rPr>
            </w:pPr>
          </w:p>
        </w:tc>
      </w:tr>
    </w:tbl>
    <w:p w14:paraId="3DAB263E" w14:textId="77777777" w:rsidR="0023399E" w:rsidRDefault="0023399E">
      <w:pPr>
        <w:pStyle w:val="Standarduser"/>
        <w:spacing w:after="20"/>
        <w:ind w:firstLine="142"/>
        <w:rPr>
          <w:i/>
          <w:iCs/>
          <w:szCs w:val="22"/>
        </w:rPr>
      </w:pPr>
    </w:p>
    <w:p w14:paraId="69E6E0AD" w14:textId="77777777" w:rsidR="0023399E" w:rsidRDefault="00000000">
      <w:pPr>
        <w:pStyle w:val="Tblacm"/>
        <w:spacing w:after="20"/>
        <w:ind w:firstLine="142"/>
        <w:outlineLvl w:val="9"/>
        <w:rPr>
          <w:iCs w:val="0"/>
          <w:sz w:val="24"/>
          <w:szCs w:val="24"/>
        </w:rPr>
      </w:pPr>
      <w:r>
        <w:rPr>
          <w:iCs w:val="0"/>
          <w:sz w:val="24"/>
          <w:szCs w:val="24"/>
        </w:rPr>
        <w:t>Gyermekorvos hetente egy alkalommal látja el a gyermekeket a csánigi rendelőben. A hét többi napján Répcelakon érhető csak el orvos. Szakorvosi ellátáshoz Sárváron és Szombathelyen jutnak hozzá a gyermekek.</w:t>
      </w:r>
    </w:p>
    <w:p w14:paraId="594649FA" w14:textId="77777777" w:rsidR="0023399E" w:rsidRDefault="0023399E">
      <w:pPr>
        <w:pStyle w:val="Tblacm"/>
        <w:spacing w:after="20"/>
        <w:ind w:firstLine="142"/>
        <w:outlineLvl w:val="9"/>
        <w:rPr>
          <w:iCs w:val="0"/>
          <w:sz w:val="24"/>
          <w:szCs w:val="24"/>
        </w:rPr>
      </w:pPr>
    </w:p>
    <w:p w14:paraId="7890E2B2" w14:textId="77777777" w:rsidR="0023399E" w:rsidRDefault="00000000">
      <w:pPr>
        <w:pStyle w:val="Standarduser"/>
        <w:spacing w:after="20"/>
        <w:ind w:firstLine="142"/>
      </w:pPr>
      <w:r>
        <w:rPr>
          <w:i/>
          <w:iCs/>
          <w:szCs w:val="22"/>
        </w:rPr>
        <w:t>c)</w:t>
      </w:r>
      <w:r>
        <w:rPr>
          <w:szCs w:val="22"/>
        </w:rPr>
        <w:t xml:space="preserve"> 0–7 éves korúak speciális (egészségügyi-szociális-oktatási) ellátási igényeire (pl. korai fejlesztésre, rehabilitációra) vonatkozó adatok</w:t>
      </w:r>
    </w:p>
    <w:p w14:paraId="6955AF90" w14:textId="77777777" w:rsidR="0023399E" w:rsidRDefault="0023399E">
      <w:pPr>
        <w:pStyle w:val="Standarduser"/>
        <w:spacing w:after="20"/>
        <w:ind w:firstLine="142"/>
      </w:pPr>
    </w:p>
    <w:p w14:paraId="173D0C8B" w14:textId="77777777" w:rsidR="0023399E" w:rsidRDefault="00000000">
      <w:pPr>
        <w:pStyle w:val="Tblacm"/>
        <w:outlineLvl w:val="9"/>
        <w:rPr>
          <w:sz w:val="24"/>
          <w:szCs w:val="24"/>
        </w:rPr>
      </w:pPr>
      <w:r>
        <w:rPr>
          <w:sz w:val="24"/>
          <w:szCs w:val="24"/>
        </w:rPr>
        <w:t>A logopédiai fejlesztő foglalkozások a répcelaki iskolában és óvodában érhetők el, ahol szakképzett pedagógus áll rendelkezésre. A speciális ellátásokra szoruló gyermekeket Szombathelyre, Celldömölkre, illetve Sárvárra vihetik szüleik.</w:t>
      </w:r>
    </w:p>
    <w:p w14:paraId="1C16F32F" w14:textId="77777777" w:rsidR="0023399E" w:rsidRDefault="0023399E">
      <w:pPr>
        <w:pStyle w:val="Tblacm"/>
        <w:outlineLvl w:val="9"/>
      </w:pPr>
    </w:p>
    <w:p w14:paraId="377C1EE0" w14:textId="77777777" w:rsidR="0023399E" w:rsidRDefault="0023399E">
      <w:pPr>
        <w:pStyle w:val="Standard"/>
        <w:rPr>
          <w:rFonts w:ascii="Calibri" w:eastAsia="Calibri" w:hAnsi="Calibri" w:cs="Calibri"/>
          <w:vanish/>
          <w:szCs w:val="24"/>
        </w:rPr>
      </w:pPr>
    </w:p>
    <w:p w14:paraId="2FB9582F" w14:textId="77777777" w:rsidR="0023399E" w:rsidRDefault="00000000">
      <w:pPr>
        <w:pStyle w:val="Standarduser"/>
        <w:pageBreakBefore/>
        <w:spacing w:after="20"/>
        <w:rPr>
          <w:i/>
          <w:iCs/>
          <w:szCs w:val="22"/>
          <w:shd w:val="clear" w:color="auto" w:fill="FFFFFF"/>
        </w:rPr>
      </w:pPr>
      <w:r>
        <w:rPr>
          <w:i/>
          <w:iCs/>
          <w:szCs w:val="22"/>
          <w:shd w:val="clear" w:color="auto" w:fill="FFFFFF"/>
        </w:rPr>
        <w:lastRenderedPageBreak/>
        <w:t>d) gyermekjóléti alapellátások, Biztos Kezdet Gyerekház, Tanoda, gyermekszegénységet csökkentő speciális       szolgáltatások</w:t>
      </w:r>
    </w:p>
    <w:p w14:paraId="7478D09F" w14:textId="77777777" w:rsidR="0023399E" w:rsidRDefault="00000000">
      <w:pPr>
        <w:pStyle w:val="NormlCalibri11"/>
        <w:pBdr>
          <w:top w:val="none" w:sz="0" w:space="0" w:color="auto"/>
          <w:left w:val="none" w:sz="0" w:space="0" w:color="auto"/>
          <w:bottom w:val="none" w:sz="0" w:space="0" w:color="auto"/>
          <w:right w:val="none" w:sz="0" w:space="0" w:color="auto"/>
        </w:pBdr>
      </w:pPr>
      <w:r>
        <w:t>A Sárvár Térsége Többcélú Kistérségi Társulás Gyermekjóléti Szolgálat 2016. január 1. napjától a településen család és gyermekjóléti szolgáltatást biztosít.</w:t>
      </w:r>
    </w:p>
    <w:p w14:paraId="59E863E3" w14:textId="77777777" w:rsidR="0023399E" w:rsidRDefault="00000000">
      <w:pPr>
        <w:pStyle w:val="NormlCalibri11"/>
        <w:pBdr>
          <w:top w:val="none" w:sz="0" w:space="0" w:color="auto"/>
          <w:left w:val="none" w:sz="0" w:space="0" w:color="auto"/>
          <w:bottom w:val="none" w:sz="0" w:space="0" w:color="auto"/>
          <w:right w:val="none" w:sz="0" w:space="0" w:color="auto"/>
        </w:pBdr>
      </w:pPr>
      <w:r>
        <w:t xml:space="preserve"> A rászoruló családoknak rendkívüli gyermekvédelmi támogatást nyújt az önkormányzat.</w:t>
      </w:r>
    </w:p>
    <w:p w14:paraId="434CECAE" w14:textId="77777777" w:rsidR="0023399E" w:rsidRDefault="0023399E">
      <w:pPr>
        <w:pStyle w:val="Standarduser"/>
        <w:spacing w:after="20"/>
        <w:ind w:firstLine="142"/>
        <w:rPr>
          <w:i/>
          <w:iCs/>
          <w:szCs w:val="22"/>
        </w:rPr>
      </w:pPr>
    </w:p>
    <w:p w14:paraId="7920BAA8" w14:textId="77777777" w:rsidR="0023399E" w:rsidRDefault="00000000">
      <w:pPr>
        <w:pStyle w:val="Standarduser"/>
        <w:spacing w:after="20"/>
        <w:ind w:firstLine="142"/>
        <w:rPr>
          <w:i/>
          <w:iCs/>
          <w:szCs w:val="22"/>
          <w:shd w:val="clear" w:color="auto" w:fill="FFFFFF"/>
        </w:rPr>
      </w:pPr>
      <w:r>
        <w:rPr>
          <w:i/>
          <w:iCs/>
          <w:szCs w:val="22"/>
          <w:shd w:val="clear" w:color="auto" w:fill="FFFFFF"/>
        </w:rPr>
        <w:t>e) gyermekek napközbeni ellátásai, bölcsődei ellátás</w:t>
      </w:r>
    </w:p>
    <w:p w14:paraId="77A5AB00" w14:textId="77777777" w:rsidR="0023399E" w:rsidRDefault="00000000">
      <w:pPr>
        <w:pStyle w:val="Standard"/>
        <w:shd w:val="clear" w:color="auto" w:fill="FFFFFF"/>
        <w:suppressAutoHyphens w:val="0"/>
        <w:spacing w:after="120"/>
        <w:textAlignment w:val="auto"/>
      </w:pPr>
      <w:r>
        <w:rPr>
          <w:rFonts w:ascii="Calibri" w:eastAsia="Calibri" w:hAnsi="Calibri" w:cs="Calibri"/>
          <w:bCs/>
          <w:iCs/>
          <w:sz w:val="24"/>
          <w:szCs w:val="24"/>
          <w:shd w:val="clear" w:color="auto" w:fill="FFFFFF"/>
        </w:rPr>
        <w:t xml:space="preserve">Településünkön bölcsőde nem működik. A kisgyermekes szülők ezt az ellátást Répcelak városában tudják igénybe venni, ahol 2022-ben új épülettel bővült az intézmény. </w:t>
      </w:r>
      <w:r>
        <w:rPr>
          <w:rFonts w:ascii="Calibri" w:eastAsia="Calibri" w:hAnsi="Calibri" w:cs="Calibri"/>
          <w:bCs/>
          <w:iCs/>
          <w:szCs w:val="22"/>
          <w:shd w:val="clear" w:color="auto" w:fill="FFFFFF"/>
        </w:rPr>
        <w:t xml:space="preserve">Óvodai és iskolai </w:t>
      </w:r>
      <w:proofErr w:type="spellStart"/>
      <w:r>
        <w:rPr>
          <w:rFonts w:ascii="Calibri" w:eastAsia="Calibri" w:hAnsi="Calibri" w:cs="Calibri"/>
          <w:bCs/>
          <w:iCs/>
          <w:szCs w:val="22"/>
          <w:shd w:val="clear" w:color="auto" w:fill="FFFFFF"/>
        </w:rPr>
        <w:t>napközis</w:t>
      </w:r>
      <w:proofErr w:type="spellEnd"/>
      <w:r>
        <w:rPr>
          <w:rFonts w:ascii="Calibri" w:eastAsia="Calibri" w:hAnsi="Calibri" w:cs="Calibri"/>
          <w:bCs/>
          <w:iCs/>
          <w:szCs w:val="22"/>
          <w:shd w:val="clear" w:color="auto" w:fill="FFFFFF"/>
        </w:rPr>
        <w:t xml:space="preserve"> ellátásra szintén csak Répcelakon van lehetőség.</w:t>
      </w:r>
    </w:p>
    <w:p w14:paraId="299E1577" w14:textId="77777777" w:rsidR="0023399E" w:rsidRDefault="00000000">
      <w:pPr>
        <w:pStyle w:val="Standard"/>
        <w:shd w:val="clear" w:color="auto" w:fill="FFFFFF"/>
        <w:suppressAutoHyphens w:val="0"/>
        <w:spacing w:after="120"/>
        <w:textAlignment w:val="auto"/>
      </w:pPr>
      <w:r>
        <w:rPr>
          <w:rFonts w:ascii="Calibri" w:eastAsia="Calibri" w:hAnsi="Calibri" w:cs="Calibri"/>
          <w:bCs/>
          <w:i/>
          <w:iCs/>
          <w:szCs w:val="22"/>
        </w:rPr>
        <w:t xml:space="preserve">  f)</w:t>
      </w:r>
      <w:r>
        <w:rPr>
          <w:rFonts w:ascii="Calibri" w:eastAsia="Calibri" w:hAnsi="Calibri" w:cs="Calibri"/>
          <w:bCs/>
          <w:iCs/>
          <w:szCs w:val="22"/>
        </w:rPr>
        <w:t xml:space="preserve"> </w:t>
      </w:r>
      <w:r>
        <w:rPr>
          <w:rFonts w:ascii="Calibri" w:hAnsi="Calibri"/>
          <w:szCs w:val="22"/>
        </w:rPr>
        <w:t>gyermekvédelem</w:t>
      </w:r>
    </w:p>
    <w:p w14:paraId="30AA3073" w14:textId="77777777" w:rsidR="0023399E" w:rsidRDefault="00000000">
      <w:pPr>
        <w:pStyle w:val="Standard"/>
        <w:shd w:val="clear" w:color="auto" w:fill="FFFFFF"/>
        <w:suppressAutoHyphens w:val="0"/>
        <w:spacing w:after="120"/>
        <w:textAlignment w:val="auto"/>
      </w:pPr>
      <w:r>
        <w:rPr>
          <w:iCs/>
          <w:szCs w:val="22"/>
        </w:rPr>
        <w:t>Répcelakon az óvodában és az általános iskolában gyermekvédelmi felelős pedagógus áll a gyermekek, ill. szülők rendelkezésére. Egy szakember látja el a kistérségben a gyermekvédelemmel kapcsolatos feladatokat. Az ő elérhetősége is Répcelakon van, illetve heti egy napon Csánigon is. A falugondnok és a házi segítségnyújtó tartozik a jelzőrendszeri hálózatba. Az ő feladatuk továbbítani észrevételeiket a családsegítő, gyermekvédelmi szakember, orvos, védőnő felé, amennyiben veszélyeztetettség gyanúja merül fel.</w:t>
      </w:r>
    </w:p>
    <w:p w14:paraId="0C118ACA" w14:textId="77777777" w:rsidR="0023399E" w:rsidRDefault="0023399E">
      <w:pPr>
        <w:pStyle w:val="Standard"/>
        <w:shd w:val="clear" w:color="auto" w:fill="FFFFFF"/>
        <w:suppressAutoHyphens w:val="0"/>
        <w:spacing w:after="120"/>
        <w:textAlignment w:val="auto"/>
        <w:rPr>
          <w:rFonts w:ascii="Calibri" w:hAnsi="Calibri"/>
          <w:szCs w:val="22"/>
        </w:rPr>
      </w:pPr>
    </w:p>
    <w:p w14:paraId="18062726" w14:textId="77777777" w:rsidR="0023399E" w:rsidRDefault="00000000">
      <w:pPr>
        <w:pStyle w:val="Standard"/>
        <w:shd w:val="clear" w:color="auto" w:fill="FFFFFF"/>
        <w:suppressAutoHyphens w:val="0"/>
        <w:spacing w:after="120"/>
        <w:textAlignment w:val="auto"/>
      </w:pPr>
      <w:r>
        <w:rPr>
          <w:rFonts w:ascii="Calibri" w:hAnsi="Calibri"/>
          <w:szCs w:val="22"/>
        </w:rPr>
        <w:t xml:space="preserve">  </w:t>
      </w:r>
      <w:r>
        <w:rPr>
          <w:rFonts w:ascii="Calibri" w:hAnsi="Calibri"/>
          <w:i/>
          <w:szCs w:val="22"/>
        </w:rPr>
        <w:t>g)</w:t>
      </w:r>
      <w:r>
        <w:rPr>
          <w:rFonts w:ascii="Calibri" w:hAnsi="Calibri"/>
          <w:szCs w:val="22"/>
        </w:rPr>
        <w:t xml:space="preserve"> krízishelyzetben igénybe vehető szolgáltatások</w:t>
      </w:r>
    </w:p>
    <w:p w14:paraId="3F18A662" w14:textId="77777777" w:rsidR="0023399E" w:rsidRDefault="00000000">
      <w:pPr>
        <w:pStyle w:val="Standarduser"/>
        <w:spacing w:after="20"/>
        <w:ind w:firstLine="142"/>
        <w:rPr>
          <w:szCs w:val="22"/>
        </w:rPr>
      </w:pPr>
      <w:r>
        <w:rPr>
          <w:szCs w:val="22"/>
        </w:rPr>
        <w:t>Családsegítő tart fogadóórát heti egy alkalommal a krízishelyzet miatt segítségre szoruló személyek, családok számára.</w:t>
      </w:r>
    </w:p>
    <w:p w14:paraId="2FB3E5AE" w14:textId="77777777" w:rsidR="0023399E" w:rsidRDefault="0023399E">
      <w:pPr>
        <w:pStyle w:val="Standarduser"/>
        <w:spacing w:after="20"/>
        <w:ind w:firstLine="142"/>
        <w:rPr>
          <w:szCs w:val="22"/>
        </w:rPr>
      </w:pPr>
    </w:p>
    <w:p w14:paraId="237F0327" w14:textId="77777777" w:rsidR="0023399E" w:rsidRDefault="00000000">
      <w:pPr>
        <w:pStyle w:val="Standard"/>
        <w:shd w:val="clear" w:color="auto" w:fill="FFFFFF"/>
        <w:suppressAutoHyphens w:val="0"/>
        <w:spacing w:after="120"/>
        <w:textAlignment w:val="auto"/>
      </w:pPr>
      <w:r>
        <w:rPr>
          <w:rFonts w:ascii="Calibri" w:hAnsi="Calibri"/>
          <w:szCs w:val="22"/>
        </w:rPr>
        <w:t xml:space="preserve">  </w:t>
      </w:r>
      <w:r>
        <w:rPr>
          <w:rFonts w:ascii="Calibri" w:hAnsi="Calibri"/>
          <w:i/>
          <w:szCs w:val="22"/>
        </w:rPr>
        <w:t>h)</w:t>
      </w:r>
      <w:r>
        <w:rPr>
          <w:rFonts w:ascii="Calibri" w:hAnsi="Calibri"/>
          <w:szCs w:val="22"/>
        </w:rPr>
        <w:t xml:space="preserve"> egészségfejlesztési, sport-, szabadidős és szünidős programokhoz való hozzáférés</w:t>
      </w:r>
    </w:p>
    <w:p w14:paraId="5AA8B8D2" w14:textId="77777777" w:rsidR="0023399E" w:rsidRDefault="00000000">
      <w:pPr>
        <w:pStyle w:val="Standarduser"/>
        <w:spacing w:after="20"/>
        <w:ind w:firstLine="142"/>
        <w:rPr>
          <w:iCs/>
          <w:szCs w:val="22"/>
        </w:rPr>
      </w:pPr>
      <w:r>
        <w:rPr>
          <w:iCs/>
          <w:szCs w:val="22"/>
        </w:rPr>
        <w:t xml:space="preserve">Csánigon a sportpályán, játszótéren és egy szabadidőparkban mozoghatnak, játszhatnak a gyerekek. Az 1 km-re lévő város, Répcelak szolgál a sokrétű sportolás helyszínéül. A 2017-ben átadott Répce Sportcsarnokban szinte minden igényt kielégítő sportolási lehetőség adott. Kézilabda csarnok, küzdősport terem, konditerem, </w:t>
      </w:r>
      <w:proofErr w:type="gramStart"/>
      <w:r>
        <w:rPr>
          <w:iCs/>
          <w:szCs w:val="22"/>
        </w:rPr>
        <w:t>fitnesz terem</w:t>
      </w:r>
      <w:proofErr w:type="gramEnd"/>
      <w:r>
        <w:rPr>
          <w:iCs/>
          <w:szCs w:val="22"/>
        </w:rPr>
        <w:t xml:space="preserve"> várja az érdeklődőket. A Szarka Zoltán Sporttelepen a labdarúgás és a tekézés kedvelői találnak színvonalas helyszínre.</w:t>
      </w:r>
    </w:p>
    <w:p w14:paraId="15C73F56" w14:textId="77777777" w:rsidR="0023399E" w:rsidRDefault="00000000">
      <w:pPr>
        <w:pStyle w:val="Standarduser"/>
        <w:spacing w:after="20"/>
        <w:ind w:firstLine="142"/>
        <w:rPr>
          <w:iCs/>
          <w:szCs w:val="22"/>
        </w:rPr>
      </w:pPr>
      <w:r>
        <w:rPr>
          <w:iCs/>
          <w:szCs w:val="22"/>
        </w:rPr>
        <w:t xml:space="preserve">A nyári szünidőben az evangélikus és a katolikus gyülekezet várja 2-2 hétig tartó hittantáboraiba az érdeklődőket. Ezek helyszíne Répcelakon és Csánigon van. 2013-ban első alkalommal van lehetőség az iskolában arra, hogy </w:t>
      </w:r>
      <w:proofErr w:type="spellStart"/>
      <w:r>
        <w:rPr>
          <w:iCs/>
          <w:szCs w:val="22"/>
        </w:rPr>
        <w:t>szünidei</w:t>
      </w:r>
      <w:proofErr w:type="spellEnd"/>
      <w:r>
        <w:rPr>
          <w:iCs/>
          <w:szCs w:val="22"/>
        </w:rPr>
        <w:t xml:space="preserve"> felügyeletet biztosítsanak azoknak a gyerekeknek, akik egyébként magányosan </w:t>
      </w:r>
      <w:proofErr w:type="spellStart"/>
      <w:r>
        <w:rPr>
          <w:iCs/>
          <w:szCs w:val="22"/>
        </w:rPr>
        <w:t>csellengnének</w:t>
      </w:r>
      <w:proofErr w:type="spellEnd"/>
      <w:r>
        <w:rPr>
          <w:iCs/>
          <w:szCs w:val="22"/>
        </w:rPr>
        <w:t>. A gyermekétkeztetés is biztosítva van az igénylők számára. Csánigról 1-2 család veszi igénybe ezt a szolgáltatást.</w:t>
      </w:r>
    </w:p>
    <w:p w14:paraId="17D58110" w14:textId="77777777" w:rsidR="0023399E" w:rsidRDefault="0023399E">
      <w:pPr>
        <w:pStyle w:val="Standard"/>
        <w:shd w:val="clear" w:color="auto" w:fill="FFFFFF"/>
        <w:suppressAutoHyphens w:val="0"/>
        <w:spacing w:after="120"/>
        <w:textAlignment w:val="auto"/>
        <w:rPr>
          <w:rFonts w:ascii="Calibri" w:hAnsi="Calibri"/>
          <w:szCs w:val="22"/>
        </w:rPr>
      </w:pPr>
    </w:p>
    <w:p w14:paraId="74C50CD7" w14:textId="77777777" w:rsidR="0023399E" w:rsidRDefault="00000000">
      <w:pPr>
        <w:pStyle w:val="Standard"/>
        <w:shd w:val="clear" w:color="auto" w:fill="FFFFFF"/>
        <w:suppressAutoHyphens w:val="0"/>
        <w:spacing w:after="120"/>
        <w:textAlignment w:val="auto"/>
      </w:pPr>
      <w:r>
        <w:rPr>
          <w:rFonts w:ascii="Calibri" w:hAnsi="Calibri"/>
          <w:szCs w:val="22"/>
        </w:rPr>
        <w:t xml:space="preserve">  </w:t>
      </w:r>
      <w:r>
        <w:rPr>
          <w:rFonts w:ascii="Calibri" w:hAnsi="Calibri"/>
          <w:i/>
          <w:szCs w:val="22"/>
        </w:rPr>
        <w:t>i)</w:t>
      </w:r>
      <w:r>
        <w:rPr>
          <w:rFonts w:ascii="Calibri" w:hAnsi="Calibri"/>
          <w:szCs w:val="22"/>
        </w:rPr>
        <w:t xml:space="preserve"> gyermekétkeztetés (intézményi, hétvégi, </w:t>
      </w:r>
      <w:proofErr w:type="spellStart"/>
      <w:r>
        <w:rPr>
          <w:rFonts w:ascii="Calibri" w:hAnsi="Calibri"/>
          <w:szCs w:val="22"/>
        </w:rPr>
        <w:t>szünidei</w:t>
      </w:r>
      <w:proofErr w:type="spellEnd"/>
      <w:r>
        <w:rPr>
          <w:rFonts w:ascii="Calibri" w:hAnsi="Calibri"/>
          <w:szCs w:val="22"/>
        </w:rPr>
        <w:t>)</w:t>
      </w:r>
    </w:p>
    <w:p w14:paraId="468A7FA1" w14:textId="77777777" w:rsidR="0023399E" w:rsidRDefault="00000000">
      <w:pPr>
        <w:pStyle w:val="Standarduser"/>
      </w:pPr>
      <w:r>
        <w:t xml:space="preserve">Rendszeres gyermekvédelmi kedvezmény megállapítása esetén ingyenesen, míg a hátrányos helyzetű tanulók, többgyermekes családban élő gyermekek 50%-os térítési díj ellenében jogosultak az étkeztetésre. Hétvégi, </w:t>
      </w:r>
      <w:proofErr w:type="spellStart"/>
      <w:r>
        <w:t>szünidei</w:t>
      </w:r>
      <w:proofErr w:type="spellEnd"/>
      <w:r>
        <w:t xml:space="preserve"> gyermekétkeztetésre nincs lehetőség Csánigon.</w:t>
      </w:r>
    </w:p>
    <w:p w14:paraId="4A4F1024" w14:textId="77777777" w:rsidR="0023399E" w:rsidRDefault="0023399E">
      <w:pPr>
        <w:pStyle w:val="Standard"/>
        <w:shd w:val="clear" w:color="auto" w:fill="FFFFFF"/>
        <w:suppressAutoHyphens w:val="0"/>
        <w:spacing w:after="120"/>
        <w:textAlignment w:val="auto"/>
        <w:rPr>
          <w:rFonts w:ascii="Calibri" w:hAnsi="Calibri"/>
          <w:b/>
          <w:szCs w:val="22"/>
        </w:rPr>
      </w:pPr>
    </w:p>
    <w:p w14:paraId="562B07F3" w14:textId="77777777" w:rsidR="0023399E" w:rsidRDefault="00000000">
      <w:pPr>
        <w:pStyle w:val="Standard"/>
        <w:shd w:val="clear" w:color="auto" w:fill="FFFFFF"/>
        <w:suppressAutoHyphens w:val="0"/>
        <w:spacing w:after="120"/>
        <w:textAlignment w:val="auto"/>
      </w:pPr>
      <w:r>
        <w:rPr>
          <w:rFonts w:ascii="Calibri" w:hAnsi="Calibri"/>
          <w:i/>
          <w:szCs w:val="22"/>
          <w:shd w:val="clear" w:color="auto" w:fill="FFFFFF"/>
        </w:rPr>
        <w:t xml:space="preserve">  j)</w:t>
      </w:r>
      <w:r>
        <w:rPr>
          <w:rFonts w:ascii="Calibri" w:hAnsi="Calibri"/>
          <w:szCs w:val="22"/>
          <w:shd w:val="clear" w:color="auto" w:fill="FFFFFF"/>
        </w:rPr>
        <w:t xml:space="preserve"> eltérő kultúrájú, vagy a hátrányos és nem hátrányos helyzetű gyermekcsoportok közötti programok;</w:t>
      </w:r>
    </w:p>
    <w:p w14:paraId="4BDCCB12" w14:textId="77777777" w:rsidR="0023399E" w:rsidRDefault="00000000">
      <w:pPr>
        <w:pStyle w:val="Standard"/>
        <w:shd w:val="clear" w:color="auto" w:fill="FFFFFF"/>
        <w:suppressAutoHyphens w:val="0"/>
        <w:spacing w:after="120"/>
        <w:textAlignment w:val="auto"/>
        <w:rPr>
          <w:rFonts w:ascii="Calibri" w:hAnsi="Calibri"/>
          <w:szCs w:val="22"/>
          <w:shd w:val="clear" w:color="auto" w:fill="FFFFFF"/>
        </w:rPr>
      </w:pPr>
      <w:r>
        <w:rPr>
          <w:rFonts w:ascii="Calibri" w:hAnsi="Calibri"/>
          <w:szCs w:val="22"/>
          <w:shd w:val="clear" w:color="auto" w:fill="FFFFFF"/>
        </w:rPr>
        <w:t>Nincsenek ilyen jellegű programok.</w:t>
      </w:r>
    </w:p>
    <w:p w14:paraId="70674A8D" w14:textId="77777777" w:rsidR="0023399E" w:rsidRDefault="00000000">
      <w:pPr>
        <w:pStyle w:val="Standard"/>
        <w:shd w:val="clear" w:color="auto" w:fill="FFFFFF"/>
        <w:suppressAutoHyphens w:val="0"/>
        <w:spacing w:after="120"/>
        <w:textAlignment w:val="auto"/>
      </w:pPr>
      <w:r>
        <w:rPr>
          <w:rFonts w:ascii="Calibri" w:hAnsi="Calibri"/>
          <w:szCs w:val="22"/>
        </w:rPr>
        <w:t xml:space="preserve">  </w:t>
      </w:r>
      <w:r>
        <w:rPr>
          <w:rFonts w:ascii="Calibri" w:hAnsi="Calibri"/>
          <w:i/>
          <w:szCs w:val="22"/>
        </w:rPr>
        <w:t>k)</w:t>
      </w:r>
      <w:r>
        <w:rPr>
          <w:rFonts w:ascii="Calibri" w:hAnsi="Calibri"/>
          <w:szCs w:val="22"/>
        </w:rPr>
        <w:t xml:space="preserve"> hátrányos megkülönböztetés, az egyenlő bánásmód követelményének megsértése a szolgáltatások nyújtásakor.</w:t>
      </w:r>
    </w:p>
    <w:p w14:paraId="45A3FB55" w14:textId="77777777" w:rsidR="0023399E" w:rsidRDefault="00000000">
      <w:pPr>
        <w:pStyle w:val="Standarduser"/>
      </w:pPr>
      <w:r>
        <w:t xml:space="preserve"> Az önkormányzatnak ilyen diszkriminációról nincs tudomása.</w:t>
      </w:r>
    </w:p>
    <w:p w14:paraId="3EEDCC50" w14:textId="77777777" w:rsidR="0023399E" w:rsidRDefault="00000000">
      <w:pPr>
        <w:pStyle w:val="Standard"/>
        <w:shd w:val="clear" w:color="auto" w:fill="FFFFFF"/>
        <w:suppressAutoHyphens w:val="0"/>
        <w:spacing w:after="120"/>
        <w:textAlignment w:val="auto"/>
      </w:pPr>
      <w:r>
        <w:rPr>
          <w:rFonts w:ascii="Calibri" w:hAnsi="Calibri"/>
          <w:i/>
          <w:szCs w:val="22"/>
          <w:shd w:val="clear" w:color="auto" w:fill="FFFFFF"/>
        </w:rPr>
        <w:t>l)</w:t>
      </w:r>
      <w:r>
        <w:rPr>
          <w:rFonts w:ascii="Calibri" w:hAnsi="Calibri"/>
          <w:szCs w:val="22"/>
          <w:shd w:val="clear" w:color="auto" w:fill="FFFFFF"/>
        </w:rPr>
        <w:t xml:space="preserve"> előnyben részesítés, hátránykompenzáló juttatások, szolgáltatások az ellátórendszerek keretein belül</w:t>
      </w:r>
    </w:p>
    <w:p w14:paraId="43C3EA23" w14:textId="77777777" w:rsidR="0023399E" w:rsidRDefault="00000000">
      <w:pPr>
        <w:pStyle w:val="Standard"/>
        <w:shd w:val="clear" w:color="auto" w:fill="FFFFFF"/>
        <w:suppressAutoHyphens w:val="0"/>
        <w:spacing w:after="120"/>
        <w:textAlignment w:val="auto"/>
      </w:pPr>
      <w:r>
        <w:rPr>
          <w:rFonts w:ascii="Calibri" w:hAnsi="Calibri"/>
          <w:szCs w:val="22"/>
          <w:shd w:val="clear" w:color="auto" w:fill="FFFFFF"/>
        </w:rPr>
        <w:t>Rendszeres gyermekvédelmi kedvezmény megállapítása esetén ingyenes, ill. 50%-os étkezésre van lehetősége a rászoruló gyermekeknek.</w:t>
      </w:r>
    </w:p>
    <w:p w14:paraId="4DFA08B8" w14:textId="77777777" w:rsidR="0023399E" w:rsidRDefault="0023399E">
      <w:pPr>
        <w:pStyle w:val="Tblacm"/>
        <w:outlineLvl w:val="9"/>
      </w:pPr>
    </w:p>
    <w:p w14:paraId="0C2D6A0A" w14:textId="77777777" w:rsidR="0023399E" w:rsidRDefault="0023399E">
      <w:pPr>
        <w:pStyle w:val="Tblacm"/>
        <w:outlineLvl w:val="9"/>
      </w:pPr>
    </w:p>
    <w:p w14:paraId="4549CA63" w14:textId="77777777" w:rsidR="0023399E" w:rsidRDefault="0023399E">
      <w:pPr>
        <w:pStyle w:val="Tblacm"/>
        <w:outlineLvl w:val="9"/>
      </w:pPr>
    </w:p>
    <w:p w14:paraId="3AE6201E" w14:textId="77777777" w:rsidR="0023399E" w:rsidRDefault="0023399E">
      <w:pPr>
        <w:pStyle w:val="Tblacm"/>
        <w:outlineLvl w:val="9"/>
      </w:pPr>
    </w:p>
    <w:p w14:paraId="296AE4CF" w14:textId="77777777" w:rsidR="0023399E" w:rsidRDefault="0023399E">
      <w:pPr>
        <w:pStyle w:val="Tblacm"/>
        <w:outlineLvl w:val="9"/>
      </w:pPr>
    </w:p>
    <w:tbl>
      <w:tblPr>
        <w:tblW w:w="9629" w:type="dxa"/>
        <w:tblInd w:w="-70" w:type="dxa"/>
        <w:tblLayout w:type="fixed"/>
        <w:tblCellMar>
          <w:left w:w="10" w:type="dxa"/>
          <w:right w:w="10" w:type="dxa"/>
        </w:tblCellMar>
        <w:tblLook w:val="04A0" w:firstRow="1" w:lastRow="0" w:firstColumn="1" w:lastColumn="0" w:noHBand="0" w:noVBand="1"/>
      </w:tblPr>
      <w:tblGrid>
        <w:gridCol w:w="2103"/>
        <w:gridCol w:w="3631"/>
        <w:gridCol w:w="3895"/>
      </w:tblGrid>
      <w:tr w:rsidR="0023399E" w14:paraId="054E5B5B" w14:textId="77777777">
        <w:tblPrEx>
          <w:tblCellMar>
            <w:top w:w="0" w:type="dxa"/>
            <w:bottom w:w="0" w:type="dxa"/>
          </w:tblCellMar>
        </w:tblPrEx>
        <w:trPr>
          <w:trHeight w:val="303"/>
        </w:trPr>
        <w:tc>
          <w:tcPr>
            <w:tcW w:w="9629"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4D89EB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4.3.3. a.) számú táblázat - Bölcsődék és bölcsődébe beíratott gyermekek száma</w:t>
            </w:r>
          </w:p>
        </w:tc>
      </w:tr>
      <w:tr w:rsidR="0023399E" w14:paraId="1400399F" w14:textId="77777777">
        <w:tblPrEx>
          <w:tblCellMar>
            <w:top w:w="0" w:type="dxa"/>
            <w:bottom w:w="0" w:type="dxa"/>
          </w:tblCellMar>
        </w:tblPrEx>
        <w:trPr>
          <w:trHeight w:val="793"/>
        </w:trPr>
        <w:tc>
          <w:tcPr>
            <w:tcW w:w="2103"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2A13695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363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5BDA3D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Működő, önkormányzati bölcsődei férőhelyek száma</w:t>
            </w:r>
          </w:p>
        </w:tc>
        <w:tc>
          <w:tcPr>
            <w:tcW w:w="389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74382D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Önkormányzati bölcsődébe beírt gyerekek száma</w:t>
            </w:r>
          </w:p>
        </w:tc>
      </w:tr>
      <w:tr w:rsidR="0023399E" w14:paraId="737C3BB8" w14:textId="77777777">
        <w:tblPrEx>
          <w:tblCellMar>
            <w:top w:w="0" w:type="dxa"/>
            <w:bottom w:w="0" w:type="dxa"/>
          </w:tblCellMar>
        </w:tblPrEx>
        <w:trPr>
          <w:trHeight w:val="288"/>
        </w:trPr>
        <w:tc>
          <w:tcPr>
            <w:tcW w:w="2103"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7AF3A5D" w14:textId="77777777" w:rsidR="0023399E" w:rsidRDefault="0023399E">
            <w:pPr>
              <w:suppressAutoHyphens w:val="0"/>
            </w:pPr>
          </w:p>
        </w:tc>
        <w:tc>
          <w:tcPr>
            <w:tcW w:w="363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85EE511"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389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B868A80"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6F71D60F" w14:textId="77777777">
        <w:tblPrEx>
          <w:tblCellMar>
            <w:top w:w="0" w:type="dxa"/>
            <w:bottom w:w="0" w:type="dxa"/>
          </w:tblCellMar>
        </w:tblPrEx>
        <w:trPr>
          <w:trHeight w:val="144"/>
        </w:trPr>
        <w:tc>
          <w:tcPr>
            <w:tcW w:w="21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00BFF5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63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74FDCC3"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DD5001A"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165D3270" w14:textId="77777777">
        <w:tblPrEx>
          <w:tblCellMar>
            <w:top w:w="0" w:type="dxa"/>
            <w:bottom w:w="0" w:type="dxa"/>
          </w:tblCellMar>
        </w:tblPrEx>
        <w:trPr>
          <w:trHeight w:val="144"/>
        </w:trPr>
        <w:tc>
          <w:tcPr>
            <w:tcW w:w="21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D2DFDF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63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87440E5"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EA8781"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52363BDC" w14:textId="77777777">
        <w:tblPrEx>
          <w:tblCellMar>
            <w:top w:w="0" w:type="dxa"/>
            <w:bottom w:w="0" w:type="dxa"/>
          </w:tblCellMar>
        </w:tblPrEx>
        <w:trPr>
          <w:trHeight w:val="213"/>
        </w:trPr>
        <w:tc>
          <w:tcPr>
            <w:tcW w:w="21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064AC9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63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3E9FD0"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A859872"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4058CB43" w14:textId="77777777">
        <w:tblPrEx>
          <w:tblCellMar>
            <w:top w:w="0" w:type="dxa"/>
            <w:bottom w:w="0" w:type="dxa"/>
          </w:tblCellMar>
        </w:tblPrEx>
        <w:trPr>
          <w:trHeight w:val="194"/>
        </w:trPr>
        <w:tc>
          <w:tcPr>
            <w:tcW w:w="21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5A3423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63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32EE80D"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98938E8"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5FFA7FF0" w14:textId="77777777">
        <w:tblPrEx>
          <w:tblCellMar>
            <w:top w:w="0" w:type="dxa"/>
            <w:bottom w:w="0" w:type="dxa"/>
          </w:tblCellMar>
        </w:tblPrEx>
        <w:trPr>
          <w:trHeight w:val="187"/>
        </w:trPr>
        <w:tc>
          <w:tcPr>
            <w:tcW w:w="21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97A9EE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63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02F14C1"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93C0E3A"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57DD4190" w14:textId="77777777">
        <w:tblPrEx>
          <w:tblCellMar>
            <w:top w:w="0" w:type="dxa"/>
            <w:bottom w:w="0" w:type="dxa"/>
          </w:tblCellMar>
        </w:tblPrEx>
        <w:trPr>
          <w:trHeight w:val="245"/>
        </w:trPr>
        <w:tc>
          <w:tcPr>
            <w:tcW w:w="210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80B153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63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C39E8EC"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4A98EEF"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676CCB09" w14:textId="77777777">
        <w:tblPrEx>
          <w:tblCellMar>
            <w:top w:w="0" w:type="dxa"/>
            <w:bottom w:w="0" w:type="dxa"/>
          </w:tblCellMar>
        </w:tblPrEx>
        <w:trPr>
          <w:trHeight w:val="144"/>
        </w:trPr>
        <w:tc>
          <w:tcPr>
            <w:tcW w:w="9629" w:type="dxa"/>
            <w:gridSpan w:val="3"/>
            <w:shd w:val="clear" w:color="auto" w:fill="FFFFFF"/>
            <w:tcMar>
              <w:top w:w="0" w:type="dxa"/>
              <w:left w:w="70" w:type="dxa"/>
              <w:bottom w:w="0" w:type="dxa"/>
              <w:right w:w="70" w:type="dxa"/>
            </w:tcMar>
            <w:vAlign w:val="bottom"/>
          </w:tcPr>
          <w:p w14:paraId="5E2909E0"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Forrás: Önkormányzati és intézményi adatgyűjtés</w:t>
            </w:r>
          </w:p>
        </w:tc>
      </w:tr>
    </w:tbl>
    <w:p w14:paraId="53B6115A" w14:textId="77777777" w:rsidR="0023399E" w:rsidRDefault="0023399E">
      <w:pPr>
        <w:pStyle w:val="Tblacm"/>
        <w:outlineLvl w:val="9"/>
      </w:pPr>
    </w:p>
    <w:p w14:paraId="0AC497EB" w14:textId="77777777" w:rsidR="0023399E" w:rsidRDefault="00000000">
      <w:pPr>
        <w:pStyle w:val="Tblacm"/>
        <w:outlineLvl w:val="9"/>
      </w:pPr>
      <w:r>
        <w:t>Településünkön nem működik bölcsőde.</w:t>
      </w:r>
    </w:p>
    <w:p w14:paraId="3304CD44" w14:textId="77777777" w:rsidR="0023399E" w:rsidRDefault="0023399E">
      <w:pPr>
        <w:pStyle w:val="Tblacm"/>
        <w:outlineLvl w:val="9"/>
      </w:pPr>
    </w:p>
    <w:tbl>
      <w:tblPr>
        <w:tblW w:w="9683" w:type="dxa"/>
        <w:tblInd w:w="-70" w:type="dxa"/>
        <w:tblLayout w:type="fixed"/>
        <w:tblCellMar>
          <w:left w:w="10" w:type="dxa"/>
          <w:right w:w="10" w:type="dxa"/>
        </w:tblCellMar>
        <w:tblLook w:val="04A0" w:firstRow="1" w:lastRow="0" w:firstColumn="1" w:lastColumn="0" w:noHBand="0" w:noVBand="1"/>
      </w:tblPr>
      <w:tblGrid>
        <w:gridCol w:w="696"/>
        <w:gridCol w:w="1103"/>
        <w:gridCol w:w="1073"/>
        <w:gridCol w:w="1161"/>
        <w:gridCol w:w="1132"/>
        <w:gridCol w:w="1176"/>
        <w:gridCol w:w="1074"/>
        <w:gridCol w:w="1116"/>
        <w:gridCol w:w="1152"/>
      </w:tblGrid>
      <w:tr w:rsidR="0023399E" w14:paraId="69C70C6D" w14:textId="77777777">
        <w:tblPrEx>
          <w:tblCellMar>
            <w:top w:w="0" w:type="dxa"/>
            <w:bottom w:w="0" w:type="dxa"/>
          </w:tblCellMar>
        </w:tblPrEx>
        <w:trPr>
          <w:trHeight w:val="392"/>
        </w:trPr>
        <w:tc>
          <w:tcPr>
            <w:tcW w:w="9683" w:type="dxa"/>
            <w:gridSpan w:val="9"/>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5A437AB3"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xml:space="preserve">4.3.3. </w:t>
            </w:r>
            <w:proofErr w:type="spellStart"/>
            <w:r>
              <w:rPr>
                <w:rFonts w:ascii="Calibri" w:hAnsi="Calibri"/>
                <w:b/>
                <w:bCs/>
                <w:kern w:val="0"/>
                <w:szCs w:val="22"/>
              </w:rPr>
              <w:t>b.</w:t>
            </w:r>
            <w:proofErr w:type="spellEnd"/>
            <w:r>
              <w:rPr>
                <w:rFonts w:ascii="Calibri" w:hAnsi="Calibri"/>
                <w:b/>
                <w:bCs/>
                <w:kern w:val="0"/>
                <w:szCs w:val="22"/>
              </w:rPr>
              <w:t>) számú táblázat - Bölcsődék és bölcsődébe beíratott gyermekek száma</w:t>
            </w:r>
          </w:p>
        </w:tc>
      </w:tr>
      <w:tr w:rsidR="0023399E" w14:paraId="604C7C00" w14:textId="77777777">
        <w:tblPrEx>
          <w:tblCellMar>
            <w:top w:w="0" w:type="dxa"/>
            <w:bottom w:w="0" w:type="dxa"/>
          </w:tblCellMar>
        </w:tblPrEx>
        <w:trPr>
          <w:trHeight w:val="1028"/>
        </w:trPr>
        <w:tc>
          <w:tcPr>
            <w:tcW w:w="696"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1434A4EA"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110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2A76D64" w14:textId="77777777" w:rsidR="0023399E" w:rsidRDefault="00000000">
            <w:pPr>
              <w:pStyle w:val="Standard"/>
              <w:suppressAutoHyphens w:val="0"/>
              <w:jc w:val="center"/>
              <w:textAlignment w:val="auto"/>
            </w:pPr>
            <w:r>
              <w:rPr>
                <w:rFonts w:ascii="Calibri" w:hAnsi="Calibri"/>
                <w:b/>
                <w:bCs/>
                <w:kern w:val="0"/>
                <w:szCs w:val="22"/>
              </w:rPr>
              <w:t>Működő munkahelyi bölcsődei férőhelyek száma</w:t>
            </w:r>
            <w:r>
              <w:rPr>
                <w:rFonts w:ascii="Calibri" w:hAnsi="Calibri"/>
                <w:kern w:val="0"/>
                <w:szCs w:val="22"/>
              </w:rPr>
              <w:t xml:space="preserve"> (TS 126)</w:t>
            </w:r>
          </w:p>
        </w:tc>
        <w:tc>
          <w:tcPr>
            <w:tcW w:w="107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C1C5AA3" w14:textId="77777777" w:rsidR="0023399E" w:rsidRDefault="00000000">
            <w:pPr>
              <w:pStyle w:val="Standard"/>
              <w:suppressAutoHyphens w:val="0"/>
              <w:jc w:val="center"/>
              <w:textAlignment w:val="auto"/>
            </w:pPr>
            <w:r>
              <w:rPr>
                <w:rFonts w:ascii="Calibri" w:hAnsi="Calibri"/>
                <w:b/>
                <w:bCs/>
                <w:kern w:val="0"/>
                <w:szCs w:val="22"/>
              </w:rPr>
              <w:t>Munkahelyi bölcsődébe beírt gyerekek száma</w:t>
            </w:r>
            <w:r>
              <w:rPr>
                <w:rFonts w:ascii="Calibri" w:hAnsi="Calibri"/>
                <w:kern w:val="0"/>
                <w:szCs w:val="22"/>
              </w:rPr>
              <w:t xml:space="preserve"> (TS 122)</w:t>
            </w:r>
          </w:p>
        </w:tc>
        <w:tc>
          <w:tcPr>
            <w:tcW w:w="116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6CDF9BA" w14:textId="77777777" w:rsidR="0023399E" w:rsidRDefault="00000000">
            <w:pPr>
              <w:pStyle w:val="Standard"/>
              <w:suppressAutoHyphens w:val="0"/>
              <w:jc w:val="center"/>
              <w:textAlignment w:val="auto"/>
            </w:pPr>
            <w:r>
              <w:rPr>
                <w:rFonts w:ascii="Calibri" w:hAnsi="Calibri"/>
                <w:b/>
                <w:bCs/>
                <w:kern w:val="0"/>
                <w:szCs w:val="22"/>
              </w:rPr>
              <w:t xml:space="preserve">Működő családi </w:t>
            </w:r>
            <w:proofErr w:type="spellStart"/>
            <w:proofErr w:type="gramStart"/>
            <w:r>
              <w:rPr>
                <w:rFonts w:ascii="Calibri" w:hAnsi="Calibri"/>
                <w:b/>
                <w:bCs/>
                <w:kern w:val="0"/>
                <w:szCs w:val="22"/>
              </w:rPr>
              <w:t>bölcsödei</w:t>
            </w:r>
            <w:proofErr w:type="spellEnd"/>
            <w:r>
              <w:rPr>
                <w:rFonts w:ascii="Calibri" w:hAnsi="Calibri"/>
                <w:b/>
                <w:bCs/>
                <w:kern w:val="0"/>
                <w:szCs w:val="22"/>
              </w:rPr>
              <w:t xml:space="preserve">  férőhelyek</w:t>
            </w:r>
            <w:proofErr w:type="gramEnd"/>
            <w:r>
              <w:rPr>
                <w:rFonts w:ascii="Calibri" w:hAnsi="Calibri"/>
                <w:b/>
                <w:bCs/>
                <w:kern w:val="0"/>
                <w:szCs w:val="22"/>
              </w:rPr>
              <w:t xml:space="preserve"> száma </w:t>
            </w:r>
            <w:r>
              <w:rPr>
                <w:rFonts w:ascii="Calibri" w:hAnsi="Calibri"/>
                <w:b/>
                <w:bCs/>
                <w:kern w:val="0"/>
                <w:szCs w:val="22"/>
              </w:rPr>
              <w:br/>
            </w:r>
            <w:r>
              <w:rPr>
                <w:rFonts w:ascii="Calibri" w:hAnsi="Calibri"/>
                <w:kern w:val="0"/>
                <w:szCs w:val="22"/>
              </w:rPr>
              <w:t>(TS 125)</w:t>
            </w:r>
          </w:p>
        </w:tc>
        <w:tc>
          <w:tcPr>
            <w:tcW w:w="113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6F23E98" w14:textId="77777777" w:rsidR="0023399E" w:rsidRDefault="00000000">
            <w:pPr>
              <w:pStyle w:val="Standard"/>
              <w:suppressAutoHyphens w:val="0"/>
              <w:jc w:val="center"/>
              <w:textAlignment w:val="auto"/>
            </w:pPr>
            <w:r>
              <w:rPr>
                <w:rFonts w:ascii="Calibri" w:hAnsi="Calibri"/>
                <w:b/>
                <w:bCs/>
                <w:kern w:val="0"/>
                <w:szCs w:val="22"/>
              </w:rPr>
              <w:t>Családi bölcsődébe beírt gyerekek száma</w:t>
            </w:r>
            <w:r>
              <w:rPr>
                <w:rFonts w:ascii="Calibri" w:hAnsi="Calibri"/>
                <w:kern w:val="0"/>
                <w:szCs w:val="22"/>
              </w:rPr>
              <w:t xml:space="preserve"> (TS 121)</w:t>
            </w:r>
          </w:p>
        </w:tc>
        <w:tc>
          <w:tcPr>
            <w:tcW w:w="117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65827E3" w14:textId="77777777" w:rsidR="0023399E" w:rsidRDefault="00000000">
            <w:pPr>
              <w:pStyle w:val="Standard"/>
              <w:suppressAutoHyphens w:val="0"/>
              <w:jc w:val="center"/>
              <w:textAlignment w:val="auto"/>
            </w:pPr>
            <w:r>
              <w:rPr>
                <w:rFonts w:ascii="Calibri" w:hAnsi="Calibri"/>
                <w:b/>
                <w:bCs/>
                <w:kern w:val="0"/>
                <w:szCs w:val="22"/>
              </w:rPr>
              <w:t xml:space="preserve">Működő mini bölcsődei férőhelyek száma </w:t>
            </w:r>
            <w:r>
              <w:rPr>
                <w:rFonts w:ascii="Calibri" w:hAnsi="Calibri"/>
                <w:kern w:val="0"/>
                <w:szCs w:val="22"/>
              </w:rPr>
              <w:t>(TS 127)</w:t>
            </w:r>
          </w:p>
        </w:tc>
        <w:tc>
          <w:tcPr>
            <w:tcW w:w="107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EFEDAB2" w14:textId="77777777" w:rsidR="0023399E" w:rsidRDefault="00000000">
            <w:pPr>
              <w:pStyle w:val="Standard"/>
              <w:suppressAutoHyphens w:val="0"/>
              <w:jc w:val="center"/>
              <w:textAlignment w:val="auto"/>
            </w:pPr>
            <w:r>
              <w:rPr>
                <w:rFonts w:ascii="Calibri" w:hAnsi="Calibri"/>
                <w:b/>
                <w:bCs/>
                <w:kern w:val="0"/>
                <w:szCs w:val="22"/>
              </w:rPr>
              <w:t xml:space="preserve">Mini bölcsődébe beírt gyerekek száma </w:t>
            </w:r>
            <w:r>
              <w:rPr>
                <w:rFonts w:ascii="Calibri" w:hAnsi="Calibri"/>
                <w:kern w:val="0"/>
                <w:szCs w:val="22"/>
              </w:rPr>
              <w:t>(TS 123)</w:t>
            </w:r>
          </w:p>
        </w:tc>
        <w:tc>
          <w:tcPr>
            <w:tcW w:w="111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218D774" w14:textId="77777777" w:rsidR="0023399E" w:rsidRDefault="00000000">
            <w:pPr>
              <w:pStyle w:val="Standard"/>
              <w:suppressAutoHyphens w:val="0"/>
              <w:jc w:val="center"/>
              <w:textAlignment w:val="auto"/>
            </w:pPr>
            <w:r>
              <w:rPr>
                <w:rFonts w:ascii="Calibri" w:hAnsi="Calibri"/>
                <w:b/>
                <w:bCs/>
                <w:kern w:val="0"/>
                <w:szCs w:val="22"/>
              </w:rPr>
              <w:t xml:space="preserve">Működő (összes) bölcsődei férőhelyek száma </w:t>
            </w:r>
            <w:r>
              <w:rPr>
                <w:rFonts w:ascii="Calibri" w:hAnsi="Calibri"/>
                <w:kern w:val="0"/>
                <w:szCs w:val="22"/>
              </w:rPr>
              <w:t>(TS 124)</w:t>
            </w:r>
          </w:p>
        </w:tc>
        <w:tc>
          <w:tcPr>
            <w:tcW w:w="11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E0E291F" w14:textId="77777777" w:rsidR="0023399E" w:rsidRDefault="00000000">
            <w:pPr>
              <w:pStyle w:val="Standard"/>
              <w:suppressAutoHyphens w:val="0"/>
              <w:jc w:val="center"/>
              <w:textAlignment w:val="auto"/>
            </w:pPr>
            <w:r>
              <w:rPr>
                <w:rFonts w:ascii="Calibri" w:hAnsi="Calibri"/>
                <w:b/>
                <w:bCs/>
                <w:kern w:val="0"/>
                <w:szCs w:val="22"/>
              </w:rPr>
              <w:t>Bölcsődébe (összes) beírt gyermekek száma</w:t>
            </w:r>
            <w:r>
              <w:rPr>
                <w:rFonts w:ascii="Calibri" w:hAnsi="Calibri"/>
                <w:b/>
                <w:bCs/>
                <w:kern w:val="0"/>
                <w:szCs w:val="22"/>
              </w:rPr>
              <w:br/>
            </w:r>
            <w:r>
              <w:rPr>
                <w:rFonts w:ascii="Calibri" w:hAnsi="Calibri"/>
                <w:kern w:val="0"/>
                <w:szCs w:val="22"/>
              </w:rPr>
              <w:t>(TS 120)</w:t>
            </w:r>
          </w:p>
        </w:tc>
      </w:tr>
      <w:tr w:rsidR="0023399E" w14:paraId="3BCA00D1" w14:textId="77777777">
        <w:tblPrEx>
          <w:tblCellMar>
            <w:top w:w="0" w:type="dxa"/>
            <w:bottom w:w="0" w:type="dxa"/>
          </w:tblCellMar>
        </w:tblPrEx>
        <w:trPr>
          <w:trHeight w:val="373"/>
        </w:trPr>
        <w:tc>
          <w:tcPr>
            <w:tcW w:w="696"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713E01DC" w14:textId="77777777" w:rsidR="0023399E" w:rsidRDefault="0023399E">
            <w:pPr>
              <w:suppressAutoHyphens w:val="0"/>
            </w:pPr>
          </w:p>
        </w:tc>
        <w:tc>
          <w:tcPr>
            <w:tcW w:w="110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2DA4A68"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07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B6570CB"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16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DA4DCB6"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13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8B3F819"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17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B41C9F3"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07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5ED344A"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11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7FBB986"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1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F091DD4"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2430CA5B" w14:textId="77777777">
        <w:tblPrEx>
          <w:tblCellMar>
            <w:top w:w="0" w:type="dxa"/>
            <w:bottom w:w="0" w:type="dxa"/>
          </w:tblCellMar>
        </w:tblPrEx>
        <w:trPr>
          <w:trHeight w:val="186"/>
        </w:trPr>
        <w:tc>
          <w:tcPr>
            <w:tcW w:w="6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F8E319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10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D1205C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774E13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9F1A63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83848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E7ECC2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6B1A6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4E1F08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AD68EC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074F693F" w14:textId="77777777">
        <w:tblPrEx>
          <w:tblCellMar>
            <w:top w:w="0" w:type="dxa"/>
            <w:bottom w:w="0" w:type="dxa"/>
          </w:tblCellMar>
        </w:tblPrEx>
        <w:trPr>
          <w:trHeight w:val="186"/>
        </w:trPr>
        <w:tc>
          <w:tcPr>
            <w:tcW w:w="6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ECFB8E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10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F590C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C0A6F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DD24F2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833CB4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60A7ED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B1F24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A8495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71337C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CA06F04" w14:textId="77777777">
        <w:tblPrEx>
          <w:tblCellMar>
            <w:top w:w="0" w:type="dxa"/>
            <w:bottom w:w="0" w:type="dxa"/>
          </w:tblCellMar>
        </w:tblPrEx>
        <w:trPr>
          <w:trHeight w:val="276"/>
        </w:trPr>
        <w:tc>
          <w:tcPr>
            <w:tcW w:w="6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C853FD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10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EEF36E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A1947C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6E388D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204868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2A8CEC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110F1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67DCA8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2CFE56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EB278A9" w14:textId="77777777">
        <w:tblPrEx>
          <w:tblCellMar>
            <w:top w:w="0" w:type="dxa"/>
            <w:bottom w:w="0" w:type="dxa"/>
          </w:tblCellMar>
        </w:tblPrEx>
        <w:trPr>
          <w:trHeight w:val="252"/>
        </w:trPr>
        <w:tc>
          <w:tcPr>
            <w:tcW w:w="6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1CFDB0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10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13502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F788A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441E18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E76E69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2791F2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BADBF9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39CC1B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FBFDDF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63DA143" w14:textId="77777777">
        <w:tblPrEx>
          <w:tblCellMar>
            <w:top w:w="0" w:type="dxa"/>
            <w:bottom w:w="0" w:type="dxa"/>
          </w:tblCellMar>
        </w:tblPrEx>
        <w:trPr>
          <w:trHeight w:val="242"/>
        </w:trPr>
        <w:tc>
          <w:tcPr>
            <w:tcW w:w="6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FCBCCE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10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87F935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144C5B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661545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ED988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C011D6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1D0DDC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4D885A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8BAB7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5BC3F74" w14:textId="77777777">
        <w:tblPrEx>
          <w:tblCellMar>
            <w:top w:w="0" w:type="dxa"/>
            <w:bottom w:w="0" w:type="dxa"/>
          </w:tblCellMar>
        </w:tblPrEx>
        <w:trPr>
          <w:trHeight w:val="317"/>
        </w:trPr>
        <w:tc>
          <w:tcPr>
            <w:tcW w:w="69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560678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10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E71486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AF2F8B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63BB2B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B44A9B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42ECB8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2421CC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D5612D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A1DD68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6DD0826" w14:textId="77777777">
        <w:tblPrEx>
          <w:tblCellMar>
            <w:top w:w="0" w:type="dxa"/>
            <w:bottom w:w="0" w:type="dxa"/>
          </w:tblCellMar>
        </w:tblPrEx>
        <w:trPr>
          <w:trHeight w:val="186"/>
        </w:trPr>
        <w:tc>
          <w:tcPr>
            <w:tcW w:w="696" w:type="dxa"/>
            <w:shd w:val="clear" w:color="auto" w:fill="FFFFFF"/>
            <w:tcMar>
              <w:top w:w="0" w:type="dxa"/>
              <w:left w:w="70" w:type="dxa"/>
              <w:bottom w:w="0" w:type="dxa"/>
              <w:right w:w="70" w:type="dxa"/>
            </w:tcMar>
            <w:vAlign w:val="bottom"/>
          </w:tcPr>
          <w:p w14:paraId="61DB1E61" w14:textId="77777777" w:rsidR="0023399E" w:rsidRDefault="0023399E">
            <w:pPr>
              <w:pStyle w:val="Standard"/>
              <w:suppressAutoHyphens w:val="0"/>
              <w:jc w:val="center"/>
              <w:textAlignment w:val="auto"/>
              <w:rPr>
                <w:rFonts w:ascii="Calibri" w:hAnsi="Calibri"/>
                <w:kern w:val="0"/>
                <w:sz w:val="20"/>
              </w:rPr>
            </w:pPr>
          </w:p>
        </w:tc>
        <w:tc>
          <w:tcPr>
            <w:tcW w:w="2176" w:type="dxa"/>
            <w:gridSpan w:val="2"/>
            <w:shd w:val="clear" w:color="auto" w:fill="FFFFFF"/>
            <w:tcMar>
              <w:top w:w="0" w:type="dxa"/>
              <w:left w:w="70" w:type="dxa"/>
              <w:bottom w:w="0" w:type="dxa"/>
              <w:right w:w="70" w:type="dxa"/>
            </w:tcMar>
            <w:vAlign w:val="bottom"/>
          </w:tcPr>
          <w:p w14:paraId="2E2955E4"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1161" w:type="dxa"/>
            <w:shd w:val="clear" w:color="auto" w:fill="FFFFFF"/>
            <w:tcMar>
              <w:top w:w="0" w:type="dxa"/>
              <w:left w:w="70" w:type="dxa"/>
              <w:bottom w:w="0" w:type="dxa"/>
              <w:right w:w="70" w:type="dxa"/>
            </w:tcMar>
            <w:vAlign w:val="bottom"/>
          </w:tcPr>
          <w:p w14:paraId="02D0DFD4" w14:textId="77777777" w:rsidR="0023399E" w:rsidRDefault="0023399E">
            <w:pPr>
              <w:pStyle w:val="Standard"/>
              <w:suppressAutoHyphens w:val="0"/>
              <w:textAlignment w:val="auto"/>
              <w:rPr>
                <w:rFonts w:ascii="Calibri" w:hAnsi="Calibri"/>
                <w:kern w:val="0"/>
                <w:szCs w:val="22"/>
              </w:rPr>
            </w:pPr>
          </w:p>
        </w:tc>
        <w:tc>
          <w:tcPr>
            <w:tcW w:w="1132" w:type="dxa"/>
            <w:shd w:val="clear" w:color="auto" w:fill="FFFFFF"/>
            <w:tcMar>
              <w:top w:w="0" w:type="dxa"/>
              <w:left w:w="70" w:type="dxa"/>
              <w:bottom w:w="0" w:type="dxa"/>
              <w:right w:w="70" w:type="dxa"/>
            </w:tcMar>
            <w:vAlign w:val="bottom"/>
          </w:tcPr>
          <w:p w14:paraId="22276CE2" w14:textId="77777777" w:rsidR="0023399E" w:rsidRDefault="0023399E">
            <w:pPr>
              <w:pStyle w:val="Standard"/>
              <w:suppressAutoHyphens w:val="0"/>
              <w:textAlignment w:val="auto"/>
              <w:rPr>
                <w:kern w:val="0"/>
                <w:sz w:val="20"/>
              </w:rPr>
            </w:pPr>
          </w:p>
        </w:tc>
        <w:tc>
          <w:tcPr>
            <w:tcW w:w="1176" w:type="dxa"/>
            <w:shd w:val="clear" w:color="auto" w:fill="FFFFFF"/>
            <w:tcMar>
              <w:top w:w="0" w:type="dxa"/>
              <w:left w:w="70" w:type="dxa"/>
              <w:bottom w:w="0" w:type="dxa"/>
              <w:right w:w="70" w:type="dxa"/>
            </w:tcMar>
            <w:vAlign w:val="bottom"/>
          </w:tcPr>
          <w:p w14:paraId="5D88DBAA" w14:textId="77777777" w:rsidR="0023399E" w:rsidRDefault="0023399E">
            <w:pPr>
              <w:pStyle w:val="Standard"/>
              <w:suppressAutoHyphens w:val="0"/>
              <w:textAlignment w:val="auto"/>
              <w:rPr>
                <w:kern w:val="0"/>
                <w:sz w:val="20"/>
              </w:rPr>
            </w:pPr>
          </w:p>
        </w:tc>
        <w:tc>
          <w:tcPr>
            <w:tcW w:w="1074" w:type="dxa"/>
            <w:shd w:val="clear" w:color="auto" w:fill="FFFFFF"/>
            <w:tcMar>
              <w:top w:w="0" w:type="dxa"/>
              <w:left w:w="70" w:type="dxa"/>
              <w:bottom w:w="0" w:type="dxa"/>
              <w:right w:w="70" w:type="dxa"/>
            </w:tcMar>
            <w:vAlign w:val="bottom"/>
          </w:tcPr>
          <w:p w14:paraId="665FF720" w14:textId="77777777" w:rsidR="0023399E" w:rsidRDefault="0023399E">
            <w:pPr>
              <w:pStyle w:val="Standard"/>
              <w:suppressAutoHyphens w:val="0"/>
              <w:textAlignment w:val="auto"/>
              <w:rPr>
                <w:kern w:val="0"/>
                <w:sz w:val="20"/>
              </w:rPr>
            </w:pPr>
          </w:p>
        </w:tc>
        <w:tc>
          <w:tcPr>
            <w:tcW w:w="1116" w:type="dxa"/>
            <w:shd w:val="clear" w:color="auto" w:fill="FFFFFF"/>
            <w:tcMar>
              <w:top w:w="0" w:type="dxa"/>
              <w:left w:w="70" w:type="dxa"/>
              <w:bottom w:w="0" w:type="dxa"/>
              <w:right w:w="70" w:type="dxa"/>
            </w:tcMar>
            <w:vAlign w:val="bottom"/>
          </w:tcPr>
          <w:p w14:paraId="0A9875D2" w14:textId="77777777" w:rsidR="0023399E" w:rsidRDefault="0023399E">
            <w:pPr>
              <w:pStyle w:val="Standard"/>
              <w:suppressAutoHyphens w:val="0"/>
              <w:textAlignment w:val="auto"/>
              <w:rPr>
                <w:kern w:val="0"/>
                <w:sz w:val="20"/>
              </w:rPr>
            </w:pPr>
          </w:p>
        </w:tc>
        <w:tc>
          <w:tcPr>
            <w:tcW w:w="1152" w:type="dxa"/>
            <w:shd w:val="clear" w:color="auto" w:fill="FFFFFF"/>
            <w:tcMar>
              <w:top w:w="0" w:type="dxa"/>
              <w:left w:w="70" w:type="dxa"/>
              <w:bottom w:w="0" w:type="dxa"/>
              <w:right w:w="70" w:type="dxa"/>
            </w:tcMar>
            <w:vAlign w:val="bottom"/>
          </w:tcPr>
          <w:p w14:paraId="15ECC20C" w14:textId="77777777" w:rsidR="0023399E" w:rsidRDefault="0023399E">
            <w:pPr>
              <w:pStyle w:val="Standard"/>
              <w:suppressAutoHyphens w:val="0"/>
              <w:textAlignment w:val="auto"/>
              <w:rPr>
                <w:kern w:val="0"/>
                <w:sz w:val="20"/>
              </w:rPr>
            </w:pPr>
          </w:p>
        </w:tc>
      </w:tr>
    </w:tbl>
    <w:p w14:paraId="588E5FB6" w14:textId="77777777" w:rsidR="0023399E" w:rsidRDefault="0023399E">
      <w:pPr>
        <w:pStyle w:val="Tblacm"/>
        <w:outlineLvl w:val="9"/>
      </w:pPr>
    </w:p>
    <w:p w14:paraId="68FAB503" w14:textId="77777777" w:rsidR="0023399E" w:rsidRDefault="0023399E">
      <w:pPr>
        <w:pStyle w:val="Tblacm"/>
        <w:outlineLvl w:val="9"/>
      </w:pPr>
    </w:p>
    <w:p w14:paraId="74FF2381" w14:textId="77777777" w:rsidR="0023399E" w:rsidRDefault="0023399E">
      <w:pPr>
        <w:pStyle w:val="Tblacm"/>
        <w:outlineLvl w:val="9"/>
      </w:pPr>
    </w:p>
    <w:p w14:paraId="7B020FE2" w14:textId="77777777" w:rsidR="0023399E" w:rsidRDefault="0023399E">
      <w:pPr>
        <w:pStyle w:val="Tblacm"/>
        <w:outlineLvl w:val="9"/>
      </w:pPr>
    </w:p>
    <w:p w14:paraId="19285368" w14:textId="77777777" w:rsidR="0023399E" w:rsidRDefault="00000000">
      <w:pPr>
        <w:pStyle w:val="Standarduser"/>
        <w:spacing w:after="20"/>
        <w:ind w:firstLine="142"/>
        <w:rPr>
          <w:b/>
          <w:szCs w:val="22"/>
        </w:rPr>
      </w:pPr>
      <w:bookmarkStart w:id="80" w:name="_Toc346547662"/>
      <w:r>
        <w:rPr>
          <w:b/>
          <w:szCs w:val="22"/>
        </w:rPr>
        <w:t>4.4 A kiemelt figyelmet igénylő gyermekek/tanulók, valamint fogyatékossággal élő gyerekek közoktatási lehetőségei és esélyegyenlősége</w:t>
      </w:r>
    </w:p>
    <w:p w14:paraId="3B146B76" w14:textId="77777777" w:rsidR="0023399E" w:rsidRDefault="00000000">
      <w:pPr>
        <w:pStyle w:val="Standarduser"/>
        <w:numPr>
          <w:ilvl w:val="0"/>
          <w:numId w:val="42"/>
        </w:numPr>
        <w:spacing w:after="20"/>
      </w:pPr>
      <w:r>
        <w:rPr>
          <w:szCs w:val="22"/>
        </w:rPr>
        <w:t>a hátrányos, illetve halmozottan hátrányos helyzetű, v</w:t>
      </w:r>
      <w:r>
        <w:t>alamint sajátos nevelési igényű és beilleszkedési, tanulási, magatartási nehézséggel küzdő gyermekek/tanulók óvodai, iskolai ellátása</w:t>
      </w:r>
    </w:p>
    <w:p w14:paraId="196B6DEE" w14:textId="77777777" w:rsidR="0023399E" w:rsidRDefault="00000000">
      <w:pPr>
        <w:pStyle w:val="Standarduser"/>
        <w:spacing w:after="20"/>
        <w:ind w:left="532"/>
      </w:pPr>
      <w:r>
        <w:rPr>
          <w:rFonts w:cs="Times New Roman"/>
          <w:iCs/>
          <w:sz w:val="24"/>
        </w:rPr>
        <w:t xml:space="preserve">A </w:t>
      </w:r>
      <w:r>
        <w:rPr>
          <w:rFonts w:cs="Times New Roman"/>
          <w:b/>
          <w:iCs/>
          <w:sz w:val="24"/>
        </w:rPr>
        <w:t>Répcelaki Százszorszép Óvoda</w:t>
      </w:r>
      <w:r>
        <w:rPr>
          <w:rFonts w:cs="Times New Roman"/>
          <w:iCs/>
          <w:sz w:val="24"/>
        </w:rPr>
        <w:t xml:space="preserve"> alapító okirata szerint az intézmény ellátja a többi gyermekkel együtt nevelhető sajátos nevelési igényű gyermekek óvodai nevelését is, valamint kiegészítő tevékenységként közétkeztetést biztosít.</w:t>
      </w:r>
    </w:p>
    <w:p w14:paraId="4964F1B1" w14:textId="77777777" w:rsidR="0023399E" w:rsidRDefault="00000000">
      <w:pPr>
        <w:pStyle w:val="Standarduser"/>
        <w:spacing w:after="20"/>
        <w:ind w:left="142"/>
      </w:pPr>
      <w:r>
        <w:rPr>
          <w:rFonts w:cs="Times New Roman"/>
          <w:iCs/>
          <w:sz w:val="24"/>
        </w:rPr>
        <w:t xml:space="preserve"> A </w:t>
      </w:r>
      <w:r>
        <w:rPr>
          <w:rFonts w:cs="Times New Roman"/>
          <w:b/>
          <w:iCs/>
          <w:sz w:val="24"/>
        </w:rPr>
        <w:t>Répcelaki Móra Ferenc Általános Iskola és Alapfokú Művészeti Iskola</w:t>
      </w:r>
      <w:r>
        <w:rPr>
          <w:rFonts w:cs="Times New Roman"/>
          <w:iCs/>
          <w:sz w:val="24"/>
        </w:rPr>
        <w:t xml:space="preserve"> a szociális hátrányok enyhítésére az alábbi tevékenységi formákat biztosítja:</w:t>
      </w:r>
    </w:p>
    <w:p w14:paraId="4098EFEA" w14:textId="77777777" w:rsidR="0023399E" w:rsidRDefault="00000000">
      <w:pPr>
        <w:pStyle w:val="Standarduser"/>
        <w:numPr>
          <w:ilvl w:val="0"/>
          <w:numId w:val="59"/>
        </w:numPr>
        <w:spacing w:after="20"/>
        <w:rPr>
          <w:rFonts w:cs="Times New Roman"/>
          <w:iCs/>
          <w:sz w:val="24"/>
        </w:rPr>
      </w:pPr>
      <w:r>
        <w:rPr>
          <w:rFonts w:cs="Times New Roman"/>
          <w:iCs/>
          <w:sz w:val="24"/>
        </w:rPr>
        <w:t>A bejáró tanulók felügyelete, tömegközlekedési eszközhöz kísérése.</w:t>
      </w:r>
    </w:p>
    <w:p w14:paraId="4638AAF7" w14:textId="77777777" w:rsidR="0023399E" w:rsidRDefault="00000000">
      <w:pPr>
        <w:pStyle w:val="Standarduser"/>
        <w:numPr>
          <w:ilvl w:val="0"/>
          <w:numId w:val="59"/>
        </w:numPr>
        <w:spacing w:after="20"/>
        <w:rPr>
          <w:rFonts w:cs="Times New Roman"/>
          <w:iCs/>
          <w:sz w:val="24"/>
        </w:rPr>
      </w:pPr>
      <w:r>
        <w:rPr>
          <w:rFonts w:cs="Times New Roman"/>
          <w:iCs/>
          <w:sz w:val="24"/>
        </w:rPr>
        <w:t>Egészségügyi szűrések, fogorvosi ellátás</w:t>
      </w:r>
    </w:p>
    <w:p w14:paraId="0703A019" w14:textId="77777777" w:rsidR="0023399E" w:rsidRDefault="00000000">
      <w:pPr>
        <w:pStyle w:val="Standarduser"/>
        <w:numPr>
          <w:ilvl w:val="0"/>
          <w:numId w:val="60"/>
        </w:numPr>
        <w:spacing w:after="20"/>
        <w:rPr>
          <w:rFonts w:cs="Times New Roman"/>
          <w:iCs/>
          <w:sz w:val="24"/>
        </w:rPr>
      </w:pPr>
      <w:r>
        <w:rPr>
          <w:rFonts w:cs="Times New Roman"/>
          <w:iCs/>
          <w:sz w:val="24"/>
        </w:rPr>
        <w:t>Felzárkóztató, ill. tehetséggondozó programok szervezése</w:t>
      </w:r>
    </w:p>
    <w:p w14:paraId="312194CF" w14:textId="77777777" w:rsidR="0023399E" w:rsidRDefault="00000000">
      <w:pPr>
        <w:pStyle w:val="Standarduser"/>
        <w:numPr>
          <w:ilvl w:val="0"/>
          <w:numId w:val="60"/>
        </w:numPr>
        <w:spacing w:after="20"/>
        <w:rPr>
          <w:rFonts w:cs="Times New Roman"/>
          <w:iCs/>
          <w:sz w:val="24"/>
        </w:rPr>
      </w:pPr>
      <w:r>
        <w:rPr>
          <w:rFonts w:cs="Times New Roman"/>
          <w:iCs/>
          <w:sz w:val="24"/>
        </w:rPr>
        <w:lastRenderedPageBreak/>
        <w:t>Drogmegelőzési és egészségvédelmi programok</w:t>
      </w:r>
    </w:p>
    <w:p w14:paraId="705685BD" w14:textId="77777777" w:rsidR="0023399E" w:rsidRDefault="00000000">
      <w:pPr>
        <w:pStyle w:val="Standarduser"/>
        <w:numPr>
          <w:ilvl w:val="0"/>
          <w:numId w:val="60"/>
        </w:numPr>
        <w:spacing w:after="20"/>
        <w:rPr>
          <w:rFonts w:cs="Times New Roman"/>
          <w:iCs/>
          <w:sz w:val="24"/>
        </w:rPr>
      </w:pPr>
      <w:r>
        <w:rPr>
          <w:rFonts w:cs="Times New Roman"/>
          <w:iCs/>
          <w:sz w:val="24"/>
        </w:rPr>
        <w:t>Mentálhigiénés programok</w:t>
      </w:r>
    </w:p>
    <w:p w14:paraId="42559ADF" w14:textId="77777777" w:rsidR="0023399E" w:rsidRDefault="00000000">
      <w:pPr>
        <w:pStyle w:val="Standarduser"/>
        <w:numPr>
          <w:ilvl w:val="0"/>
          <w:numId w:val="60"/>
        </w:numPr>
        <w:spacing w:after="20"/>
        <w:rPr>
          <w:rFonts w:cs="Times New Roman"/>
          <w:iCs/>
          <w:sz w:val="24"/>
        </w:rPr>
      </w:pPr>
      <w:r>
        <w:rPr>
          <w:rFonts w:cs="Times New Roman"/>
          <w:iCs/>
          <w:sz w:val="24"/>
        </w:rPr>
        <w:t>Pályaorientációs tevékenység</w:t>
      </w:r>
    </w:p>
    <w:p w14:paraId="6923368D" w14:textId="77777777" w:rsidR="0023399E" w:rsidRDefault="00000000">
      <w:pPr>
        <w:pStyle w:val="Standarduser"/>
        <w:numPr>
          <w:ilvl w:val="0"/>
          <w:numId w:val="60"/>
        </w:numPr>
        <w:spacing w:after="20"/>
        <w:rPr>
          <w:rFonts w:cs="Times New Roman"/>
          <w:iCs/>
          <w:sz w:val="24"/>
        </w:rPr>
      </w:pPr>
      <w:r>
        <w:rPr>
          <w:rFonts w:cs="Times New Roman"/>
          <w:iCs/>
          <w:sz w:val="24"/>
        </w:rPr>
        <w:t>Pályázatok figyelése, részvétel a pályázatokon</w:t>
      </w:r>
    </w:p>
    <w:p w14:paraId="06F09B63" w14:textId="77777777" w:rsidR="0023399E" w:rsidRDefault="0023399E">
      <w:pPr>
        <w:pStyle w:val="Standard"/>
      </w:pPr>
    </w:p>
    <w:p w14:paraId="5785E879" w14:textId="77777777" w:rsidR="0023399E" w:rsidRDefault="0023399E">
      <w:pPr>
        <w:pStyle w:val="Standard"/>
      </w:pPr>
    </w:p>
    <w:p w14:paraId="47345D0C" w14:textId="77777777" w:rsidR="0023399E" w:rsidRDefault="0023399E">
      <w:pPr>
        <w:pStyle w:val="Standard"/>
      </w:pPr>
    </w:p>
    <w:tbl>
      <w:tblPr>
        <w:tblW w:w="9529" w:type="dxa"/>
        <w:tblInd w:w="-70" w:type="dxa"/>
        <w:tblLayout w:type="fixed"/>
        <w:tblCellMar>
          <w:left w:w="10" w:type="dxa"/>
          <w:right w:w="10" w:type="dxa"/>
        </w:tblCellMar>
        <w:tblLook w:val="04A0" w:firstRow="1" w:lastRow="0" w:firstColumn="1" w:lastColumn="0" w:noHBand="0" w:noVBand="1"/>
      </w:tblPr>
      <w:tblGrid>
        <w:gridCol w:w="1714"/>
        <w:gridCol w:w="2128"/>
        <w:gridCol w:w="2777"/>
        <w:gridCol w:w="2910"/>
      </w:tblGrid>
      <w:tr w:rsidR="0023399E" w14:paraId="0FD0C934" w14:textId="77777777">
        <w:tblPrEx>
          <w:tblCellMar>
            <w:top w:w="0" w:type="dxa"/>
            <w:bottom w:w="0" w:type="dxa"/>
          </w:tblCellMar>
        </w:tblPrEx>
        <w:trPr>
          <w:trHeight w:val="303"/>
        </w:trPr>
        <w:tc>
          <w:tcPr>
            <w:tcW w:w="9529" w:type="dxa"/>
            <w:gridSpan w:val="4"/>
            <w:tcBorders>
              <w:top w:val="single" w:sz="4" w:space="0" w:color="00000A"/>
              <w:left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center"/>
          </w:tcPr>
          <w:p w14:paraId="3EE26F33"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 xml:space="preserve">4.4. a) 1.számú táblázat </w:t>
            </w:r>
            <w:proofErr w:type="gramStart"/>
            <w:r>
              <w:rPr>
                <w:rFonts w:ascii="Calibri" w:hAnsi="Calibri"/>
                <w:b/>
                <w:bCs/>
                <w:color w:val="000000"/>
                <w:kern w:val="0"/>
                <w:szCs w:val="22"/>
              </w:rPr>
              <w:t>-  Hátrányos</w:t>
            </w:r>
            <w:proofErr w:type="gramEnd"/>
            <w:r>
              <w:rPr>
                <w:rFonts w:ascii="Calibri" w:hAnsi="Calibri"/>
                <w:b/>
                <w:bCs/>
                <w:color w:val="000000"/>
                <w:kern w:val="0"/>
                <w:szCs w:val="22"/>
              </w:rPr>
              <w:t xml:space="preserve"> és halmozottan hátrányos helyzetű óvodás gyermekek</w:t>
            </w:r>
          </w:p>
        </w:tc>
      </w:tr>
      <w:tr w:rsidR="0023399E" w14:paraId="33C86B3B" w14:textId="77777777">
        <w:tblPrEx>
          <w:tblCellMar>
            <w:top w:w="0" w:type="dxa"/>
            <w:bottom w:w="0" w:type="dxa"/>
          </w:tblCellMar>
        </w:tblPrEx>
        <w:trPr>
          <w:trHeight w:val="793"/>
        </w:trPr>
        <w:tc>
          <w:tcPr>
            <w:tcW w:w="1714"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57C382EA"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212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2823F9A" w14:textId="77777777" w:rsidR="0023399E" w:rsidRDefault="00000000">
            <w:pPr>
              <w:pStyle w:val="Standard"/>
              <w:suppressAutoHyphens w:val="0"/>
              <w:jc w:val="center"/>
              <w:textAlignment w:val="auto"/>
            </w:pPr>
            <w:r>
              <w:rPr>
                <w:rFonts w:ascii="Calibri" w:hAnsi="Calibri"/>
                <w:b/>
                <w:bCs/>
                <w:kern w:val="0"/>
                <w:szCs w:val="22"/>
              </w:rPr>
              <w:t>Óvodába beírt gyermekek száma (gyógypedagógiai neveléssel együtt)</w:t>
            </w:r>
            <w:r>
              <w:rPr>
                <w:rFonts w:ascii="Calibri" w:hAnsi="Calibri"/>
                <w:b/>
                <w:bCs/>
                <w:kern w:val="0"/>
                <w:szCs w:val="22"/>
              </w:rPr>
              <w:br/>
            </w:r>
            <w:r>
              <w:rPr>
                <w:rFonts w:ascii="Calibri" w:hAnsi="Calibri"/>
                <w:kern w:val="0"/>
                <w:szCs w:val="22"/>
              </w:rPr>
              <w:t>(TS 087)</w:t>
            </w:r>
          </w:p>
        </w:tc>
        <w:tc>
          <w:tcPr>
            <w:tcW w:w="277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9CE9C55" w14:textId="77777777" w:rsidR="0023399E" w:rsidRDefault="00000000">
            <w:pPr>
              <w:pStyle w:val="Standard"/>
              <w:suppressAutoHyphens w:val="0"/>
              <w:jc w:val="center"/>
              <w:textAlignment w:val="auto"/>
            </w:pPr>
            <w:r>
              <w:rPr>
                <w:rFonts w:ascii="Calibri" w:hAnsi="Calibri"/>
                <w:b/>
                <w:bCs/>
                <w:color w:val="000000"/>
                <w:kern w:val="0"/>
                <w:szCs w:val="22"/>
              </w:rPr>
              <w:t xml:space="preserve">Hátrányos és halmozottan hátrányos helyzetű </w:t>
            </w:r>
            <w:r>
              <w:rPr>
                <w:rFonts w:ascii="Calibri" w:hAnsi="Calibri"/>
                <w:b/>
                <w:bCs/>
                <w:color w:val="000000"/>
                <w:kern w:val="0"/>
                <w:szCs w:val="22"/>
              </w:rPr>
              <w:br/>
              <w:t xml:space="preserve">óvodás gyermekek száma (gyógypedagógiai neveléssel együtt) </w:t>
            </w:r>
            <w:r>
              <w:rPr>
                <w:rFonts w:ascii="Calibri" w:hAnsi="Calibri"/>
                <w:color w:val="000000"/>
                <w:kern w:val="0"/>
                <w:szCs w:val="22"/>
              </w:rPr>
              <w:t>(TS 092)</w:t>
            </w:r>
          </w:p>
        </w:tc>
        <w:tc>
          <w:tcPr>
            <w:tcW w:w="291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6505B38" w14:textId="77777777" w:rsidR="0023399E" w:rsidRDefault="00000000">
            <w:pPr>
              <w:pStyle w:val="Standard"/>
              <w:suppressAutoHyphens w:val="0"/>
              <w:jc w:val="center"/>
              <w:textAlignment w:val="auto"/>
            </w:pPr>
            <w:r>
              <w:rPr>
                <w:rFonts w:ascii="Calibri" w:hAnsi="Calibri"/>
                <w:b/>
                <w:bCs/>
                <w:color w:val="000000"/>
                <w:kern w:val="0"/>
                <w:szCs w:val="22"/>
              </w:rPr>
              <w:t xml:space="preserve">Hátrányos és halmozottan hátrányos helyzetű óvodás gyermekek </w:t>
            </w:r>
            <w:r>
              <w:rPr>
                <w:rFonts w:ascii="Calibri" w:hAnsi="Calibri"/>
                <w:b/>
                <w:bCs/>
                <w:color w:val="000000"/>
                <w:kern w:val="0"/>
                <w:szCs w:val="22"/>
              </w:rPr>
              <w:br/>
              <w:t xml:space="preserve">aránya az óvodás gyermekeken belül </w:t>
            </w:r>
            <w:r>
              <w:rPr>
                <w:rFonts w:ascii="Calibri" w:hAnsi="Calibri"/>
                <w:color w:val="000000"/>
                <w:kern w:val="0"/>
                <w:szCs w:val="22"/>
              </w:rPr>
              <w:t>(TS 093)</w:t>
            </w:r>
          </w:p>
        </w:tc>
      </w:tr>
      <w:tr w:rsidR="0023399E" w14:paraId="339ABB00" w14:textId="77777777">
        <w:tblPrEx>
          <w:tblCellMar>
            <w:top w:w="0" w:type="dxa"/>
            <w:bottom w:w="0" w:type="dxa"/>
          </w:tblCellMar>
        </w:tblPrEx>
        <w:trPr>
          <w:trHeight w:val="288"/>
        </w:trPr>
        <w:tc>
          <w:tcPr>
            <w:tcW w:w="1714"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AC681E3" w14:textId="77777777" w:rsidR="0023399E" w:rsidRDefault="0023399E">
            <w:pPr>
              <w:suppressAutoHyphens w:val="0"/>
            </w:pPr>
          </w:p>
        </w:tc>
        <w:tc>
          <w:tcPr>
            <w:tcW w:w="212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C71B7EF"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277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1AA16D4"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291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53A960A"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w:t>
            </w:r>
          </w:p>
        </w:tc>
      </w:tr>
      <w:tr w:rsidR="0023399E" w14:paraId="0F64FB94" w14:textId="77777777">
        <w:tblPrEx>
          <w:tblCellMar>
            <w:top w:w="0" w:type="dxa"/>
            <w:bottom w:w="0" w:type="dxa"/>
          </w:tblCellMar>
        </w:tblPrEx>
        <w:trPr>
          <w:trHeight w:val="144"/>
        </w:trPr>
        <w:tc>
          <w:tcPr>
            <w:tcW w:w="171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204BFC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2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3DE16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77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FFDEBE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B50374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404D6848" w14:textId="77777777">
        <w:tblPrEx>
          <w:tblCellMar>
            <w:top w:w="0" w:type="dxa"/>
            <w:bottom w:w="0" w:type="dxa"/>
          </w:tblCellMar>
        </w:tblPrEx>
        <w:trPr>
          <w:trHeight w:val="144"/>
        </w:trPr>
        <w:tc>
          <w:tcPr>
            <w:tcW w:w="171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014285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2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5D828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77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E66445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458DE1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5A4333BC" w14:textId="77777777">
        <w:tblPrEx>
          <w:tblCellMar>
            <w:top w:w="0" w:type="dxa"/>
            <w:bottom w:w="0" w:type="dxa"/>
          </w:tblCellMar>
        </w:tblPrEx>
        <w:trPr>
          <w:trHeight w:val="213"/>
        </w:trPr>
        <w:tc>
          <w:tcPr>
            <w:tcW w:w="171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4A66E0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2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FD783D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77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9E8C63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208E4E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77948D50" w14:textId="77777777">
        <w:tblPrEx>
          <w:tblCellMar>
            <w:top w:w="0" w:type="dxa"/>
            <w:bottom w:w="0" w:type="dxa"/>
          </w:tblCellMar>
        </w:tblPrEx>
        <w:trPr>
          <w:trHeight w:val="194"/>
        </w:trPr>
        <w:tc>
          <w:tcPr>
            <w:tcW w:w="171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F2492D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2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921BF9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77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EBEA40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2A824B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385E5B4E" w14:textId="77777777">
        <w:tblPrEx>
          <w:tblCellMar>
            <w:top w:w="0" w:type="dxa"/>
            <w:bottom w:w="0" w:type="dxa"/>
          </w:tblCellMar>
        </w:tblPrEx>
        <w:trPr>
          <w:trHeight w:val="187"/>
        </w:trPr>
        <w:tc>
          <w:tcPr>
            <w:tcW w:w="171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8FE2F4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2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A694C8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77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4AAA42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691BD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20DFA649" w14:textId="77777777">
        <w:tblPrEx>
          <w:tblCellMar>
            <w:top w:w="0" w:type="dxa"/>
            <w:bottom w:w="0" w:type="dxa"/>
          </w:tblCellMar>
        </w:tblPrEx>
        <w:trPr>
          <w:trHeight w:val="245"/>
        </w:trPr>
        <w:tc>
          <w:tcPr>
            <w:tcW w:w="171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6E1826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2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45457C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77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2B917A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91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CD6D1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4CDC886B" w14:textId="77777777">
        <w:tblPrEx>
          <w:tblCellMar>
            <w:top w:w="0" w:type="dxa"/>
            <w:bottom w:w="0" w:type="dxa"/>
          </w:tblCellMar>
        </w:tblPrEx>
        <w:trPr>
          <w:trHeight w:val="144"/>
        </w:trPr>
        <w:tc>
          <w:tcPr>
            <w:tcW w:w="3842" w:type="dxa"/>
            <w:gridSpan w:val="2"/>
            <w:shd w:val="clear" w:color="auto" w:fill="FFFFFF"/>
            <w:tcMar>
              <w:top w:w="0" w:type="dxa"/>
              <w:left w:w="70" w:type="dxa"/>
              <w:bottom w:w="0" w:type="dxa"/>
              <w:right w:w="70" w:type="dxa"/>
            </w:tcMar>
            <w:vAlign w:val="bottom"/>
          </w:tcPr>
          <w:p w14:paraId="3EFB1390" w14:textId="77777777" w:rsidR="0023399E" w:rsidRDefault="00000000">
            <w:pPr>
              <w:pStyle w:val="Standard"/>
              <w:suppressAutoHyphens w:val="0"/>
              <w:textAlignment w:val="auto"/>
              <w:rPr>
                <w:rFonts w:ascii="Calibri" w:hAnsi="Calibri"/>
                <w:color w:val="000000"/>
                <w:kern w:val="0"/>
                <w:szCs w:val="22"/>
              </w:rPr>
            </w:pPr>
            <w:r>
              <w:rPr>
                <w:rFonts w:ascii="Calibri" w:hAnsi="Calibri"/>
                <w:color w:val="000000"/>
                <w:kern w:val="0"/>
                <w:szCs w:val="22"/>
              </w:rPr>
              <w:t xml:space="preserve">Forrás: </w:t>
            </w:r>
            <w:proofErr w:type="spellStart"/>
            <w:r>
              <w:rPr>
                <w:rFonts w:ascii="Calibri" w:hAnsi="Calibri"/>
                <w:color w:val="000000"/>
                <w:kern w:val="0"/>
                <w:szCs w:val="22"/>
              </w:rPr>
              <w:t>TeIR</w:t>
            </w:r>
            <w:proofErr w:type="spellEnd"/>
            <w:r>
              <w:rPr>
                <w:rFonts w:ascii="Calibri" w:hAnsi="Calibri"/>
                <w:color w:val="000000"/>
                <w:kern w:val="0"/>
                <w:szCs w:val="22"/>
              </w:rPr>
              <w:t xml:space="preserve">, KSH </w:t>
            </w:r>
            <w:proofErr w:type="spellStart"/>
            <w:r>
              <w:rPr>
                <w:rFonts w:ascii="Calibri" w:hAnsi="Calibri"/>
                <w:color w:val="000000"/>
                <w:kern w:val="0"/>
                <w:szCs w:val="22"/>
              </w:rPr>
              <w:t>Tstar</w:t>
            </w:r>
            <w:proofErr w:type="spellEnd"/>
          </w:p>
        </w:tc>
        <w:tc>
          <w:tcPr>
            <w:tcW w:w="2777" w:type="dxa"/>
            <w:shd w:val="clear" w:color="auto" w:fill="FFFFFF"/>
            <w:tcMar>
              <w:top w:w="0" w:type="dxa"/>
              <w:left w:w="70" w:type="dxa"/>
              <w:bottom w:w="0" w:type="dxa"/>
              <w:right w:w="70" w:type="dxa"/>
            </w:tcMar>
            <w:vAlign w:val="bottom"/>
          </w:tcPr>
          <w:p w14:paraId="412A5B5F" w14:textId="77777777" w:rsidR="0023399E" w:rsidRDefault="0023399E">
            <w:pPr>
              <w:pStyle w:val="Standard"/>
              <w:suppressAutoHyphens w:val="0"/>
              <w:textAlignment w:val="auto"/>
              <w:rPr>
                <w:rFonts w:ascii="Calibri" w:hAnsi="Calibri"/>
                <w:color w:val="000000"/>
                <w:kern w:val="0"/>
                <w:szCs w:val="22"/>
              </w:rPr>
            </w:pPr>
          </w:p>
        </w:tc>
        <w:tc>
          <w:tcPr>
            <w:tcW w:w="2910" w:type="dxa"/>
            <w:shd w:val="clear" w:color="auto" w:fill="FFFFFF"/>
            <w:tcMar>
              <w:top w:w="0" w:type="dxa"/>
              <w:left w:w="70" w:type="dxa"/>
              <w:bottom w:w="0" w:type="dxa"/>
              <w:right w:w="70" w:type="dxa"/>
            </w:tcMar>
            <w:vAlign w:val="bottom"/>
          </w:tcPr>
          <w:p w14:paraId="1100201C" w14:textId="77777777" w:rsidR="0023399E" w:rsidRDefault="0023399E">
            <w:pPr>
              <w:pStyle w:val="Standard"/>
              <w:suppressAutoHyphens w:val="0"/>
              <w:textAlignment w:val="auto"/>
              <w:rPr>
                <w:kern w:val="0"/>
                <w:sz w:val="20"/>
              </w:rPr>
            </w:pPr>
          </w:p>
        </w:tc>
      </w:tr>
    </w:tbl>
    <w:p w14:paraId="436A5E31" w14:textId="77777777" w:rsidR="0023399E" w:rsidRDefault="0023399E">
      <w:pPr>
        <w:pStyle w:val="Standard"/>
      </w:pPr>
    </w:p>
    <w:p w14:paraId="62AC582A" w14:textId="77777777" w:rsidR="0023399E" w:rsidRDefault="0023399E">
      <w:pPr>
        <w:pStyle w:val="Standard"/>
      </w:pPr>
    </w:p>
    <w:p w14:paraId="08BF1F59" w14:textId="77777777" w:rsidR="0023399E" w:rsidRDefault="0023399E">
      <w:pPr>
        <w:pStyle w:val="Standard"/>
      </w:pPr>
    </w:p>
    <w:p w14:paraId="272255E0" w14:textId="77777777" w:rsidR="0023399E" w:rsidRDefault="0023399E">
      <w:pPr>
        <w:pStyle w:val="Standard"/>
      </w:pPr>
    </w:p>
    <w:p w14:paraId="6B454338" w14:textId="77777777" w:rsidR="0023399E" w:rsidRDefault="00000000">
      <w:pPr>
        <w:pStyle w:val="Standard"/>
        <w:tabs>
          <w:tab w:val="left" w:pos="945"/>
        </w:tabs>
      </w:pPr>
      <w:r>
        <w:tab/>
      </w:r>
    </w:p>
    <w:tbl>
      <w:tblPr>
        <w:tblW w:w="9815" w:type="dxa"/>
        <w:tblInd w:w="-70" w:type="dxa"/>
        <w:tblLayout w:type="fixed"/>
        <w:tblCellMar>
          <w:left w:w="10" w:type="dxa"/>
          <w:right w:w="10" w:type="dxa"/>
        </w:tblCellMar>
        <w:tblLook w:val="04A0" w:firstRow="1" w:lastRow="0" w:firstColumn="1" w:lastColumn="0" w:noHBand="0" w:noVBand="1"/>
      </w:tblPr>
      <w:tblGrid>
        <w:gridCol w:w="1522"/>
        <w:gridCol w:w="2018"/>
        <w:gridCol w:w="3800"/>
        <w:gridCol w:w="2475"/>
      </w:tblGrid>
      <w:tr w:rsidR="0023399E" w14:paraId="77895C53" w14:textId="77777777">
        <w:tblPrEx>
          <w:tblCellMar>
            <w:top w:w="0" w:type="dxa"/>
            <w:bottom w:w="0" w:type="dxa"/>
          </w:tblCellMar>
        </w:tblPrEx>
        <w:trPr>
          <w:trHeight w:val="303"/>
        </w:trPr>
        <w:tc>
          <w:tcPr>
            <w:tcW w:w="9815" w:type="dxa"/>
            <w:gridSpan w:val="4"/>
            <w:tcBorders>
              <w:top w:val="single" w:sz="4" w:space="0" w:color="00000A"/>
              <w:left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center"/>
          </w:tcPr>
          <w:p w14:paraId="5B30BB2C"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4.4. a) 2. számú táblázat -   Hátrányos és halmozottan hátrányos helyzetű általános iskolai tanulók</w:t>
            </w:r>
          </w:p>
        </w:tc>
      </w:tr>
      <w:tr w:rsidR="0023399E" w14:paraId="49F6E867" w14:textId="77777777">
        <w:tblPrEx>
          <w:tblCellMar>
            <w:top w:w="0" w:type="dxa"/>
            <w:bottom w:w="0" w:type="dxa"/>
          </w:tblCellMar>
        </w:tblPrEx>
        <w:trPr>
          <w:trHeight w:val="793"/>
        </w:trPr>
        <w:tc>
          <w:tcPr>
            <w:tcW w:w="1522"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BA7D81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201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1198841"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Általános iskolai tanulók száma a nappali oktatásban</w:t>
            </w:r>
          </w:p>
        </w:tc>
        <w:tc>
          <w:tcPr>
            <w:tcW w:w="380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B8CEB5F" w14:textId="77777777" w:rsidR="0023399E" w:rsidRDefault="00000000">
            <w:pPr>
              <w:pStyle w:val="Standard"/>
              <w:suppressAutoHyphens w:val="0"/>
              <w:jc w:val="center"/>
              <w:textAlignment w:val="auto"/>
            </w:pPr>
            <w:r>
              <w:rPr>
                <w:rFonts w:ascii="Calibri" w:hAnsi="Calibri"/>
                <w:b/>
                <w:bCs/>
                <w:color w:val="000000"/>
                <w:kern w:val="0"/>
                <w:szCs w:val="22"/>
              </w:rPr>
              <w:t xml:space="preserve">Hátrányos és halmozottan hátrányos helyzetű </w:t>
            </w:r>
            <w:r>
              <w:rPr>
                <w:rFonts w:ascii="Calibri" w:hAnsi="Calibri"/>
                <w:b/>
                <w:bCs/>
                <w:color w:val="000000"/>
                <w:kern w:val="0"/>
                <w:szCs w:val="22"/>
              </w:rPr>
              <w:br/>
              <w:t xml:space="preserve"> általános iskolai tanulók </w:t>
            </w:r>
            <w:proofErr w:type="gramStart"/>
            <w:r>
              <w:rPr>
                <w:rFonts w:ascii="Calibri" w:hAnsi="Calibri"/>
                <w:b/>
                <w:bCs/>
                <w:color w:val="000000"/>
                <w:kern w:val="0"/>
                <w:szCs w:val="22"/>
              </w:rPr>
              <w:t>száma  (</w:t>
            </w:r>
            <w:proofErr w:type="gramEnd"/>
            <w:r>
              <w:rPr>
                <w:rFonts w:ascii="Calibri" w:hAnsi="Calibri"/>
                <w:b/>
                <w:bCs/>
                <w:color w:val="000000"/>
                <w:kern w:val="0"/>
                <w:szCs w:val="22"/>
              </w:rPr>
              <w:t xml:space="preserve">gyógypedagógiai oktatással együtt) </w:t>
            </w:r>
            <w:r>
              <w:rPr>
                <w:rFonts w:ascii="Calibri" w:hAnsi="Calibri"/>
                <w:b/>
                <w:bCs/>
                <w:color w:val="000000"/>
                <w:kern w:val="0"/>
                <w:szCs w:val="22"/>
              </w:rPr>
              <w:br/>
            </w:r>
            <w:r>
              <w:rPr>
                <w:rFonts w:ascii="Calibri" w:hAnsi="Calibri"/>
                <w:color w:val="000000"/>
                <w:kern w:val="0"/>
                <w:szCs w:val="22"/>
              </w:rPr>
              <w:t>(TS 094</w:t>
            </w:r>
            <w:r>
              <w:rPr>
                <w:rFonts w:ascii="Calibri" w:hAnsi="Calibri"/>
                <w:b/>
                <w:bCs/>
                <w:color w:val="000000"/>
                <w:kern w:val="0"/>
                <w:szCs w:val="22"/>
              </w:rPr>
              <w:t>)</w:t>
            </w:r>
          </w:p>
        </w:tc>
        <w:tc>
          <w:tcPr>
            <w:tcW w:w="247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82E7979" w14:textId="77777777" w:rsidR="0023399E" w:rsidRDefault="00000000">
            <w:pPr>
              <w:pStyle w:val="Standard"/>
              <w:suppressAutoHyphens w:val="0"/>
              <w:jc w:val="center"/>
              <w:textAlignment w:val="auto"/>
            </w:pPr>
            <w:r>
              <w:rPr>
                <w:rFonts w:ascii="Calibri" w:hAnsi="Calibri"/>
                <w:b/>
                <w:bCs/>
                <w:color w:val="000000"/>
                <w:kern w:val="0"/>
                <w:szCs w:val="22"/>
              </w:rPr>
              <w:t xml:space="preserve">Hátrányos és halmozottan hátrányos </w:t>
            </w:r>
            <w:proofErr w:type="gramStart"/>
            <w:r>
              <w:rPr>
                <w:rFonts w:ascii="Calibri" w:hAnsi="Calibri"/>
                <w:b/>
                <w:bCs/>
                <w:color w:val="000000"/>
                <w:kern w:val="0"/>
                <w:szCs w:val="22"/>
              </w:rPr>
              <w:t>helyzetű  tanulók</w:t>
            </w:r>
            <w:proofErr w:type="gramEnd"/>
            <w:r>
              <w:rPr>
                <w:rFonts w:ascii="Calibri" w:hAnsi="Calibri"/>
                <w:b/>
                <w:bCs/>
                <w:color w:val="000000"/>
                <w:kern w:val="0"/>
                <w:szCs w:val="22"/>
              </w:rPr>
              <w:t xml:space="preserve"> aránya az általános iskolai tanulókon belül </w:t>
            </w:r>
            <w:r>
              <w:rPr>
                <w:rFonts w:ascii="Calibri" w:hAnsi="Calibri"/>
                <w:color w:val="000000"/>
                <w:kern w:val="0"/>
                <w:szCs w:val="22"/>
              </w:rPr>
              <w:t>(TS 095)</w:t>
            </w:r>
          </w:p>
        </w:tc>
      </w:tr>
      <w:tr w:rsidR="0023399E" w14:paraId="79B96C57" w14:textId="77777777">
        <w:tblPrEx>
          <w:tblCellMar>
            <w:top w:w="0" w:type="dxa"/>
            <w:bottom w:w="0" w:type="dxa"/>
          </w:tblCellMar>
        </w:tblPrEx>
        <w:trPr>
          <w:trHeight w:val="288"/>
        </w:trPr>
        <w:tc>
          <w:tcPr>
            <w:tcW w:w="1522"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03EA245" w14:textId="77777777" w:rsidR="0023399E" w:rsidRDefault="0023399E">
            <w:pPr>
              <w:suppressAutoHyphens w:val="0"/>
            </w:pPr>
          </w:p>
        </w:tc>
        <w:tc>
          <w:tcPr>
            <w:tcW w:w="201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DE3E54B"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380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AE038E0"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247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6F2BFEC"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w:t>
            </w:r>
          </w:p>
        </w:tc>
      </w:tr>
      <w:tr w:rsidR="0023399E" w14:paraId="43731206" w14:textId="77777777">
        <w:tblPrEx>
          <w:tblCellMar>
            <w:top w:w="0" w:type="dxa"/>
            <w:bottom w:w="0" w:type="dxa"/>
          </w:tblCellMar>
        </w:tblPrEx>
        <w:trPr>
          <w:trHeight w:val="144"/>
        </w:trPr>
        <w:tc>
          <w:tcPr>
            <w:tcW w:w="152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97E3AD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20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AA53AD4"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0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CEAB3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8BFCE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71609B23" w14:textId="77777777">
        <w:tblPrEx>
          <w:tblCellMar>
            <w:top w:w="0" w:type="dxa"/>
            <w:bottom w:w="0" w:type="dxa"/>
          </w:tblCellMar>
        </w:tblPrEx>
        <w:trPr>
          <w:trHeight w:val="144"/>
        </w:trPr>
        <w:tc>
          <w:tcPr>
            <w:tcW w:w="152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08748A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20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0FBB5D1"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0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37AE9C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D66F20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07903823" w14:textId="77777777">
        <w:tblPrEx>
          <w:tblCellMar>
            <w:top w:w="0" w:type="dxa"/>
            <w:bottom w:w="0" w:type="dxa"/>
          </w:tblCellMar>
        </w:tblPrEx>
        <w:trPr>
          <w:trHeight w:val="213"/>
        </w:trPr>
        <w:tc>
          <w:tcPr>
            <w:tcW w:w="152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22C736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20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E53AFE7"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0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8FEBF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B5C1B4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30E84DED" w14:textId="77777777">
        <w:tblPrEx>
          <w:tblCellMar>
            <w:top w:w="0" w:type="dxa"/>
            <w:bottom w:w="0" w:type="dxa"/>
          </w:tblCellMar>
        </w:tblPrEx>
        <w:trPr>
          <w:trHeight w:val="194"/>
        </w:trPr>
        <w:tc>
          <w:tcPr>
            <w:tcW w:w="152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2C63E0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20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A47606C"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0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F4AF80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A1B35B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11C15897" w14:textId="77777777">
        <w:tblPrEx>
          <w:tblCellMar>
            <w:top w:w="0" w:type="dxa"/>
            <w:bottom w:w="0" w:type="dxa"/>
          </w:tblCellMar>
        </w:tblPrEx>
        <w:trPr>
          <w:trHeight w:val="187"/>
        </w:trPr>
        <w:tc>
          <w:tcPr>
            <w:tcW w:w="152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B02498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20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CB7E03"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0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6ADF4E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A985A0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22238B0B" w14:textId="77777777">
        <w:tblPrEx>
          <w:tblCellMar>
            <w:top w:w="0" w:type="dxa"/>
            <w:bottom w:w="0" w:type="dxa"/>
          </w:tblCellMar>
        </w:tblPrEx>
        <w:trPr>
          <w:trHeight w:val="245"/>
        </w:trPr>
        <w:tc>
          <w:tcPr>
            <w:tcW w:w="152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170613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20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4F2679"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380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A83A41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73B89D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754A20EC" w14:textId="77777777">
        <w:tblPrEx>
          <w:tblCellMar>
            <w:top w:w="0" w:type="dxa"/>
            <w:bottom w:w="0" w:type="dxa"/>
          </w:tblCellMar>
        </w:tblPrEx>
        <w:trPr>
          <w:trHeight w:val="144"/>
        </w:trPr>
        <w:tc>
          <w:tcPr>
            <w:tcW w:w="7340" w:type="dxa"/>
            <w:gridSpan w:val="3"/>
            <w:shd w:val="clear" w:color="auto" w:fill="FFFFFF"/>
            <w:tcMar>
              <w:top w:w="0" w:type="dxa"/>
              <w:left w:w="70" w:type="dxa"/>
              <w:bottom w:w="0" w:type="dxa"/>
              <w:right w:w="70" w:type="dxa"/>
            </w:tcMar>
            <w:vAlign w:val="bottom"/>
          </w:tcPr>
          <w:p w14:paraId="4899F698" w14:textId="77777777" w:rsidR="0023399E" w:rsidRDefault="00000000">
            <w:pPr>
              <w:pStyle w:val="Standard"/>
              <w:suppressAutoHyphens w:val="0"/>
              <w:textAlignment w:val="auto"/>
              <w:rPr>
                <w:rFonts w:ascii="Calibri" w:hAnsi="Calibri"/>
                <w:color w:val="000000"/>
                <w:kern w:val="0"/>
                <w:szCs w:val="22"/>
              </w:rPr>
            </w:pPr>
            <w:r>
              <w:rPr>
                <w:rFonts w:ascii="Calibri" w:hAnsi="Calibri"/>
                <w:color w:val="000000"/>
                <w:kern w:val="0"/>
                <w:szCs w:val="22"/>
              </w:rPr>
              <w:t xml:space="preserve">Forrás: </w:t>
            </w:r>
            <w:proofErr w:type="spellStart"/>
            <w:r>
              <w:rPr>
                <w:rFonts w:ascii="Calibri" w:hAnsi="Calibri"/>
                <w:color w:val="000000"/>
                <w:kern w:val="0"/>
                <w:szCs w:val="22"/>
              </w:rPr>
              <w:t>TeIR</w:t>
            </w:r>
            <w:proofErr w:type="spellEnd"/>
            <w:r>
              <w:rPr>
                <w:rFonts w:ascii="Calibri" w:hAnsi="Calibri"/>
                <w:color w:val="000000"/>
                <w:kern w:val="0"/>
                <w:szCs w:val="22"/>
              </w:rPr>
              <w:t xml:space="preserve">, KSH </w:t>
            </w:r>
            <w:proofErr w:type="spellStart"/>
            <w:r>
              <w:rPr>
                <w:rFonts w:ascii="Calibri" w:hAnsi="Calibri"/>
                <w:color w:val="000000"/>
                <w:kern w:val="0"/>
                <w:szCs w:val="22"/>
              </w:rPr>
              <w:t>Tstar</w:t>
            </w:r>
            <w:proofErr w:type="spellEnd"/>
            <w:r>
              <w:rPr>
                <w:rFonts w:ascii="Calibri" w:hAnsi="Calibri"/>
                <w:color w:val="000000"/>
                <w:kern w:val="0"/>
                <w:szCs w:val="22"/>
              </w:rPr>
              <w:t>, Önkormányzati és intézményi adatgyűjtés</w:t>
            </w:r>
          </w:p>
        </w:tc>
        <w:tc>
          <w:tcPr>
            <w:tcW w:w="2475" w:type="dxa"/>
            <w:shd w:val="clear" w:color="auto" w:fill="FFFFFF"/>
            <w:tcMar>
              <w:top w:w="0" w:type="dxa"/>
              <w:left w:w="70" w:type="dxa"/>
              <w:bottom w:w="0" w:type="dxa"/>
              <w:right w:w="70" w:type="dxa"/>
            </w:tcMar>
            <w:vAlign w:val="bottom"/>
          </w:tcPr>
          <w:p w14:paraId="5595F7A4" w14:textId="77777777" w:rsidR="0023399E" w:rsidRDefault="0023399E">
            <w:pPr>
              <w:pStyle w:val="Standard"/>
              <w:suppressAutoHyphens w:val="0"/>
              <w:textAlignment w:val="auto"/>
              <w:rPr>
                <w:rFonts w:ascii="Calibri" w:hAnsi="Calibri"/>
                <w:color w:val="000000"/>
                <w:kern w:val="0"/>
                <w:szCs w:val="22"/>
              </w:rPr>
            </w:pPr>
          </w:p>
        </w:tc>
      </w:tr>
    </w:tbl>
    <w:p w14:paraId="37DDEF7A" w14:textId="77777777" w:rsidR="0023399E" w:rsidRDefault="0023399E">
      <w:pPr>
        <w:pStyle w:val="Standard"/>
        <w:tabs>
          <w:tab w:val="left" w:pos="945"/>
        </w:tabs>
      </w:pPr>
    </w:p>
    <w:p w14:paraId="5838EAF8" w14:textId="77777777" w:rsidR="0023399E" w:rsidRDefault="0023399E">
      <w:pPr>
        <w:pStyle w:val="Standard"/>
      </w:pPr>
    </w:p>
    <w:p w14:paraId="1A9B0928" w14:textId="77777777" w:rsidR="0023399E" w:rsidRDefault="0023399E">
      <w:pPr>
        <w:pageBreakBefore/>
      </w:pPr>
    </w:p>
    <w:tbl>
      <w:tblPr>
        <w:tblW w:w="9714" w:type="dxa"/>
        <w:tblInd w:w="-70" w:type="dxa"/>
        <w:tblLayout w:type="fixed"/>
        <w:tblCellMar>
          <w:left w:w="10" w:type="dxa"/>
          <w:right w:w="10" w:type="dxa"/>
        </w:tblCellMar>
        <w:tblLook w:val="04A0" w:firstRow="1" w:lastRow="0" w:firstColumn="1" w:lastColumn="0" w:noHBand="0" w:noVBand="1"/>
      </w:tblPr>
      <w:tblGrid>
        <w:gridCol w:w="585"/>
        <w:gridCol w:w="1255"/>
        <w:gridCol w:w="1472"/>
        <w:gridCol w:w="1952"/>
        <w:gridCol w:w="1938"/>
        <w:gridCol w:w="1255"/>
        <w:gridCol w:w="1257"/>
      </w:tblGrid>
      <w:tr w:rsidR="0023399E" w14:paraId="4B1271D3" w14:textId="77777777">
        <w:tblPrEx>
          <w:tblCellMar>
            <w:top w:w="0" w:type="dxa"/>
            <w:bottom w:w="0" w:type="dxa"/>
          </w:tblCellMar>
        </w:tblPrEx>
        <w:trPr>
          <w:trHeight w:val="303"/>
        </w:trPr>
        <w:tc>
          <w:tcPr>
            <w:tcW w:w="9714" w:type="dxa"/>
            <w:gridSpan w:val="7"/>
            <w:tcBorders>
              <w:top w:val="single" w:sz="4" w:space="0" w:color="00000A"/>
              <w:left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center"/>
          </w:tcPr>
          <w:p w14:paraId="48BB0DEF"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4.4. a) 3. számú táblázat -   Hátrányos és halmozottan hátrányos helyzet a középszintű oktatásban</w:t>
            </w:r>
          </w:p>
        </w:tc>
      </w:tr>
      <w:tr w:rsidR="0023399E" w14:paraId="680361A5" w14:textId="77777777">
        <w:tblPrEx>
          <w:tblCellMar>
            <w:top w:w="0" w:type="dxa"/>
            <w:bottom w:w="0" w:type="dxa"/>
          </w:tblCellMar>
        </w:tblPrEx>
        <w:trPr>
          <w:trHeight w:val="793"/>
        </w:trPr>
        <w:tc>
          <w:tcPr>
            <w:tcW w:w="585"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1DA589F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125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2AB7CAF" w14:textId="77777777" w:rsidR="0023399E" w:rsidRDefault="00000000">
            <w:pPr>
              <w:pStyle w:val="Standard"/>
              <w:suppressAutoHyphens w:val="0"/>
              <w:jc w:val="center"/>
              <w:textAlignment w:val="auto"/>
            </w:pPr>
            <w:r>
              <w:rPr>
                <w:rFonts w:ascii="Calibri" w:hAnsi="Calibri"/>
                <w:b/>
                <w:bCs/>
                <w:color w:val="000000"/>
                <w:kern w:val="0"/>
                <w:szCs w:val="22"/>
              </w:rPr>
              <w:t xml:space="preserve">Hátrányos és halmozottan hátrányos helyzetű gimnáziumi tanulók </w:t>
            </w:r>
            <w:proofErr w:type="gramStart"/>
            <w:r>
              <w:rPr>
                <w:rFonts w:ascii="Calibri" w:hAnsi="Calibri"/>
                <w:b/>
                <w:bCs/>
                <w:color w:val="000000"/>
                <w:kern w:val="0"/>
                <w:szCs w:val="22"/>
              </w:rPr>
              <w:t xml:space="preserve">száma </w:t>
            </w:r>
            <w:r>
              <w:rPr>
                <w:rFonts w:ascii="Calibri" w:hAnsi="Calibri"/>
                <w:color w:val="000000"/>
                <w:kern w:val="0"/>
                <w:szCs w:val="22"/>
              </w:rPr>
              <w:t xml:space="preserve"> (</w:t>
            </w:r>
            <w:proofErr w:type="gramEnd"/>
            <w:r>
              <w:rPr>
                <w:rFonts w:ascii="Calibri" w:hAnsi="Calibri"/>
                <w:color w:val="000000"/>
                <w:kern w:val="0"/>
                <w:szCs w:val="22"/>
              </w:rPr>
              <w:t>TS 096)</w:t>
            </w:r>
          </w:p>
        </w:tc>
        <w:tc>
          <w:tcPr>
            <w:tcW w:w="147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7DB343E" w14:textId="77777777" w:rsidR="0023399E" w:rsidRDefault="00000000">
            <w:pPr>
              <w:pStyle w:val="Standard"/>
              <w:suppressAutoHyphens w:val="0"/>
              <w:jc w:val="center"/>
              <w:textAlignment w:val="auto"/>
            </w:pPr>
            <w:r>
              <w:rPr>
                <w:rFonts w:ascii="Calibri" w:hAnsi="Calibri"/>
                <w:b/>
                <w:bCs/>
                <w:color w:val="000000"/>
                <w:kern w:val="0"/>
                <w:szCs w:val="22"/>
              </w:rPr>
              <w:t xml:space="preserve">Hátrányos és halmozottan hátrányos </w:t>
            </w:r>
            <w:proofErr w:type="gramStart"/>
            <w:r>
              <w:rPr>
                <w:rFonts w:ascii="Calibri" w:hAnsi="Calibri"/>
                <w:b/>
                <w:bCs/>
                <w:color w:val="000000"/>
                <w:kern w:val="0"/>
                <w:szCs w:val="22"/>
              </w:rPr>
              <w:t>helyzetű  tanulók</w:t>
            </w:r>
            <w:proofErr w:type="gramEnd"/>
            <w:r>
              <w:rPr>
                <w:rFonts w:ascii="Calibri" w:hAnsi="Calibri"/>
                <w:b/>
                <w:bCs/>
                <w:color w:val="000000"/>
                <w:kern w:val="0"/>
                <w:szCs w:val="22"/>
              </w:rPr>
              <w:t xml:space="preserve"> aránya a gimnáziumi tanulókon belül </w:t>
            </w:r>
            <w:r>
              <w:rPr>
                <w:rFonts w:ascii="Calibri" w:hAnsi="Calibri"/>
                <w:color w:val="000000"/>
                <w:kern w:val="0"/>
                <w:szCs w:val="22"/>
              </w:rPr>
              <w:t>(TS 097)</w:t>
            </w:r>
          </w:p>
        </w:tc>
        <w:tc>
          <w:tcPr>
            <w:tcW w:w="19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F70134D" w14:textId="77777777" w:rsidR="0023399E" w:rsidRDefault="00000000">
            <w:pPr>
              <w:pStyle w:val="Standard"/>
              <w:suppressAutoHyphens w:val="0"/>
              <w:jc w:val="center"/>
              <w:textAlignment w:val="auto"/>
            </w:pPr>
            <w:r>
              <w:rPr>
                <w:rFonts w:ascii="Calibri" w:hAnsi="Calibri"/>
                <w:b/>
                <w:bCs/>
                <w:color w:val="000000"/>
                <w:kern w:val="0"/>
                <w:sz w:val="20"/>
              </w:rPr>
              <w:t>Hátrányos és halmozottan hátrányos helyzetű szakközépiskolai tanulók</w:t>
            </w:r>
            <w:r>
              <w:rPr>
                <w:rFonts w:ascii="Calibri" w:hAnsi="Calibri"/>
                <w:b/>
                <w:bCs/>
                <w:color w:val="000000"/>
                <w:kern w:val="0"/>
                <w:sz w:val="20"/>
              </w:rPr>
              <w:br/>
              <w:t xml:space="preserve">és hátrányos helyzetű szakiskolai és </w:t>
            </w:r>
            <w:r>
              <w:rPr>
                <w:rFonts w:ascii="Calibri" w:hAnsi="Calibri"/>
                <w:b/>
                <w:bCs/>
                <w:color w:val="000000"/>
                <w:kern w:val="0"/>
                <w:sz w:val="20"/>
              </w:rPr>
              <w:br/>
              <w:t xml:space="preserve">készségfejlesztő iskolai tanulók száma a nappali oktatásban </w:t>
            </w:r>
            <w:r>
              <w:rPr>
                <w:rFonts w:ascii="Calibri" w:hAnsi="Calibri"/>
                <w:color w:val="000000"/>
                <w:kern w:val="0"/>
                <w:sz w:val="20"/>
              </w:rPr>
              <w:t>(TS 098)</w:t>
            </w:r>
          </w:p>
        </w:tc>
        <w:tc>
          <w:tcPr>
            <w:tcW w:w="193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9A15693" w14:textId="77777777" w:rsidR="0023399E" w:rsidRDefault="00000000">
            <w:pPr>
              <w:pStyle w:val="Standard"/>
              <w:suppressAutoHyphens w:val="0"/>
              <w:jc w:val="center"/>
              <w:textAlignment w:val="auto"/>
            </w:pPr>
            <w:r>
              <w:rPr>
                <w:rFonts w:ascii="Calibri" w:hAnsi="Calibri"/>
                <w:b/>
                <w:bCs/>
                <w:color w:val="000000"/>
                <w:kern w:val="0"/>
                <w:sz w:val="20"/>
              </w:rPr>
              <w:t>Hátrányos és halmozottan hátrányos helyzetű szakközépiskolai tanulók</w:t>
            </w:r>
            <w:r>
              <w:rPr>
                <w:rFonts w:ascii="Calibri" w:hAnsi="Calibri"/>
                <w:b/>
                <w:bCs/>
                <w:color w:val="000000"/>
                <w:kern w:val="0"/>
                <w:sz w:val="20"/>
              </w:rPr>
              <w:br/>
              <w:t xml:space="preserve">és hátrányos helyzetű szakiskolai és </w:t>
            </w:r>
            <w:r>
              <w:rPr>
                <w:rFonts w:ascii="Calibri" w:hAnsi="Calibri"/>
                <w:b/>
                <w:bCs/>
                <w:color w:val="000000"/>
                <w:kern w:val="0"/>
                <w:sz w:val="20"/>
              </w:rPr>
              <w:br/>
              <w:t>készségfejlesztő iskolai tanulók aránya a tanulók számához viszonyítva</w:t>
            </w:r>
            <w:r>
              <w:rPr>
                <w:rFonts w:ascii="Calibri" w:hAnsi="Calibri"/>
                <w:b/>
                <w:bCs/>
                <w:color w:val="000000"/>
                <w:kern w:val="0"/>
                <w:sz w:val="20"/>
              </w:rPr>
              <w:br/>
            </w:r>
            <w:r>
              <w:rPr>
                <w:rFonts w:ascii="Calibri" w:hAnsi="Calibri"/>
                <w:color w:val="000000"/>
                <w:kern w:val="0"/>
                <w:sz w:val="20"/>
              </w:rPr>
              <w:t>(TS 099)</w:t>
            </w:r>
          </w:p>
        </w:tc>
        <w:tc>
          <w:tcPr>
            <w:tcW w:w="125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D832AED" w14:textId="77777777" w:rsidR="0023399E" w:rsidRDefault="00000000">
            <w:pPr>
              <w:pStyle w:val="Standard"/>
              <w:suppressAutoHyphens w:val="0"/>
              <w:jc w:val="center"/>
              <w:textAlignment w:val="auto"/>
            </w:pPr>
            <w:r>
              <w:rPr>
                <w:rFonts w:ascii="Calibri" w:hAnsi="Calibri"/>
                <w:b/>
                <w:bCs/>
                <w:color w:val="000000"/>
                <w:kern w:val="0"/>
                <w:sz w:val="20"/>
              </w:rPr>
              <w:t xml:space="preserve">Hátrányos és halmozottan hátrányos helyzetű szakgimnáziumi tanulók száma  </w:t>
            </w:r>
            <w:r>
              <w:rPr>
                <w:rFonts w:ascii="Calibri" w:hAnsi="Calibri"/>
                <w:b/>
                <w:bCs/>
                <w:color w:val="000000"/>
                <w:kern w:val="0"/>
                <w:sz w:val="20"/>
              </w:rPr>
              <w:br/>
            </w:r>
            <w:r>
              <w:rPr>
                <w:rFonts w:ascii="Calibri" w:hAnsi="Calibri"/>
                <w:color w:val="000000"/>
                <w:kern w:val="0"/>
                <w:sz w:val="20"/>
              </w:rPr>
              <w:t>(TS 100)</w:t>
            </w:r>
          </w:p>
        </w:tc>
        <w:tc>
          <w:tcPr>
            <w:tcW w:w="125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C12CB06" w14:textId="77777777" w:rsidR="0023399E" w:rsidRDefault="00000000">
            <w:pPr>
              <w:pStyle w:val="Standard"/>
              <w:suppressAutoHyphens w:val="0"/>
              <w:jc w:val="center"/>
              <w:textAlignment w:val="auto"/>
            </w:pPr>
            <w:r>
              <w:rPr>
                <w:rFonts w:ascii="Calibri" w:hAnsi="Calibri"/>
                <w:b/>
                <w:bCs/>
                <w:color w:val="000000"/>
                <w:kern w:val="0"/>
                <w:sz w:val="20"/>
              </w:rPr>
              <w:t xml:space="preserve">Hátrányos és halmozottan hátrányos </w:t>
            </w:r>
            <w:proofErr w:type="gramStart"/>
            <w:r>
              <w:rPr>
                <w:rFonts w:ascii="Calibri" w:hAnsi="Calibri"/>
                <w:b/>
                <w:bCs/>
                <w:color w:val="000000"/>
                <w:kern w:val="0"/>
                <w:sz w:val="20"/>
              </w:rPr>
              <w:t>helyzetű  tanulók</w:t>
            </w:r>
            <w:proofErr w:type="gramEnd"/>
            <w:r>
              <w:rPr>
                <w:rFonts w:ascii="Calibri" w:hAnsi="Calibri"/>
                <w:b/>
                <w:bCs/>
                <w:color w:val="000000"/>
                <w:kern w:val="0"/>
                <w:sz w:val="20"/>
              </w:rPr>
              <w:t xml:space="preserve"> </w:t>
            </w:r>
            <w:r>
              <w:rPr>
                <w:rFonts w:ascii="Calibri" w:hAnsi="Calibri"/>
                <w:b/>
                <w:bCs/>
                <w:color w:val="000000"/>
                <w:kern w:val="0"/>
                <w:sz w:val="20"/>
              </w:rPr>
              <w:br/>
              <w:t>aránya a szakgimnáziumi tanulókon belül</w:t>
            </w:r>
            <w:r>
              <w:rPr>
                <w:rFonts w:ascii="Calibri" w:hAnsi="Calibri"/>
                <w:b/>
                <w:bCs/>
                <w:color w:val="000000"/>
                <w:kern w:val="0"/>
                <w:sz w:val="20"/>
              </w:rPr>
              <w:br/>
            </w:r>
            <w:r>
              <w:rPr>
                <w:rFonts w:ascii="Calibri" w:hAnsi="Calibri"/>
                <w:color w:val="000000"/>
                <w:kern w:val="0"/>
                <w:sz w:val="20"/>
              </w:rPr>
              <w:t>(TS 101)</w:t>
            </w:r>
          </w:p>
        </w:tc>
      </w:tr>
      <w:tr w:rsidR="0023399E" w14:paraId="44390DC4" w14:textId="77777777">
        <w:tblPrEx>
          <w:tblCellMar>
            <w:top w:w="0" w:type="dxa"/>
            <w:bottom w:w="0" w:type="dxa"/>
          </w:tblCellMar>
        </w:tblPrEx>
        <w:trPr>
          <w:trHeight w:val="288"/>
        </w:trPr>
        <w:tc>
          <w:tcPr>
            <w:tcW w:w="585"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4C5E72F" w14:textId="77777777" w:rsidR="0023399E" w:rsidRDefault="0023399E">
            <w:pPr>
              <w:suppressAutoHyphens w:val="0"/>
            </w:pPr>
          </w:p>
        </w:tc>
        <w:tc>
          <w:tcPr>
            <w:tcW w:w="125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742D3AA"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472" w:type="dxa"/>
            <w:tcBorders>
              <w:right w:val="single" w:sz="4" w:space="0" w:color="00000A"/>
            </w:tcBorders>
            <w:shd w:val="clear" w:color="auto" w:fill="E2EFDA"/>
            <w:tcMar>
              <w:top w:w="0" w:type="dxa"/>
              <w:left w:w="70" w:type="dxa"/>
              <w:bottom w:w="0" w:type="dxa"/>
              <w:right w:w="70" w:type="dxa"/>
            </w:tcMar>
            <w:vAlign w:val="center"/>
          </w:tcPr>
          <w:p w14:paraId="79BECF36"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w:t>
            </w:r>
          </w:p>
        </w:tc>
        <w:tc>
          <w:tcPr>
            <w:tcW w:w="19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8203C23"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938" w:type="dxa"/>
            <w:tcBorders>
              <w:right w:val="single" w:sz="4" w:space="0" w:color="00000A"/>
            </w:tcBorders>
            <w:shd w:val="clear" w:color="auto" w:fill="E2EFDA"/>
            <w:tcMar>
              <w:top w:w="0" w:type="dxa"/>
              <w:left w:w="70" w:type="dxa"/>
              <w:bottom w:w="0" w:type="dxa"/>
              <w:right w:w="70" w:type="dxa"/>
            </w:tcMar>
            <w:vAlign w:val="center"/>
          </w:tcPr>
          <w:p w14:paraId="77AFC561"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w:t>
            </w:r>
          </w:p>
        </w:tc>
        <w:tc>
          <w:tcPr>
            <w:tcW w:w="125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D34230F"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257" w:type="dxa"/>
            <w:tcBorders>
              <w:right w:val="single" w:sz="4" w:space="0" w:color="00000A"/>
            </w:tcBorders>
            <w:shd w:val="clear" w:color="auto" w:fill="E2EFDA"/>
            <w:tcMar>
              <w:top w:w="0" w:type="dxa"/>
              <w:left w:w="70" w:type="dxa"/>
              <w:bottom w:w="0" w:type="dxa"/>
              <w:right w:w="70" w:type="dxa"/>
            </w:tcMar>
            <w:vAlign w:val="center"/>
          </w:tcPr>
          <w:p w14:paraId="4431C400"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w:t>
            </w:r>
          </w:p>
        </w:tc>
      </w:tr>
      <w:tr w:rsidR="0023399E" w14:paraId="39FBFAD8" w14:textId="77777777">
        <w:tblPrEx>
          <w:tblCellMar>
            <w:top w:w="0" w:type="dxa"/>
            <w:bottom w:w="0" w:type="dxa"/>
          </w:tblCellMar>
        </w:tblPrEx>
        <w:trPr>
          <w:trHeight w:val="144"/>
        </w:trPr>
        <w:tc>
          <w:tcPr>
            <w:tcW w:w="5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BD1E2E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DFABBC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2"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703289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3944D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313662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A42521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7"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D53FC1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0D545CB" w14:textId="77777777">
        <w:tblPrEx>
          <w:tblCellMar>
            <w:top w:w="0" w:type="dxa"/>
            <w:bottom w:w="0" w:type="dxa"/>
          </w:tblCellMar>
        </w:tblPrEx>
        <w:trPr>
          <w:trHeight w:val="144"/>
        </w:trPr>
        <w:tc>
          <w:tcPr>
            <w:tcW w:w="5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2D2F22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1A1B40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83C71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17A45D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AD69D8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6661C0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64D5C2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5DE9A5A" w14:textId="77777777">
        <w:tblPrEx>
          <w:tblCellMar>
            <w:top w:w="0" w:type="dxa"/>
            <w:bottom w:w="0" w:type="dxa"/>
          </w:tblCellMar>
        </w:tblPrEx>
        <w:trPr>
          <w:trHeight w:val="213"/>
        </w:trPr>
        <w:tc>
          <w:tcPr>
            <w:tcW w:w="5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0E35FB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DDC3A7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BB9D2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C89BF2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B774C6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AB9FFD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C9832B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0BCA2C94" w14:textId="77777777">
        <w:tblPrEx>
          <w:tblCellMar>
            <w:top w:w="0" w:type="dxa"/>
            <w:bottom w:w="0" w:type="dxa"/>
          </w:tblCellMar>
        </w:tblPrEx>
        <w:trPr>
          <w:trHeight w:val="194"/>
        </w:trPr>
        <w:tc>
          <w:tcPr>
            <w:tcW w:w="5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7D462E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9E353E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1173EF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3D6F5A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89AC76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E1B6E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232A3F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00553E1B" w14:textId="77777777">
        <w:tblPrEx>
          <w:tblCellMar>
            <w:top w:w="0" w:type="dxa"/>
            <w:bottom w:w="0" w:type="dxa"/>
          </w:tblCellMar>
        </w:tblPrEx>
        <w:trPr>
          <w:trHeight w:val="187"/>
        </w:trPr>
        <w:tc>
          <w:tcPr>
            <w:tcW w:w="5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61CF36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FB33EE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A81783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ECB9E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BA4C56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B36159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E7813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FF05116" w14:textId="77777777">
        <w:tblPrEx>
          <w:tblCellMar>
            <w:top w:w="0" w:type="dxa"/>
            <w:bottom w:w="0" w:type="dxa"/>
          </w:tblCellMar>
        </w:tblPrEx>
        <w:trPr>
          <w:trHeight w:val="245"/>
        </w:trPr>
        <w:tc>
          <w:tcPr>
            <w:tcW w:w="5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13C2F7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CF658D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1BA886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C0F5A3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403D90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2A8AE9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C3FA02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2DE0922E" w14:textId="77777777">
        <w:tblPrEx>
          <w:tblCellMar>
            <w:top w:w="0" w:type="dxa"/>
            <w:bottom w:w="0" w:type="dxa"/>
          </w:tblCellMar>
        </w:tblPrEx>
        <w:trPr>
          <w:trHeight w:val="144"/>
        </w:trPr>
        <w:tc>
          <w:tcPr>
            <w:tcW w:w="1840" w:type="dxa"/>
            <w:gridSpan w:val="2"/>
            <w:shd w:val="clear" w:color="auto" w:fill="FFFFFF"/>
            <w:tcMar>
              <w:top w:w="0" w:type="dxa"/>
              <w:left w:w="70" w:type="dxa"/>
              <w:bottom w:w="0" w:type="dxa"/>
              <w:right w:w="70" w:type="dxa"/>
            </w:tcMar>
            <w:vAlign w:val="bottom"/>
          </w:tcPr>
          <w:p w14:paraId="01638D11" w14:textId="77777777" w:rsidR="0023399E" w:rsidRDefault="00000000">
            <w:pPr>
              <w:pStyle w:val="Standard"/>
              <w:suppressAutoHyphens w:val="0"/>
              <w:textAlignment w:val="auto"/>
              <w:rPr>
                <w:rFonts w:ascii="Calibri" w:hAnsi="Calibri"/>
                <w:color w:val="000000"/>
                <w:kern w:val="0"/>
                <w:szCs w:val="22"/>
              </w:rPr>
            </w:pPr>
            <w:r>
              <w:rPr>
                <w:rFonts w:ascii="Calibri" w:hAnsi="Calibri"/>
                <w:color w:val="000000"/>
                <w:kern w:val="0"/>
                <w:szCs w:val="22"/>
              </w:rPr>
              <w:t xml:space="preserve">Forrás: </w:t>
            </w:r>
            <w:proofErr w:type="spellStart"/>
            <w:r>
              <w:rPr>
                <w:rFonts w:ascii="Calibri" w:hAnsi="Calibri"/>
                <w:color w:val="000000"/>
                <w:kern w:val="0"/>
                <w:szCs w:val="22"/>
              </w:rPr>
              <w:t>TeIR</w:t>
            </w:r>
            <w:proofErr w:type="spellEnd"/>
            <w:r>
              <w:rPr>
                <w:rFonts w:ascii="Calibri" w:hAnsi="Calibri"/>
                <w:color w:val="000000"/>
                <w:kern w:val="0"/>
                <w:szCs w:val="22"/>
              </w:rPr>
              <w:t xml:space="preserve">, KSH </w:t>
            </w:r>
            <w:proofErr w:type="spellStart"/>
            <w:r>
              <w:rPr>
                <w:rFonts w:ascii="Calibri" w:hAnsi="Calibri"/>
                <w:color w:val="000000"/>
                <w:kern w:val="0"/>
                <w:szCs w:val="22"/>
              </w:rPr>
              <w:t>Tstar</w:t>
            </w:r>
            <w:proofErr w:type="spellEnd"/>
          </w:p>
        </w:tc>
        <w:tc>
          <w:tcPr>
            <w:tcW w:w="1472" w:type="dxa"/>
            <w:shd w:val="clear" w:color="auto" w:fill="FFFFFF"/>
            <w:tcMar>
              <w:top w:w="0" w:type="dxa"/>
              <w:left w:w="70" w:type="dxa"/>
              <w:bottom w:w="0" w:type="dxa"/>
              <w:right w:w="70" w:type="dxa"/>
            </w:tcMar>
            <w:vAlign w:val="bottom"/>
          </w:tcPr>
          <w:p w14:paraId="63277102" w14:textId="77777777" w:rsidR="0023399E" w:rsidRDefault="0023399E">
            <w:pPr>
              <w:pStyle w:val="Standard"/>
              <w:suppressAutoHyphens w:val="0"/>
              <w:textAlignment w:val="auto"/>
              <w:rPr>
                <w:rFonts w:ascii="Calibri" w:hAnsi="Calibri"/>
                <w:color w:val="000000"/>
                <w:kern w:val="0"/>
                <w:szCs w:val="22"/>
              </w:rPr>
            </w:pPr>
          </w:p>
        </w:tc>
        <w:tc>
          <w:tcPr>
            <w:tcW w:w="1952" w:type="dxa"/>
            <w:shd w:val="clear" w:color="auto" w:fill="FFFFFF"/>
            <w:tcMar>
              <w:top w:w="0" w:type="dxa"/>
              <w:left w:w="70" w:type="dxa"/>
              <w:bottom w:w="0" w:type="dxa"/>
              <w:right w:w="70" w:type="dxa"/>
            </w:tcMar>
            <w:vAlign w:val="bottom"/>
          </w:tcPr>
          <w:p w14:paraId="7B273D87" w14:textId="77777777" w:rsidR="0023399E" w:rsidRDefault="0023399E">
            <w:pPr>
              <w:pStyle w:val="Standard"/>
              <w:suppressAutoHyphens w:val="0"/>
              <w:textAlignment w:val="auto"/>
              <w:rPr>
                <w:kern w:val="0"/>
                <w:sz w:val="20"/>
              </w:rPr>
            </w:pPr>
          </w:p>
        </w:tc>
        <w:tc>
          <w:tcPr>
            <w:tcW w:w="1938" w:type="dxa"/>
            <w:shd w:val="clear" w:color="auto" w:fill="FFFFFF"/>
            <w:tcMar>
              <w:top w:w="0" w:type="dxa"/>
              <w:left w:w="70" w:type="dxa"/>
              <w:bottom w:w="0" w:type="dxa"/>
              <w:right w:w="70" w:type="dxa"/>
            </w:tcMar>
            <w:vAlign w:val="bottom"/>
          </w:tcPr>
          <w:p w14:paraId="2B706D9D" w14:textId="77777777" w:rsidR="0023399E" w:rsidRDefault="0023399E">
            <w:pPr>
              <w:pStyle w:val="Standard"/>
              <w:suppressAutoHyphens w:val="0"/>
              <w:textAlignment w:val="auto"/>
              <w:rPr>
                <w:kern w:val="0"/>
                <w:sz w:val="20"/>
              </w:rPr>
            </w:pPr>
          </w:p>
        </w:tc>
        <w:tc>
          <w:tcPr>
            <w:tcW w:w="1255" w:type="dxa"/>
            <w:shd w:val="clear" w:color="auto" w:fill="FFFFFF"/>
            <w:tcMar>
              <w:top w:w="0" w:type="dxa"/>
              <w:left w:w="70" w:type="dxa"/>
              <w:bottom w:w="0" w:type="dxa"/>
              <w:right w:w="70" w:type="dxa"/>
            </w:tcMar>
            <w:vAlign w:val="bottom"/>
          </w:tcPr>
          <w:p w14:paraId="1329E665" w14:textId="77777777" w:rsidR="0023399E" w:rsidRDefault="0023399E">
            <w:pPr>
              <w:pStyle w:val="Standard"/>
              <w:suppressAutoHyphens w:val="0"/>
              <w:textAlignment w:val="auto"/>
              <w:rPr>
                <w:kern w:val="0"/>
                <w:sz w:val="20"/>
              </w:rPr>
            </w:pPr>
          </w:p>
        </w:tc>
        <w:tc>
          <w:tcPr>
            <w:tcW w:w="1257" w:type="dxa"/>
            <w:shd w:val="clear" w:color="auto" w:fill="FFFFFF"/>
            <w:tcMar>
              <w:top w:w="0" w:type="dxa"/>
              <w:left w:w="70" w:type="dxa"/>
              <w:bottom w:w="0" w:type="dxa"/>
              <w:right w:w="70" w:type="dxa"/>
            </w:tcMar>
            <w:vAlign w:val="bottom"/>
          </w:tcPr>
          <w:p w14:paraId="497879AC" w14:textId="77777777" w:rsidR="0023399E" w:rsidRDefault="0023399E">
            <w:pPr>
              <w:pStyle w:val="Standard"/>
              <w:suppressAutoHyphens w:val="0"/>
              <w:textAlignment w:val="auto"/>
              <w:rPr>
                <w:kern w:val="0"/>
                <w:sz w:val="20"/>
              </w:rPr>
            </w:pPr>
          </w:p>
        </w:tc>
      </w:tr>
    </w:tbl>
    <w:p w14:paraId="1B54A842" w14:textId="77777777" w:rsidR="0023399E" w:rsidRDefault="0023399E">
      <w:pPr>
        <w:pStyle w:val="Standard"/>
      </w:pPr>
    </w:p>
    <w:p w14:paraId="19C7B2A3" w14:textId="77777777" w:rsidR="0023399E" w:rsidRDefault="0023399E">
      <w:pPr>
        <w:pStyle w:val="Standard"/>
      </w:pPr>
    </w:p>
    <w:p w14:paraId="1D1CD5B5" w14:textId="77777777" w:rsidR="0023399E" w:rsidRDefault="0023399E">
      <w:pPr>
        <w:pStyle w:val="Standard"/>
      </w:pPr>
    </w:p>
    <w:tbl>
      <w:tblPr>
        <w:tblW w:w="9706" w:type="dxa"/>
        <w:tblInd w:w="-70" w:type="dxa"/>
        <w:tblLayout w:type="fixed"/>
        <w:tblCellMar>
          <w:left w:w="10" w:type="dxa"/>
          <w:right w:w="10" w:type="dxa"/>
        </w:tblCellMar>
        <w:tblLook w:val="04A0" w:firstRow="1" w:lastRow="0" w:firstColumn="1" w:lastColumn="0" w:noHBand="0" w:noVBand="1"/>
      </w:tblPr>
      <w:tblGrid>
        <w:gridCol w:w="1424"/>
        <w:gridCol w:w="3683"/>
        <w:gridCol w:w="4599"/>
      </w:tblGrid>
      <w:tr w:rsidR="0023399E" w14:paraId="74922CC5" w14:textId="77777777">
        <w:tblPrEx>
          <w:tblCellMar>
            <w:top w:w="0" w:type="dxa"/>
            <w:bottom w:w="0" w:type="dxa"/>
          </w:tblCellMar>
        </w:tblPrEx>
        <w:trPr>
          <w:trHeight w:val="303"/>
        </w:trPr>
        <w:tc>
          <w:tcPr>
            <w:tcW w:w="9706" w:type="dxa"/>
            <w:gridSpan w:val="3"/>
            <w:tcBorders>
              <w:top w:val="single" w:sz="4" w:space="0" w:color="00000A"/>
              <w:left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center"/>
          </w:tcPr>
          <w:p w14:paraId="763F46F5"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 xml:space="preserve">4.4. a) 4. számú táblázat </w:t>
            </w:r>
            <w:proofErr w:type="gramStart"/>
            <w:r>
              <w:rPr>
                <w:rFonts w:ascii="Calibri" w:hAnsi="Calibri"/>
                <w:b/>
                <w:bCs/>
                <w:color w:val="000000"/>
                <w:kern w:val="0"/>
                <w:szCs w:val="22"/>
              </w:rPr>
              <w:t>-  Hátrányos</w:t>
            </w:r>
            <w:proofErr w:type="gramEnd"/>
            <w:r>
              <w:rPr>
                <w:rFonts w:ascii="Calibri" w:hAnsi="Calibri"/>
                <w:b/>
                <w:bCs/>
                <w:color w:val="000000"/>
                <w:kern w:val="0"/>
                <w:szCs w:val="22"/>
              </w:rPr>
              <w:t xml:space="preserve"> és halmozottan hátrányos helyzet</w:t>
            </w:r>
          </w:p>
        </w:tc>
      </w:tr>
      <w:tr w:rsidR="0023399E" w14:paraId="5D786420" w14:textId="77777777">
        <w:tblPrEx>
          <w:tblCellMar>
            <w:top w:w="0" w:type="dxa"/>
            <w:bottom w:w="0" w:type="dxa"/>
          </w:tblCellMar>
        </w:tblPrEx>
        <w:trPr>
          <w:trHeight w:val="793"/>
        </w:trPr>
        <w:tc>
          <w:tcPr>
            <w:tcW w:w="1424"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6CC86D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368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F5EAB86" w14:textId="77777777" w:rsidR="0023399E" w:rsidRDefault="00000000">
            <w:pPr>
              <w:pStyle w:val="Standard"/>
              <w:suppressAutoHyphens w:val="0"/>
              <w:jc w:val="center"/>
              <w:textAlignment w:val="auto"/>
            </w:pPr>
            <w:r>
              <w:rPr>
                <w:rFonts w:ascii="Calibri" w:hAnsi="Calibri"/>
                <w:b/>
                <w:bCs/>
                <w:color w:val="000000"/>
                <w:kern w:val="0"/>
                <w:szCs w:val="22"/>
              </w:rPr>
              <w:t xml:space="preserve">Megállapított hátrányos helyzetű gyermekek és nagykorúvá vált gyermekek száma </w:t>
            </w:r>
            <w:r>
              <w:rPr>
                <w:rFonts w:ascii="Calibri" w:hAnsi="Calibri"/>
                <w:color w:val="000000"/>
                <w:kern w:val="0"/>
                <w:szCs w:val="22"/>
              </w:rPr>
              <w:t>(TS 114)</w:t>
            </w:r>
          </w:p>
        </w:tc>
        <w:tc>
          <w:tcPr>
            <w:tcW w:w="459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DE6E1FC" w14:textId="77777777" w:rsidR="0023399E" w:rsidRDefault="00000000">
            <w:pPr>
              <w:pStyle w:val="Standard"/>
              <w:suppressAutoHyphens w:val="0"/>
              <w:jc w:val="center"/>
              <w:textAlignment w:val="auto"/>
            </w:pPr>
            <w:r>
              <w:rPr>
                <w:rFonts w:ascii="Calibri" w:hAnsi="Calibri"/>
                <w:b/>
                <w:bCs/>
                <w:color w:val="000000"/>
                <w:kern w:val="0"/>
                <w:szCs w:val="22"/>
              </w:rPr>
              <w:t>Megállapított halmozottan hátrányos helyzetű gyermekek és nagykorúvá vált gyermekek száma</w:t>
            </w:r>
            <w:r>
              <w:rPr>
                <w:rFonts w:ascii="Calibri" w:hAnsi="Calibri"/>
                <w:b/>
                <w:bCs/>
                <w:color w:val="000000"/>
                <w:kern w:val="0"/>
                <w:szCs w:val="22"/>
              </w:rPr>
              <w:br/>
            </w:r>
            <w:r>
              <w:rPr>
                <w:rFonts w:ascii="Calibri" w:hAnsi="Calibri"/>
                <w:color w:val="000000"/>
                <w:kern w:val="0"/>
                <w:szCs w:val="22"/>
              </w:rPr>
              <w:t>(TS 113)</w:t>
            </w:r>
          </w:p>
        </w:tc>
      </w:tr>
      <w:tr w:rsidR="0023399E" w14:paraId="7F842C6F" w14:textId="77777777">
        <w:tblPrEx>
          <w:tblCellMar>
            <w:top w:w="0" w:type="dxa"/>
            <w:bottom w:w="0" w:type="dxa"/>
          </w:tblCellMar>
        </w:tblPrEx>
        <w:trPr>
          <w:trHeight w:val="288"/>
        </w:trPr>
        <w:tc>
          <w:tcPr>
            <w:tcW w:w="1424"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EA608D2" w14:textId="77777777" w:rsidR="0023399E" w:rsidRDefault="0023399E">
            <w:pPr>
              <w:suppressAutoHyphens w:val="0"/>
            </w:pPr>
          </w:p>
        </w:tc>
        <w:tc>
          <w:tcPr>
            <w:tcW w:w="368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2AD6163"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459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07E11F9"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30F9A3D8" w14:textId="77777777">
        <w:tblPrEx>
          <w:tblCellMar>
            <w:top w:w="0" w:type="dxa"/>
            <w:bottom w:w="0" w:type="dxa"/>
          </w:tblCellMar>
        </w:tblPrEx>
        <w:trPr>
          <w:trHeight w:val="144"/>
        </w:trPr>
        <w:tc>
          <w:tcPr>
            <w:tcW w:w="142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CA99A4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6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8FA5A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5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ED1C82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246CE84" w14:textId="77777777">
        <w:tblPrEx>
          <w:tblCellMar>
            <w:top w:w="0" w:type="dxa"/>
            <w:bottom w:w="0" w:type="dxa"/>
          </w:tblCellMar>
        </w:tblPrEx>
        <w:trPr>
          <w:trHeight w:val="144"/>
        </w:trPr>
        <w:tc>
          <w:tcPr>
            <w:tcW w:w="142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40F571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6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8D852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5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F39AA4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2F32E85" w14:textId="77777777">
        <w:tblPrEx>
          <w:tblCellMar>
            <w:top w:w="0" w:type="dxa"/>
            <w:bottom w:w="0" w:type="dxa"/>
          </w:tblCellMar>
        </w:tblPrEx>
        <w:trPr>
          <w:trHeight w:val="213"/>
        </w:trPr>
        <w:tc>
          <w:tcPr>
            <w:tcW w:w="142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16DA4E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6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5BEAA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5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455C5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22E3BDA6" w14:textId="77777777">
        <w:tblPrEx>
          <w:tblCellMar>
            <w:top w:w="0" w:type="dxa"/>
            <w:bottom w:w="0" w:type="dxa"/>
          </w:tblCellMar>
        </w:tblPrEx>
        <w:trPr>
          <w:trHeight w:val="194"/>
        </w:trPr>
        <w:tc>
          <w:tcPr>
            <w:tcW w:w="142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64C8CC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6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1C11D2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5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8878AC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7463148" w14:textId="77777777">
        <w:tblPrEx>
          <w:tblCellMar>
            <w:top w:w="0" w:type="dxa"/>
            <w:bottom w:w="0" w:type="dxa"/>
          </w:tblCellMar>
        </w:tblPrEx>
        <w:trPr>
          <w:trHeight w:val="187"/>
        </w:trPr>
        <w:tc>
          <w:tcPr>
            <w:tcW w:w="142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5EF5C7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6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ABB7FA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5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1BE5A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D3B7C27" w14:textId="77777777">
        <w:tblPrEx>
          <w:tblCellMar>
            <w:top w:w="0" w:type="dxa"/>
            <w:bottom w:w="0" w:type="dxa"/>
          </w:tblCellMar>
        </w:tblPrEx>
        <w:trPr>
          <w:trHeight w:val="245"/>
        </w:trPr>
        <w:tc>
          <w:tcPr>
            <w:tcW w:w="142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ADD431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68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62A79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59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4C3F93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DB0D9B4" w14:textId="77777777">
        <w:tblPrEx>
          <w:tblCellMar>
            <w:top w:w="0" w:type="dxa"/>
            <w:bottom w:w="0" w:type="dxa"/>
          </w:tblCellMar>
        </w:tblPrEx>
        <w:trPr>
          <w:trHeight w:val="144"/>
        </w:trPr>
        <w:tc>
          <w:tcPr>
            <w:tcW w:w="5107" w:type="dxa"/>
            <w:gridSpan w:val="2"/>
            <w:shd w:val="clear" w:color="auto" w:fill="FFFFFF"/>
            <w:tcMar>
              <w:top w:w="0" w:type="dxa"/>
              <w:left w:w="70" w:type="dxa"/>
              <w:bottom w:w="0" w:type="dxa"/>
              <w:right w:w="70" w:type="dxa"/>
            </w:tcMar>
            <w:vAlign w:val="bottom"/>
          </w:tcPr>
          <w:p w14:paraId="1E16DC95" w14:textId="77777777" w:rsidR="0023399E" w:rsidRDefault="00000000">
            <w:pPr>
              <w:pStyle w:val="Standard"/>
              <w:suppressAutoHyphens w:val="0"/>
              <w:textAlignment w:val="auto"/>
              <w:rPr>
                <w:rFonts w:ascii="Calibri" w:hAnsi="Calibri"/>
                <w:color w:val="000000"/>
                <w:kern w:val="0"/>
                <w:szCs w:val="22"/>
              </w:rPr>
            </w:pPr>
            <w:r>
              <w:rPr>
                <w:rFonts w:ascii="Calibri" w:hAnsi="Calibri"/>
                <w:color w:val="000000"/>
                <w:kern w:val="0"/>
                <w:szCs w:val="22"/>
              </w:rPr>
              <w:t xml:space="preserve">Forrás: </w:t>
            </w:r>
            <w:proofErr w:type="spellStart"/>
            <w:r>
              <w:rPr>
                <w:rFonts w:ascii="Calibri" w:hAnsi="Calibri"/>
                <w:color w:val="000000"/>
                <w:kern w:val="0"/>
                <w:szCs w:val="22"/>
              </w:rPr>
              <w:t>TeIR</w:t>
            </w:r>
            <w:proofErr w:type="spellEnd"/>
            <w:r>
              <w:rPr>
                <w:rFonts w:ascii="Calibri" w:hAnsi="Calibri"/>
                <w:color w:val="000000"/>
                <w:kern w:val="0"/>
                <w:szCs w:val="22"/>
              </w:rPr>
              <w:t xml:space="preserve">, KSH </w:t>
            </w:r>
            <w:proofErr w:type="spellStart"/>
            <w:r>
              <w:rPr>
                <w:rFonts w:ascii="Calibri" w:hAnsi="Calibri"/>
                <w:color w:val="000000"/>
                <w:kern w:val="0"/>
                <w:szCs w:val="22"/>
              </w:rPr>
              <w:t>Tstar</w:t>
            </w:r>
            <w:proofErr w:type="spellEnd"/>
          </w:p>
        </w:tc>
        <w:tc>
          <w:tcPr>
            <w:tcW w:w="4599" w:type="dxa"/>
            <w:shd w:val="clear" w:color="auto" w:fill="FFFFFF"/>
            <w:tcMar>
              <w:top w:w="0" w:type="dxa"/>
              <w:left w:w="70" w:type="dxa"/>
              <w:bottom w:w="0" w:type="dxa"/>
              <w:right w:w="70" w:type="dxa"/>
            </w:tcMar>
            <w:vAlign w:val="bottom"/>
          </w:tcPr>
          <w:p w14:paraId="6E18EFB5" w14:textId="77777777" w:rsidR="0023399E" w:rsidRDefault="0023399E">
            <w:pPr>
              <w:pStyle w:val="Standard"/>
              <w:suppressAutoHyphens w:val="0"/>
              <w:textAlignment w:val="auto"/>
              <w:rPr>
                <w:rFonts w:ascii="Calibri" w:hAnsi="Calibri"/>
                <w:color w:val="000000"/>
                <w:kern w:val="0"/>
                <w:szCs w:val="22"/>
              </w:rPr>
            </w:pPr>
          </w:p>
        </w:tc>
      </w:tr>
    </w:tbl>
    <w:p w14:paraId="149CBE69" w14:textId="77777777" w:rsidR="0023399E" w:rsidRDefault="0023399E">
      <w:pPr>
        <w:pStyle w:val="Standard"/>
      </w:pPr>
    </w:p>
    <w:p w14:paraId="5C418AD3" w14:textId="77777777" w:rsidR="0023399E" w:rsidRDefault="0023399E">
      <w:pPr>
        <w:pStyle w:val="Standard"/>
      </w:pPr>
    </w:p>
    <w:p w14:paraId="5977A1D5" w14:textId="77777777" w:rsidR="0023399E" w:rsidRDefault="0023399E">
      <w:pPr>
        <w:pStyle w:val="Standard"/>
        <w:rPr>
          <w:rFonts w:ascii="Calibri" w:eastAsia="Calibri" w:hAnsi="Calibri" w:cs="Calibri"/>
          <w:vanish/>
          <w:szCs w:val="24"/>
        </w:rPr>
      </w:pPr>
    </w:p>
    <w:p w14:paraId="5D8858C5" w14:textId="77777777" w:rsidR="0023399E" w:rsidRDefault="00000000">
      <w:pPr>
        <w:pStyle w:val="Tblacm"/>
        <w:outlineLvl w:val="9"/>
      </w:pPr>
      <w:bookmarkStart w:id="81" w:name="_Toc346547663"/>
      <w:bookmarkEnd w:id="80"/>
      <w:r>
        <w:t>Településünkön nincsen bölcsőde, óvoda</w:t>
      </w:r>
      <w:bookmarkEnd w:id="81"/>
      <w:r>
        <w:t xml:space="preserve"> és iskola.</w:t>
      </w:r>
    </w:p>
    <w:p w14:paraId="52C26916" w14:textId="77777777" w:rsidR="0023399E" w:rsidRDefault="0023399E">
      <w:pPr>
        <w:pStyle w:val="Tblacm"/>
        <w:outlineLvl w:val="9"/>
        <w:rPr>
          <w:color w:val="000000"/>
        </w:rPr>
      </w:pPr>
    </w:p>
    <w:p w14:paraId="074663F0" w14:textId="77777777" w:rsidR="0023399E" w:rsidRDefault="00000000">
      <w:pPr>
        <w:pStyle w:val="Standarduser"/>
      </w:pPr>
      <w:r>
        <w:t>A csánigi gyerekek a répcelaki iskolába járnak tanulni. Ezek az adatok csak községünk óvodás és iskoláskorú gyermekeire vonatkoznak.</w:t>
      </w:r>
    </w:p>
    <w:p w14:paraId="327493BA" w14:textId="77777777" w:rsidR="0023399E" w:rsidRDefault="0023399E">
      <w:pPr>
        <w:pStyle w:val="Tblacm"/>
        <w:outlineLvl w:val="9"/>
      </w:pPr>
    </w:p>
    <w:p w14:paraId="3D54207C" w14:textId="77777777" w:rsidR="0023399E" w:rsidRDefault="0023399E">
      <w:pPr>
        <w:pStyle w:val="Tblacm"/>
        <w:outlineLvl w:val="9"/>
      </w:pPr>
      <w:bookmarkStart w:id="82" w:name="_Toc346547670"/>
      <w:bookmarkEnd w:id="82"/>
    </w:p>
    <w:p w14:paraId="5F6F0DAF" w14:textId="77777777" w:rsidR="0023399E" w:rsidRDefault="0023399E">
      <w:pPr>
        <w:pStyle w:val="Standarduser"/>
      </w:pPr>
    </w:p>
    <w:p w14:paraId="426CEE35" w14:textId="77777777" w:rsidR="0023399E" w:rsidRDefault="0023399E">
      <w:pPr>
        <w:pStyle w:val="Standarduser"/>
        <w:spacing w:after="20"/>
        <w:rPr>
          <w:i/>
          <w:iCs/>
          <w:szCs w:val="22"/>
        </w:rPr>
      </w:pPr>
    </w:p>
    <w:p w14:paraId="67FB35DA" w14:textId="77777777" w:rsidR="0023399E" w:rsidRDefault="0023399E">
      <w:pPr>
        <w:pStyle w:val="Standarduser"/>
        <w:spacing w:after="20"/>
        <w:ind w:firstLine="142"/>
        <w:rPr>
          <w:i/>
          <w:iCs/>
          <w:szCs w:val="22"/>
        </w:rPr>
      </w:pPr>
    </w:p>
    <w:p w14:paraId="2B4DDACB" w14:textId="77777777" w:rsidR="0023399E" w:rsidRDefault="0023399E">
      <w:pPr>
        <w:pStyle w:val="Standarduser"/>
        <w:spacing w:after="20"/>
        <w:ind w:firstLine="142"/>
        <w:rPr>
          <w:i/>
          <w:iCs/>
          <w:szCs w:val="22"/>
        </w:rPr>
      </w:pPr>
    </w:p>
    <w:p w14:paraId="64CF551E" w14:textId="77777777" w:rsidR="0023399E" w:rsidRDefault="00000000">
      <w:pPr>
        <w:pStyle w:val="Standarduser"/>
        <w:spacing w:after="20"/>
        <w:ind w:firstLine="142"/>
      </w:pPr>
      <w:r>
        <w:rPr>
          <w:i/>
          <w:iCs/>
          <w:szCs w:val="22"/>
        </w:rPr>
        <w:lastRenderedPageBreak/>
        <w:t>b)</w:t>
      </w:r>
      <w:r>
        <w:rPr>
          <w:szCs w:val="22"/>
        </w:rPr>
        <w:t xml:space="preserve"> a közneveléshez kapcsolódó kiegészítő szolgáltatások (pl. iskolára/óvodára jutó gyógypedagógusok, iskolapszichológuso</w:t>
      </w:r>
      <w:r>
        <w:t>k száma stb.)</w:t>
      </w:r>
    </w:p>
    <w:p w14:paraId="010142A8" w14:textId="77777777" w:rsidR="0023399E" w:rsidRDefault="0023399E">
      <w:pPr>
        <w:pStyle w:val="Standarduser"/>
      </w:pPr>
    </w:p>
    <w:p w14:paraId="2866E9F2" w14:textId="77777777" w:rsidR="0023399E" w:rsidRDefault="00000000">
      <w:pPr>
        <w:pStyle w:val="Standarduser"/>
      </w:pPr>
      <w:r>
        <w:t>Nincs.</w:t>
      </w:r>
    </w:p>
    <w:p w14:paraId="0F29A443" w14:textId="77777777" w:rsidR="0023399E" w:rsidRDefault="0023399E">
      <w:pPr>
        <w:pStyle w:val="Standarduser"/>
        <w:spacing w:after="20"/>
        <w:ind w:firstLine="142"/>
        <w:rPr>
          <w:i/>
          <w:iCs/>
          <w:szCs w:val="22"/>
        </w:rPr>
      </w:pPr>
    </w:p>
    <w:p w14:paraId="4B8F57EC" w14:textId="77777777" w:rsidR="0023399E" w:rsidRDefault="0023399E">
      <w:pPr>
        <w:pStyle w:val="Standarduser"/>
        <w:spacing w:after="20"/>
        <w:ind w:firstLine="142"/>
        <w:rPr>
          <w:i/>
          <w:iCs/>
          <w:szCs w:val="22"/>
        </w:rPr>
      </w:pPr>
    </w:p>
    <w:tbl>
      <w:tblPr>
        <w:tblW w:w="5000" w:type="pct"/>
        <w:tblInd w:w="-70" w:type="dxa"/>
        <w:tblLayout w:type="fixed"/>
        <w:tblCellMar>
          <w:left w:w="10" w:type="dxa"/>
          <w:right w:w="10" w:type="dxa"/>
        </w:tblCellMar>
        <w:tblLook w:val="04A0" w:firstRow="1" w:lastRow="0" w:firstColumn="1" w:lastColumn="0" w:noHBand="0" w:noVBand="1"/>
      </w:tblPr>
      <w:tblGrid>
        <w:gridCol w:w="873"/>
        <w:gridCol w:w="1558"/>
        <w:gridCol w:w="2096"/>
        <w:gridCol w:w="781"/>
        <w:gridCol w:w="1382"/>
        <w:gridCol w:w="781"/>
        <w:gridCol w:w="716"/>
        <w:gridCol w:w="750"/>
        <w:gridCol w:w="691"/>
      </w:tblGrid>
      <w:tr w:rsidR="0023399E" w14:paraId="341CCD06" w14:textId="77777777">
        <w:tblPrEx>
          <w:tblCellMar>
            <w:top w:w="0" w:type="dxa"/>
            <w:bottom w:w="0" w:type="dxa"/>
          </w:tblCellMar>
        </w:tblPrEx>
        <w:trPr>
          <w:trHeight w:val="630"/>
        </w:trPr>
        <w:tc>
          <w:tcPr>
            <w:tcW w:w="9628" w:type="dxa"/>
            <w:gridSpan w:val="9"/>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552CD60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4.4.2. számú táblázat - Óvodai nevelés adatai</w:t>
            </w:r>
          </w:p>
        </w:tc>
      </w:tr>
      <w:tr w:rsidR="0023399E" w14:paraId="5C483458" w14:textId="77777777">
        <w:tblPrEx>
          <w:tblCellMar>
            <w:top w:w="0" w:type="dxa"/>
            <w:bottom w:w="0" w:type="dxa"/>
          </w:tblCellMar>
        </w:tblPrEx>
        <w:trPr>
          <w:trHeight w:val="1650"/>
        </w:trPr>
        <w:tc>
          <w:tcPr>
            <w:tcW w:w="873"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4FF2354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155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9F28CF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3-6 éves korú gyermekek száma</w:t>
            </w:r>
          </w:p>
        </w:tc>
        <w:tc>
          <w:tcPr>
            <w:tcW w:w="209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9165445" w14:textId="77777777" w:rsidR="0023399E" w:rsidRDefault="00000000">
            <w:pPr>
              <w:pStyle w:val="Standard"/>
              <w:suppressAutoHyphens w:val="0"/>
              <w:jc w:val="center"/>
              <w:textAlignment w:val="auto"/>
            </w:pPr>
            <w:r>
              <w:rPr>
                <w:rFonts w:ascii="Calibri" w:hAnsi="Calibri"/>
                <w:b/>
                <w:bCs/>
                <w:kern w:val="0"/>
                <w:szCs w:val="22"/>
              </w:rPr>
              <w:t xml:space="preserve">Óvodai gyermekcsoportok száma - gyógypedagógiai neveléssel együtt </w:t>
            </w:r>
            <w:r>
              <w:rPr>
                <w:rFonts w:ascii="Calibri" w:hAnsi="Calibri"/>
                <w:kern w:val="0"/>
                <w:szCs w:val="22"/>
              </w:rPr>
              <w:t>(TS 085)</w:t>
            </w:r>
          </w:p>
        </w:tc>
        <w:tc>
          <w:tcPr>
            <w:tcW w:w="78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8AB968F" w14:textId="77777777" w:rsidR="0023399E" w:rsidRDefault="00000000">
            <w:pPr>
              <w:pStyle w:val="Standard"/>
              <w:suppressAutoHyphens w:val="0"/>
              <w:jc w:val="center"/>
              <w:textAlignment w:val="auto"/>
            </w:pPr>
            <w:r>
              <w:rPr>
                <w:rFonts w:ascii="Calibri" w:hAnsi="Calibri"/>
                <w:b/>
                <w:bCs/>
                <w:kern w:val="0"/>
                <w:szCs w:val="22"/>
              </w:rPr>
              <w:t>Óvodai férőhelyek száma (gyógypedagógiai neveléssel együtt)</w:t>
            </w:r>
            <w:r>
              <w:rPr>
                <w:rFonts w:ascii="Calibri" w:hAnsi="Calibri"/>
                <w:b/>
                <w:bCs/>
                <w:kern w:val="0"/>
                <w:szCs w:val="22"/>
              </w:rPr>
              <w:br/>
            </w:r>
            <w:r>
              <w:rPr>
                <w:rFonts w:ascii="Calibri" w:hAnsi="Calibri"/>
                <w:kern w:val="0"/>
                <w:szCs w:val="22"/>
              </w:rPr>
              <w:t>(TS 090)</w:t>
            </w:r>
          </w:p>
        </w:tc>
        <w:tc>
          <w:tcPr>
            <w:tcW w:w="138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9BBCE55" w14:textId="77777777" w:rsidR="0023399E" w:rsidRDefault="00000000">
            <w:pPr>
              <w:pStyle w:val="Standard"/>
              <w:suppressAutoHyphens w:val="0"/>
              <w:jc w:val="center"/>
              <w:textAlignment w:val="auto"/>
            </w:pPr>
            <w:r>
              <w:rPr>
                <w:rFonts w:ascii="Calibri" w:hAnsi="Calibri"/>
                <w:b/>
                <w:bCs/>
                <w:kern w:val="0"/>
                <w:szCs w:val="22"/>
              </w:rPr>
              <w:t>Óvodai feladatellátási helyek száma (gyógypedagógiai neveléssel együtt)</w:t>
            </w:r>
            <w:r>
              <w:rPr>
                <w:rFonts w:ascii="Calibri" w:hAnsi="Calibri"/>
                <w:b/>
                <w:bCs/>
                <w:kern w:val="0"/>
                <w:szCs w:val="22"/>
              </w:rPr>
              <w:br/>
            </w:r>
            <w:r>
              <w:rPr>
                <w:rFonts w:ascii="Calibri" w:hAnsi="Calibri"/>
                <w:kern w:val="0"/>
                <w:szCs w:val="22"/>
              </w:rPr>
              <w:t>(TS 088)</w:t>
            </w:r>
          </w:p>
        </w:tc>
        <w:tc>
          <w:tcPr>
            <w:tcW w:w="78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4E75950" w14:textId="77777777" w:rsidR="0023399E" w:rsidRDefault="00000000">
            <w:pPr>
              <w:pStyle w:val="Standard"/>
              <w:suppressAutoHyphens w:val="0"/>
              <w:jc w:val="center"/>
              <w:textAlignment w:val="auto"/>
            </w:pPr>
            <w:r>
              <w:rPr>
                <w:rFonts w:ascii="Calibri" w:hAnsi="Calibri"/>
                <w:b/>
                <w:bCs/>
                <w:kern w:val="0"/>
                <w:szCs w:val="22"/>
              </w:rPr>
              <w:t>Óvodába beírt gyermekek száma (gyógypedagógiai neveléssel együtt)</w:t>
            </w:r>
            <w:r>
              <w:rPr>
                <w:rFonts w:ascii="Calibri" w:hAnsi="Calibri"/>
                <w:b/>
                <w:bCs/>
                <w:kern w:val="0"/>
                <w:szCs w:val="22"/>
              </w:rPr>
              <w:br/>
            </w:r>
            <w:r>
              <w:rPr>
                <w:rFonts w:ascii="Calibri" w:hAnsi="Calibri"/>
                <w:kern w:val="0"/>
                <w:szCs w:val="22"/>
              </w:rPr>
              <w:t>(TS 087)</w:t>
            </w:r>
          </w:p>
        </w:tc>
        <w:tc>
          <w:tcPr>
            <w:tcW w:w="71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A5A2202" w14:textId="77777777" w:rsidR="0023399E" w:rsidRDefault="00000000">
            <w:pPr>
              <w:pStyle w:val="Standard"/>
              <w:suppressAutoHyphens w:val="0"/>
              <w:jc w:val="center"/>
              <w:textAlignment w:val="auto"/>
            </w:pPr>
            <w:r>
              <w:rPr>
                <w:rFonts w:ascii="Calibri" w:hAnsi="Calibri"/>
                <w:b/>
                <w:bCs/>
                <w:kern w:val="0"/>
                <w:szCs w:val="22"/>
              </w:rPr>
              <w:t>Óvodai gyógypedagógiai gyermekcsoportok száma</w:t>
            </w:r>
            <w:r>
              <w:rPr>
                <w:rFonts w:ascii="Calibri" w:hAnsi="Calibri"/>
                <w:b/>
                <w:bCs/>
                <w:kern w:val="0"/>
                <w:szCs w:val="22"/>
              </w:rPr>
              <w:br/>
            </w:r>
            <w:r>
              <w:rPr>
                <w:rFonts w:ascii="Calibri" w:hAnsi="Calibri"/>
                <w:kern w:val="0"/>
                <w:szCs w:val="22"/>
              </w:rPr>
              <w:t>(TS 086)</w:t>
            </w:r>
          </w:p>
        </w:tc>
        <w:tc>
          <w:tcPr>
            <w:tcW w:w="75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ED79FA9" w14:textId="77777777" w:rsidR="0023399E" w:rsidRDefault="00000000">
            <w:pPr>
              <w:pStyle w:val="Standard"/>
              <w:suppressAutoHyphens w:val="0"/>
              <w:jc w:val="center"/>
              <w:textAlignment w:val="auto"/>
            </w:pPr>
            <w:r>
              <w:rPr>
                <w:rFonts w:ascii="Calibri" w:hAnsi="Calibri"/>
                <w:b/>
                <w:bCs/>
                <w:kern w:val="0"/>
                <w:szCs w:val="22"/>
              </w:rPr>
              <w:t>Gyógypedagógiai oktatásban részesülő óvodás gyermekek száma</w:t>
            </w:r>
            <w:r>
              <w:rPr>
                <w:rFonts w:ascii="Calibri" w:hAnsi="Calibri"/>
                <w:b/>
                <w:bCs/>
                <w:kern w:val="0"/>
                <w:szCs w:val="22"/>
              </w:rPr>
              <w:br/>
              <w:t xml:space="preserve">az integráltan oktatott SNI gyermekek nélkül </w:t>
            </w:r>
            <w:r>
              <w:rPr>
                <w:rFonts w:ascii="Calibri" w:hAnsi="Calibri"/>
                <w:kern w:val="0"/>
                <w:szCs w:val="22"/>
              </w:rPr>
              <w:t>(TS 091)</w:t>
            </w:r>
          </w:p>
        </w:tc>
        <w:tc>
          <w:tcPr>
            <w:tcW w:w="69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114F6AD" w14:textId="77777777" w:rsidR="0023399E" w:rsidRDefault="00000000">
            <w:pPr>
              <w:pStyle w:val="Standard"/>
              <w:suppressAutoHyphens w:val="0"/>
              <w:jc w:val="center"/>
              <w:textAlignment w:val="auto"/>
            </w:pPr>
            <w:r>
              <w:rPr>
                <w:rFonts w:ascii="Calibri" w:hAnsi="Calibri"/>
                <w:b/>
                <w:bCs/>
                <w:color w:val="000000"/>
                <w:kern w:val="0"/>
                <w:szCs w:val="22"/>
              </w:rPr>
              <w:t>Egy óvodai gyermekcsoportra</w:t>
            </w:r>
            <w:r>
              <w:rPr>
                <w:rFonts w:ascii="Calibri" w:hAnsi="Calibri"/>
                <w:b/>
                <w:bCs/>
                <w:color w:val="000000"/>
                <w:kern w:val="0"/>
                <w:szCs w:val="22"/>
              </w:rPr>
              <w:br/>
              <w:t xml:space="preserve"> jutó gyermekek száma </w:t>
            </w:r>
            <w:r>
              <w:rPr>
                <w:rFonts w:ascii="Calibri" w:hAnsi="Calibri"/>
                <w:color w:val="000000"/>
                <w:kern w:val="0"/>
                <w:szCs w:val="22"/>
              </w:rPr>
              <w:t>(TS 089)</w:t>
            </w:r>
          </w:p>
        </w:tc>
      </w:tr>
      <w:tr w:rsidR="0023399E" w14:paraId="08ECED9E" w14:textId="77777777">
        <w:tblPrEx>
          <w:tblCellMar>
            <w:top w:w="0" w:type="dxa"/>
            <w:bottom w:w="0" w:type="dxa"/>
          </w:tblCellMar>
        </w:tblPrEx>
        <w:trPr>
          <w:trHeight w:val="600"/>
        </w:trPr>
        <w:tc>
          <w:tcPr>
            <w:tcW w:w="873"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590D0A94" w14:textId="77777777" w:rsidR="0023399E" w:rsidRDefault="0023399E">
            <w:pPr>
              <w:suppressAutoHyphens w:val="0"/>
            </w:pPr>
          </w:p>
        </w:tc>
        <w:tc>
          <w:tcPr>
            <w:tcW w:w="155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45BBE35"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209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E9CED6B"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78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54CE681"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38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233CB64"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78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80E7DB8"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71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EF9ACC5"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75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B6609DC"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69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4952659"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702DE26A" w14:textId="77777777">
        <w:tblPrEx>
          <w:tblCellMar>
            <w:top w:w="0" w:type="dxa"/>
            <w:bottom w:w="0" w:type="dxa"/>
          </w:tblCellMar>
        </w:tblPrEx>
        <w:trPr>
          <w:trHeight w:val="300"/>
        </w:trPr>
        <w:tc>
          <w:tcPr>
            <w:tcW w:w="8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4646C3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55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992F96"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09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EC355A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B9981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90BD16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56DB86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D48530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5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AA55CD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69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4E7EAF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2166CC9A" w14:textId="77777777">
        <w:tblPrEx>
          <w:tblCellMar>
            <w:top w:w="0" w:type="dxa"/>
            <w:bottom w:w="0" w:type="dxa"/>
          </w:tblCellMar>
        </w:tblPrEx>
        <w:trPr>
          <w:trHeight w:val="300"/>
        </w:trPr>
        <w:tc>
          <w:tcPr>
            <w:tcW w:w="8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B53F0C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55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49985A"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09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866912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DB8AE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E6D15B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9E5E33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4BA75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5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85FFBC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69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54A608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258D3A4A" w14:textId="77777777">
        <w:tblPrEx>
          <w:tblCellMar>
            <w:top w:w="0" w:type="dxa"/>
            <w:bottom w:w="0" w:type="dxa"/>
          </w:tblCellMar>
        </w:tblPrEx>
        <w:trPr>
          <w:trHeight w:val="443"/>
        </w:trPr>
        <w:tc>
          <w:tcPr>
            <w:tcW w:w="8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FC3FF7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55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D2B878A"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09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9FB8BC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22E388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23C11E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5868EF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628B78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5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16CA8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69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C63A3B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0B71EDA1" w14:textId="77777777">
        <w:tblPrEx>
          <w:tblCellMar>
            <w:top w:w="0" w:type="dxa"/>
            <w:bottom w:w="0" w:type="dxa"/>
          </w:tblCellMar>
        </w:tblPrEx>
        <w:trPr>
          <w:trHeight w:val="405"/>
        </w:trPr>
        <w:tc>
          <w:tcPr>
            <w:tcW w:w="8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601FE4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55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585AC83"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09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437DD9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E3C554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9F540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A67CAA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AD6BD1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5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20F36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69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A26540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CC60FCE" w14:textId="77777777">
        <w:tblPrEx>
          <w:tblCellMar>
            <w:top w:w="0" w:type="dxa"/>
            <w:bottom w:w="0" w:type="dxa"/>
          </w:tblCellMar>
        </w:tblPrEx>
        <w:trPr>
          <w:trHeight w:val="390"/>
        </w:trPr>
        <w:tc>
          <w:tcPr>
            <w:tcW w:w="8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CB5FA9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55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C5BB9DD"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09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5F63DE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2B1D95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BEB428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634AA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B33787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5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A1C6A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69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94F92F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0EE4998" w14:textId="77777777">
        <w:tblPrEx>
          <w:tblCellMar>
            <w:top w:w="0" w:type="dxa"/>
            <w:bottom w:w="0" w:type="dxa"/>
          </w:tblCellMar>
        </w:tblPrEx>
        <w:trPr>
          <w:trHeight w:val="510"/>
        </w:trPr>
        <w:tc>
          <w:tcPr>
            <w:tcW w:w="8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559384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55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AD047DE"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209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361EE3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FC49E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8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FAD382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8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4F2FD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FEA38F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75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79960F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69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22A6EE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2D4665E" w14:textId="77777777">
        <w:tblPrEx>
          <w:tblCellMar>
            <w:top w:w="0" w:type="dxa"/>
            <w:bottom w:w="0" w:type="dxa"/>
          </w:tblCellMar>
        </w:tblPrEx>
        <w:trPr>
          <w:trHeight w:val="300"/>
        </w:trPr>
        <w:tc>
          <w:tcPr>
            <w:tcW w:w="4527" w:type="dxa"/>
            <w:gridSpan w:val="3"/>
            <w:shd w:val="clear" w:color="auto" w:fill="FFFFFF"/>
            <w:tcMar>
              <w:top w:w="0" w:type="dxa"/>
              <w:left w:w="70" w:type="dxa"/>
              <w:bottom w:w="0" w:type="dxa"/>
              <w:right w:w="70" w:type="dxa"/>
            </w:tcMar>
            <w:vAlign w:val="bottom"/>
          </w:tcPr>
          <w:p w14:paraId="308A41C8"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r>
              <w:rPr>
                <w:rFonts w:ascii="Calibri" w:hAnsi="Calibri"/>
                <w:kern w:val="0"/>
                <w:szCs w:val="22"/>
              </w:rPr>
              <w:t>, Önkormányzati adatgyűjtés</w:t>
            </w:r>
          </w:p>
        </w:tc>
        <w:tc>
          <w:tcPr>
            <w:tcW w:w="781" w:type="dxa"/>
            <w:shd w:val="clear" w:color="auto" w:fill="FFFFFF"/>
            <w:tcMar>
              <w:top w:w="0" w:type="dxa"/>
              <w:left w:w="70" w:type="dxa"/>
              <w:bottom w:w="0" w:type="dxa"/>
              <w:right w:w="70" w:type="dxa"/>
            </w:tcMar>
            <w:vAlign w:val="bottom"/>
          </w:tcPr>
          <w:p w14:paraId="430A6F45" w14:textId="77777777" w:rsidR="0023399E" w:rsidRDefault="0023399E">
            <w:pPr>
              <w:pStyle w:val="Standard"/>
              <w:suppressAutoHyphens w:val="0"/>
              <w:textAlignment w:val="auto"/>
              <w:rPr>
                <w:rFonts w:ascii="Calibri" w:hAnsi="Calibri"/>
                <w:kern w:val="0"/>
                <w:szCs w:val="22"/>
              </w:rPr>
            </w:pPr>
          </w:p>
        </w:tc>
        <w:tc>
          <w:tcPr>
            <w:tcW w:w="1382" w:type="dxa"/>
            <w:shd w:val="clear" w:color="auto" w:fill="FFFFFF"/>
            <w:tcMar>
              <w:top w:w="0" w:type="dxa"/>
              <w:left w:w="70" w:type="dxa"/>
              <w:bottom w:w="0" w:type="dxa"/>
              <w:right w:w="70" w:type="dxa"/>
            </w:tcMar>
            <w:vAlign w:val="bottom"/>
          </w:tcPr>
          <w:p w14:paraId="025B8D33" w14:textId="77777777" w:rsidR="0023399E" w:rsidRDefault="0023399E">
            <w:pPr>
              <w:pStyle w:val="Standard"/>
              <w:suppressAutoHyphens w:val="0"/>
              <w:textAlignment w:val="auto"/>
              <w:rPr>
                <w:kern w:val="0"/>
                <w:sz w:val="20"/>
              </w:rPr>
            </w:pPr>
          </w:p>
        </w:tc>
        <w:tc>
          <w:tcPr>
            <w:tcW w:w="781" w:type="dxa"/>
            <w:shd w:val="clear" w:color="auto" w:fill="FFFFFF"/>
            <w:tcMar>
              <w:top w:w="0" w:type="dxa"/>
              <w:left w:w="70" w:type="dxa"/>
              <w:bottom w:w="0" w:type="dxa"/>
              <w:right w:w="70" w:type="dxa"/>
            </w:tcMar>
            <w:vAlign w:val="bottom"/>
          </w:tcPr>
          <w:p w14:paraId="0D449CEC" w14:textId="77777777" w:rsidR="0023399E" w:rsidRDefault="0023399E">
            <w:pPr>
              <w:pStyle w:val="Standard"/>
              <w:suppressAutoHyphens w:val="0"/>
              <w:textAlignment w:val="auto"/>
              <w:rPr>
                <w:kern w:val="0"/>
                <w:sz w:val="20"/>
              </w:rPr>
            </w:pPr>
          </w:p>
        </w:tc>
        <w:tc>
          <w:tcPr>
            <w:tcW w:w="716" w:type="dxa"/>
            <w:shd w:val="clear" w:color="auto" w:fill="FFFFFF"/>
            <w:tcMar>
              <w:top w:w="0" w:type="dxa"/>
              <w:left w:w="70" w:type="dxa"/>
              <w:bottom w:w="0" w:type="dxa"/>
              <w:right w:w="70" w:type="dxa"/>
            </w:tcMar>
            <w:vAlign w:val="bottom"/>
          </w:tcPr>
          <w:p w14:paraId="1C44B07A" w14:textId="77777777" w:rsidR="0023399E" w:rsidRDefault="0023399E">
            <w:pPr>
              <w:pStyle w:val="Standard"/>
              <w:suppressAutoHyphens w:val="0"/>
              <w:textAlignment w:val="auto"/>
              <w:rPr>
                <w:kern w:val="0"/>
                <w:sz w:val="20"/>
              </w:rPr>
            </w:pPr>
          </w:p>
        </w:tc>
        <w:tc>
          <w:tcPr>
            <w:tcW w:w="750" w:type="dxa"/>
            <w:shd w:val="clear" w:color="auto" w:fill="FFFFFF"/>
            <w:tcMar>
              <w:top w:w="0" w:type="dxa"/>
              <w:left w:w="70" w:type="dxa"/>
              <w:bottom w:w="0" w:type="dxa"/>
              <w:right w:w="70" w:type="dxa"/>
            </w:tcMar>
            <w:vAlign w:val="bottom"/>
          </w:tcPr>
          <w:p w14:paraId="1232FF45" w14:textId="77777777" w:rsidR="0023399E" w:rsidRDefault="0023399E">
            <w:pPr>
              <w:pStyle w:val="Standard"/>
              <w:suppressAutoHyphens w:val="0"/>
              <w:textAlignment w:val="auto"/>
              <w:rPr>
                <w:kern w:val="0"/>
                <w:sz w:val="20"/>
              </w:rPr>
            </w:pPr>
          </w:p>
        </w:tc>
        <w:tc>
          <w:tcPr>
            <w:tcW w:w="691" w:type="dxa"/>
            <w:shd w:val="clear" w:color="auto" w:fill="FFFFFF"/>
            <w:tcMar>
              <w:top w:w="0" w:type="dxa"/>
              <w:left w:w="70" w:type="dxa"/>
              <w:bottom w:w="0" w:type="dxa"/>
              <w:right w:w="70" w:type="dxa"/>
            </w:tcMar>
            <w:vAlign w:val="bottom"/>
          </w:tcPr>
          <w:p w14:paraId="4977C52F" w14:textId="77777777" w:rsidR="0023399E" w:rsidRDefault="0023399E">
            <w:pPr>
              <w:pStyle w:val="Standard"/>
              <w:suppressAutoHyphens w:val="0"/>
              <w:textAlignment w:val="auto"/>
              <w:rPr>
                <w:kern w:val="0"/>
                <w:sz w:val="20"/>
              </w:rPr>
            </w:pPr>
          </w:p>
        </w:tc>
      </w:tr>
    </w:tbl>
    <w:p w14:paraId="7967EE79" w14:textId="77777777" w:rsidR="0023399E" w:rsidRDefault="0023399E">
      <w:pPr>
        <w:pStyle w:val="Standarduser"/>
        <w:spacing w:after="20"/>
        <w:ind w:firstLine="142"/>
        <w:rPr>
          <w:i/>
          <w:iCs/>
          <w:szCs w:val="22"/>
        </w:rPr>
      </w:pPr>
    </w:p>
    <w:p w14:paraId="23349F5B" w14:textId="77777777" w:rsidR="0023399E" w:rsidRDefault="0023399E">
      <w:pPr>
        <w:pStyle w:val="Standarduser"/>
        <w:spacing w:after="20"/>
        <w:ind w:firstLine="142"/>
        <w:rPr>
          <w:i/>
          <w:iCs/>
          <w:szCs w:val="22"/>
        </w:rPr>
      </w:pPr>
    </w:p>
    <w:p w14:paraId="34D2223A" w14:textId="77777777" w:rsidR="0023399E" w:rsidRDefault="0023399E">
      <w:pPr>
        <w:pStyle w:val="Standarduser"/>
        <w:spacing w:after="20"/>
        <w:ind w:firstLine="142"/>
        <w:rPr>
          <w:i/>
          <w:iCs/>
          <w:szCs w:val="22"/>
        </w:rPr>
      </w:pPr>
    </w:p>
    <w:p w14:paraId="7C77DF70" w14:textId="77777777" w:rsidR="0023399E" w:rsidRDefault="0023399E">
      <w:pPr>
        <w:pStyle w:val="Standarduser"/>
        <w:spacing w:after="20"/>
        <w:ind w:firstLine="142"/>
        <w:rPr>
          <w:i/>
          <w:iCs/>
          <w:szCs w:val="22"/>
        </w:rPr>
      </w:pPr>
    </w:p>
    <w:p w14:paraId="1DC3B9C2" w14:textId="77777777" w:rsidR="0023399E" w:rsidRDefault="0023399E">
      <w:pPr>
        <w:pStyle w:val="Standarduser"/>
        <w:spacing w:after="20"/>
        <w:ind w:firstLine="142"/>
        <w:rPr>
          <w:i/>
          <w:iCs/>
          <w:szCs w:val="22"/>
        </w:rPr>
      </w:pPr>
    </w:p>
    <w:p w14:paraId="78BA1ADE" w14:textId="77777777" w:rsidR="0023399E" w:rsidRDefault="0023399E">
      <w:pPr>
        <w:pStyle w:val="Standarduser"/>
        <w:spacing w:after="20"/>
        <w:ind w:firstLine="142"/>
        <w:rPr>
          <w:i/>
          <w:iCs/>
          <w:szCs w:val="22"/>
        </w:rPr>
      </w:pPr>
    </w:p>
    <w:p w14:paraId="16A5BD39" w14:textId="77777777" w:rsidR="0023399E" w:rsidRDefault="0023399E">
      <w:pPr>
        <w:pStyle w:val="Standarduser"/>
        <w:spacing w:after="20"/>
        <w:ind w:firstLine="142"/>
        <w:rPr>
          <w:i/>
          <w:iCs/>
          <w:szCs w:val="22"/>
        </w:rPr>
      </w:pPr>
    </w:p>
    <w:p w14:paraId="6F58EFDF" w14:textId="77777777" w:rsidR="0023399E" w:rsidRDefault="0023399E">
      <w:pPr>
        <w:pStyle w:val="Standarduser"/>
        <w:spacing w:after="20"/>
        <w:ind w:firstLine="142"/>
        <w:rPr>
          <w:i/>
          <w:iCs/>
          <w:szCs w:val="22"/>
        </w:rPr>
      </w:pPr>
    </w:p>
    <w:p w14:paraId="41F738BF" w14:textId="77777777" w:rsidR="0023399E" w:rsidRDefault="0023399E">
      <w:pPr>
        <w:pStyle w:val="Standarduser"/>
        <w:spacing w:after="20"/>
        <w:ind w:firstLine="142"/>
        <w:rPr>
          <w:i/>
          <w:iCs/>
          <w:szCs w:val="22"/>
        </w:rPr>
      </w:pPr>
    </w:p>
    <w:p w14:paraId="4448BF3E" w14:textId="77777777" w:rsidR="0023399E" w:rsidRDefault="0023399E">
      <w:pPr>
        <w:pStyle w:val="Standarduser"/>
        <w:spacing w:after="20"/>
        <w:ind w:firstLine="142"/>
        <w:rPr>
          <w:i/>
          <w:iCs/>
          <w:szCs w:val="22"/>
        </w:rPr>
      </w:pPr>
    </w:p>
    <w:p w14:paraId="35DD8EC8" w14:textId="77777777" w:rsidR="0023399E" w:rsidRDefault="0023399E">
      <w:pPr>
        <w:pStyle w:val="Standarduser"/>
        <w:spacing w:after="20"/>
        <w:ind w:firstLine="142"/>
        <w:rPr>
          <w:i/>
          <w:iCs/>
          <w:szCs w:val="22"/>
        </w:rPr>
      </w:pPr>
    </w:p>
    <w:tbl>
      <w:tblPr>
        <w:tblW w:w="9660" w:type="dxa"/>
        <w:tblInd w:w="-70" w:type="dxa"/>
        <w:tblLayout w:type="fixed"/>
        <w:tblCellMar>
          <w:left w:w="10" w:type="dxa"/>
          <w:right w:w="10" w:type="dxa"/>
        </w:tblCellMar>
        <w:tblLook w:val="04A0" w:firstRow="1" w:lastRow="0" w:firstColumn="1" w:lastColumn="0" w:noHBand="0" w:noVBand="1"/>
      </w:tblPr>
      <w:tblGrid>
        <w:gridCol w:w="830"/>
        <w:gridCol w:w="1798"/>
        <w:gridCol w:w="1475"/>
        <w:gridCol w:w="1636"/>
        <w:gridCol w:w="1959"/>
        <w:gridCol w:w="1962"/>
      </w:tblGrid>
      <w:tr w:rsidR="0023399E" w14:paraId="22517112" w14:textId="77777777">
        <w:tblPrEx>
          <w:tblCellMar>
            <w:top w:w="0" w:type="dxa"/>
            <w:bottom w:w="0" w:type="dxa"/>
          </w:tblCellMar>
        </w:tblPrEx>
        <w:trPr>
          <w:trHeight w:val="325"/>
        </w:trPr>
        <w:tc>
          <w:tcPr>
            <w:tcW w:w="9660" w:type="dxa"/>
            <w:gridSpan w:val="6"/>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FBB5FA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4.4.4. számú táblázat - Általános iskolák adatai: osztályok, gyógypedagógiai osztályok, feladatellátási helyek</w:t>
            </w:r>
          </w:p>
        </w:tc>
      </w:tr>
      <w:tr w:rsidR="0023399E" w14:paraId="6D6A9805" w14:textId="77777777">
        <w:tblPrEx>
          <w:tblCellMar>
            <w:top w:w="0" w:type="dxa"/>
            <w:bottom w:w="0" w:type="dxa"/>
          </w:tblCellMar>
        </w:tblPrEx>
        <w:trPr>
          <w:trHeight w:val="851"/>
        </w:trPr>
        <w:tc>
          <w:tcPr>
            <w:tcW w:w="830"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96B8C7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Tanév</w:t>
            </w:r>
          </w:p>
        </w:tc>
        <w:tc>
          <w:tcPr>
            <w:tcW w:w="179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DF98628" w14:textId="77777777" w:rsidR="0023399E" w:rsidRDefault="00000000">
            <w:pPr>
              <w:pStyle w:val="Standard"/>
              <w:suppressAutoHyphens w:val="0"/>
              <w:jc w:val="center"/>
              <w:textAlignment w:val="auto"/>
            </w:pPr>
            <w:r>
              <w:rPr>
                <w:rFonts w:ascii="Calibri" w:hAnsi="Calibri"/>
                <w:b/>
                <w:bCs/>
                <w:kern w:val="0"/>
                <w:szCs w:val="22"/>
              </w:rPr>
              <w:t xml:space="preserve">Az általános iskolai osztályok száma a gyógypedagógiai oktatásban (a nappali oktatásban) </w:t>
            </w:r>
            <w:r>
              <w:rPr>
                <w:rFonts w:ascii="Calibri" w:hAnsi="Calibri"/>
                <w:kern w:val="0"/>
                <w:szCs w:val="22"/>
              </w:rPr>
              <w:t>(TS 080)</w:t>
            </w:r>
          </w:p>
        </w:tc>
        <w:tc>
          <w:tcPr>
            <w:tcW w:w="147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89C71D8" w14:textId="77777777" w:rsidR="0023399E" w:rsidRDefault="00000000">
            <w:pPr>
              <w:pStyle w:val="Standard"/>
              <w:suppressAutoHyphens w:val="0"/>
              <w:jc w:val="center"/>
              <w:textAlignment w:val="auto"/>
            </w:pPr>
            <w:r>
              <w:rPr>
                <w:rFonts w:ascii="Calibri" w:hAnsi="Calibri"/>
                <w:b/>
                <w:bCs/>
                <w:kern w:val="0"/>
                <w:szCs w:val="22"/>
              </w:rPr>
              <w:t>Az általános iskolai osztályok száma (a gyógypedagógiai oktatással együtt)</w:t>
            </w:r>
            <w:r>
              <w:rPr>
                <w:rFonts w:ascii="Calibri" w:hAnsi="Calibri"/>
                <w:b/>
                <w:bCs/>
                <w:kern w:val="0"/>
                <w:szCs w:val="22"/>
              </w:rPr>
              <w:br/>
            </w:r>
            <w:r>
              <w:rPr>
                <w:rFonts w:ascii="Calibri" w:hAnsi="Calibri"/>
                <w:kern w:val="0"/>
                <w:szCs w:val="22"/>
              </w:rPr>
              <w:t>(TS 081)</w:t>
            </w:r>
          </w:p>
        </w:tc>
        <w:tc>
          <w:tcPr>
            <w:tcW w:w="163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4C81F9E" w14:textId="77777777" w:rsidR="0023399E" w:rsidRDefault="00000000">
            <w:pPr>
              <w:pStyle w:val="Standard"/>
              <w:suppressAutoHyphens w:val="0"/>
              <w:jc w:val="center"/>
              <w:textAlignment w:val="auto"/>
            </w:pPr>
            <w:r>
              <w:rPr>
                <w:rFonts w:ascii="Calibri" w:hAnsi="Calibri"/>
                <w:b/>
                <w:bCs/>
                <w:kern w:val="0"/>
                <w:szCs w:val="22"/>
              </w:rPr>
              <w:t>Általános iskolai feladat-ellátási helyek száma (gyógypedagógiai oktatással együtt)</w:t>
            </w:r>
            <w:r>
              <w:rPr>
                <w:rFonts w:ascii="Calibri" w:hAnsi="Calibri"/>
                <w:b/>
                <w:bCs/>
                <w:kern w:val="0"/>
                <w:szCs w:val="22"/>
              </w:rPr>
              <w:br/>
            </w:r>
            <w:r>
              <w:rPr>
                <w:rFonts w:ascii="Calibri" w:hAnsi="Calibri"/>
                <w:kern w:val="0"/>
                <w:szCs w:val="22"/>
              </w:rPr>
              <w:t>(TS 079)</w:t>
            </w:r>
          </w:p>
        </w:tc>
        <w:tc>
          <w:tcPr>
            <w:tcW w:w="195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C71DA6C" w14:textId="77777777" w:rsidR="0023399E" w:rsidRDefault="00000000">
            <w:pPr>
              <w:pStyle w:val="Standard"/>
              <w:suppressAutoHyphens w:val="0"/>
              <w:jc w:val="center"/>
              <w:textAlignment w:val="auto"/>
            </w:pPr>
            <w:r>
              <w:rPr>
                <w:rFonts w:ascii="Calibri" w:hAnsi="Calibri"/>
                <w:b/>
                <w:bCs/>
                <w:color w:val="000000"/>
                <w:kern w:val="0"/>
                <w:szCs w:val="22"/>
              </w:rPr>
              <w:t xml:space="preserve">Egy általános iskolai </w:t>
            </w:r>
            <w:r>
              <w:rPr>
                <w:rFonts w:ascii="Calibri" w:hAnsi="Calibri"/>
                <w:b/>
                <w:bCs/>
                <w:color w:val="000000"/>
                <w:kern w:val="0"/>
                <w:szCs w:val="22"/>
              </w:rPr>
              <w:br/>
              <w:t xml:space="preserve">osztályra jutó tanulók </w:t>
            </w:r>
            <w:r>
              <w:rPr>
                <w:rFonts w:ascii="Calibri" w:hAnsi="Calibri"/>
                <w:b/>
                <w:bCs/>
                <w:color w:val="000000"/>
                <w:kern w:val="0"/>
                <w:szCs w:val="22"/>
              </w:rPr>
              <w:br/>
              <w:t xml:space="preserve">száma a nappali oktatásban </w:t>
            </w:r>
            <w:r>
              <w:rPr>
                <w:rFonts w:ascii="Calibri" w:hAnsi="Calibri"/>
                <w:b/>
                <w:bCs/>
                <w:color w:val="000000"/>
                <w:kern w:val="0"/>
                <w:szCs w:val="22"/>
              </w:rPr>
              <w:br/>
              <w:t>(gyógypedagógiai oktatással együtt)</w:t>
            </w:r>
            <w:r>
              <w:rPr>
                <w:rFonts w:ascii="Calibri" w:hAnsi="Calibri"/>
                <w:b/>
                <w:bCs/>
                <w:i/>
                <w:iCs/>
                <w:color w:val="000000"/>
                <w:kern w:val="0"/>
                <w:szCs w:val="22"/>
              </w:rPr>
              <w:t xml:space="preserve"> </w:t>
            </w:r>
            <w:r>
              <w:rPr>
                <w:rFonts w:ascii="Calibri" w:hAnsi="Calibri"/>
                <w:color w:val="000000"/>
                <w:kern w:val="0"/>
                <w:szCs w:val="22"/>
              </w:rPr>
              <w:t>(TS 082)</w:t>
            </w:r>
          </w:p>
        </w:tc>
        <w:tc>
          <w:tcPr>
            <w:tcW w:w="196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6D53BF8" w14:textId="77777777" w:rsidR="0023399E" w:rsidRDefault="00000000">
            <w:pPr>
              <w:pStyle w:val="Standard"/>
              <w:suppressAutoHyphens w:val="0"/>
              <w:jc w:val="center"/>
              <w:textAlignment w:val="auto"/>
            </w:pPr>
            <w:r>
              <w:rPr>
                <w:rFonts w:ascii="Calibri" w:hAnsi="Calibri"/>
                <w:b/>
                <w:bCs/>
                <w:kern w:val="0"/>
                <w:szCs w:val="22"/>
              </w:rPr>
              <w:t xml:space="preserve">Más településről bejáró általános iskolai tanulók aránya a nappali oktatásban </w:t>
            </w:r>
            <w:r>
              <w:rPr>
                <w:rFonts w:ascii="Calibri" w:hAnsi="Calibri"/>
                <w:kern w:val="0"/>
                <w:szCs w:val="22"/>
              </w:rPr>
              <w:t>(TS 084)</w:t>
            </w:r>
          </w:p>
        </w:tc>
      </w:tr>
      <w:tr w:rsidR="0023399E" w14:paraId="541B1C91" w14:textId="77777777">
        <w:tblPrEx>
          <w:tblCellMar>
            <w:top w:w="0" w:type="dxa"/>
            <w:bottom w:w="0" w:type="dxa"/>
          </w:tblCellMar>
        </w:tblPrEx>
        <w:trPr>
          <w:trHeight w:val="309"/>
        </w:trPr>
        <w:tc>
          <w:tcPr>
            <w:tcW w:w="830"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D56ECA2" w14:textId="77777777" w:rsidR="0023399E" w:rsidRDefault="0023399E">
            <w:pPr>
              <w:suppressAutoHyphens w:val="0"/>
            </w:pPr>
          </w:p>
        </w:tc>
        <w:tc>
          <w:tcPr>
            <w:tcW w:w="179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AC0BD3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147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F27FA4A"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163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BB9C6E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db</w:t>
            </w:r>
          </w:p>
        </w:tc>
        <w:tc>
          <w:tcPr>
            <w:tcW w:w="195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110FDA3"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96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3DF2F01"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r>
      <w:tr w:rsidR="0023399E" w14:paraId="332FB45C" w14:textId="77777777">
        <w:tblPrEx>
          <w:tblCellMar>
            <w:top w:w="0" w:type="dxa"/>
            <w:bottom w:w="0" w:type="dxa"/>
          </w:tblCellMar>
        </w:tblPrEx>
        <w:trPr>
          <w:trHeight w:val="154"/>
        </w:trPr>
        <w:tc>
          <w:tcPr>
            <w:tcW w:w="8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F23D36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C71B90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D464F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63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C32114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CD977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6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53812A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46EBF001" w14:textId="77777777">
        <w:tblPrEx>
          <w:tblCellMar>
            <w:top w:w="0" w:type="dxa"/>
            <w:bottom w:w="0" w:type="dxa"/>
          </w:tblCellMar>
        </w:tblPrEx>
        <w:trPr>
          <w:trHeight w:val="154"/>
        </w:trPr>
        <w:tc>
          <w:tcPr>
            <w:tcW w:w="8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826E94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7D09AB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8CD433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63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59866C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2ACADC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6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594577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1193E151" w14:textId="77777777">
        <w:tblPrEx>
          <w:tblCellMar>
            <w:top w:w="0" w:type="dxa"/>
            <w:bottom w:w="0" w:type="dxa"/>
          </w:tblCellMar>
        </w:tblPrEx>
        <w:trPr>
          <w:trHeight w:val="228"/>
        </w:trPr>
        <w:tc>
          <w:tcPr>
            <w:tcW w:w="8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46341A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DACE6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B2E2A3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63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516CBD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979A2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6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00AA5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0BF57D59" w14:textId="77777777">
        <w:tblPrEx>
          <w:tblCellMar>
            <w:top w:w="0" w:type="dxa"/>
            <w:bottom w:w="0" w:type="dxa"/>
          </w:tblCellMar>
        </w:tblPrEx>
        <w:trPr>
          <w:trHeight w:val="209"/>
        </w:trPr>
        <w:tc>
          <w:tcPr>
            <w:tcW w:w="8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13790C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BB9278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92E150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63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7E95CD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E9AD5B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6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50640E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7D305C8A" w14:textId="77777777">
        <w:tblPrEx>
          <w:tblCellMar>
            <w:top w:w="0" w:type="dxa"/>
            <w:bottom w:w="0" w:type="dxa"/>
          </w:tblCellMar>
        </w:tblPrEx>
        <w:trPr>
          <w:trHeight w:val="201"/>
        </w:trPr>
        <w:tc>
          <w:tcPr>
            <w:tcW w:w="8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3D66A1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3B1CFE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780891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63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917DA2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17BBE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6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8FF17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771842D4" w14:textId="77777777">
        <w:tblPrEx>
          <w:tblCellMar>
            <w:top w:w="0" w:type="dxa"/>
            <w:bottom w:w="0" w:type="dxa"/>
          </w:tblCellMar>
        </w:tblPrEx>
        <w:trPr>
          <w:trHeight w:val="263"/>
        </w:trPr>
        <w:tc>
          <w:tcPr>
            <w:tcW w:w="83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35B1E4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79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9A6801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47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38BA49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63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F368A0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9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A59FF7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96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9AA58A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068D0FB1" w14:textId="77777777">
        <w:tblPrEx>
          <w:tblCellMar>
            <w:top w:w="0" w:type="dxa"/>
            <w:bottom w:w="0" w:type="dxa"/>
          </w:tblCellMar>
        </w:tblPrEx>
        <w:trPr>
          <w:trHeight w:val="154"/>
        </w:trPr>
        <w:tc>
          <w:tcPr>
            <w:tcW w:w="2628" w:type="dxa"/>
            <w:gridSpan w:val="2"/>
            <w:shd w:val="clear" w:color="auto" w:fill="FFFFFF"/>
            <w:tcMar>
              <w:top w:w="0" w:type="dxa"/>
              <w:left w:w="70" w:type="dxa"/>
              <w:bottom w:w="0" w:type="dxa"/>
              <w:right w:w="70" w:type="dxa"/>
            </w:tcMar>
            <w:vAlign w:val="bottom"/>
          </w:tcPr>
          <w:p w14:paraId="78C8AD62"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1475" w:type="dxa"/>
            <w:shd w:val="clear" w:color="auto" w:fill="FFFFFF"/>
            <w:tcMar>
              <w:top w:w="0" w:type="dxa"/>
              <w:left w:w="70" w:type="dxa"/>
              <w:bottom w:w="0" w:type="dxa"/>
              <w:right w:w="70" w:type="dxa"/>
            </w:tcMar>
            <w:vAlign w:val="bottom"/>
          </w:tcPr>
          <w:p w14:paraId="45B077DF" w14:textId="77777777" w:rsidR="0023399E" w:rsidRDefault="0023399E">
            <w:pPr>
              <w:pStyle w:val="Standard"/>
              <w:suppressAutoHyphens w:val="0"/>
              <w:textAlignment w:val="auto"/>
              <w:rPr>
                <w:rFonts w:ascii="Calibri" w:hAnsi="Calibri"/>
                <w:kern w:val="0"/>
                <w:szCs w:val="22"/>
              </w:rPr>
            </w:pPr>
          </w:p>
        </w:tc>
        <w:tc>
          <w:tcPr>
            <w:tcW w:w="1636" w:type="dxa"/>
            <w:shd w:val="clear" w:color="auto" w:fill="FFFFFF"/>
            <w:tcMar>
              <w:top w:w="0" w:type="dxa"/>
              <w:left w:w="70" w:type="dxa"/>
              <w:bottom w:w="0" w:type="dxa"/>
              <w:right w:w="70" w:type="dxa"/>
            </w:tcMar>
            <w:vAlign w:val="bottom"/>
          </w:tcPr>
          <w:p w14:paraId="1DF375D0" w14:textId="77777777" w:rsidR="0023399E" w:rsidRDefault="0023399E">
            <w:pPr>
              <w:pStyle w:val="Standard"/>
              <w:suppressAutoHyphens w:val="0"/>
              <w:textAlignment w:val="auto"/>
              <w:rPr>
                <w:kern w:val="0"/>
                <w:sz w:val="20"/>
              </w:rPr>
            </w:pPr>
          </w:p>
        </w:tc>
        <w:tc>
          <w:tcPr>
            <w:tcW w:w="1959" w:type="dxa"/>
            <w:shd w:val="clear" w:color="auto" w:fill="FFFFFF"/>
            <w:tcMar>
              <w:top w:w="0" w:type="dxa"/>
              <w:left w:w="70" w:type="dxa"/>
              <w:bottom w:w="0" w:type="dxa"/>
              <w:right w:w="70" w:type="dxa"/>
            </w:tcMar>
            <w:vAlign w:val="bottom"/>
          </w:tcPr>
          <w:p w14:paraId="1FFB7133" w14:textId="77777777" w:rsidR="0023399E" w:rsidRDefault="0023399E">
            <w:pPr>
              <w:pStyle w:val="Standard"/>
              <w:suppressAutoHyphens w:val="0"/>
              <w:textAlignment w:val="auto"/>
              <w:rPr>
                <w:kern w:val="0"/>
                <w:sz w:val="20"/>
              </w:rPr>
            </w:pPr>
          </w:p>
        </w:tc>
        <w:tc>
          <w:tcPr>
            <w:tcW w:w="1962" w:type="dxa"/>
            <w:shd w:val="clear" w:color="auto" w:fill="FFFFFF"/>
            <w:tcMar>
              <w:top w:w="0" w:type="dxa"/>
              <w:left w:w="70" w:type="dxa"/>
              <w:bottom w:w="0" w:type="dxa"/>
              <w:right w:w="70" w:type="dxa"/>
            </w:tcMar>
            <w:vAlign w:val="bottom"/>
          </w:tcPr>
          <w:p w14:paraId="0C3273B1" w14:textId="77777777" w:rsidR="0023399E" w:rsidRDefault="0023399E">
            <w:pPr>
              <w:pStyle w:val="Standard"/>
              <w:suppressAutoHyphens w:val="0"/>
              <w:textAlignment w:val="auto"/>
              <w:rPr>
                <w:kern w:val="0"/>
                <w:sz w:val="20"/>
              </w:rPr>
            </w:pPr>
          </w:p>
        </w:tc>
      </w:tr>
    </w:tbl>
    <w:p w14:paraId="6C9FAA3A" w14:textId="77777777" w:rsidR="0023399E" w:rsidRDefault="0023399E">
      <w:pPr>
        <w:pStyle w:val="Standarduser"/>
        <w:spacing w:after="20"/>
        <w:ind w:firstLine="142"/>
        <w:rPr>
          <w:i/>
          <w:iCs/>
          <w:szCs w:val="22"/>
        </w:rPr>
      </w:pPr>
    </w:p>
    <w:p w14:paraId="4452645D" w14:textId="77777777" w:rsidR="0023399E" w:rsidRDefault="0023399E">
      <w:pPr>
        <w:pStyle w:val="Standarduser"/>
        <w:spacing w:after="20"/>
        <w:ind w:firstLine="142"/>
        <w:rPr>
          <w:i/>
          <w:iCs/>
          <w:szCs w:val="22"/>
        </w:rPr>
      </w:pPr>
    </w:p>
    <w:tbl>
      <w:tblPr>
        <w:tblW w:w="9688" w:type="dxa"/>
        <w:tblInd w:w="-70" w:type="dxa"/>
        <w:tblLayout w:type="fixed"/>
        <w:tblCellMar>
          <w:left w:w="10" w:type="dxa"/>
          <w:right w:w="10" w:type="dxa"/>
        </w:tblCellMar>
        <w:tblLook w:val="04A0" w:firstRow="1" w:lastRow="0" w:firstColumn="1" w:lastColumn="0" w:noHBand="0" w:noVBand="1"/>
      </w:tblPr>
      <w:tblGrid>
        <w:gridCol w:w="3312"/>
        <w:gridCol w:w="6376"/>
      </w:tblGrid>
      <w:tr w:rsidR="0023399E" w14:paraId="00296C99" w14:textId="77777777">
        <w:tblPrEx>
          <w:tblCellMar>
            <w:top w:w="0" w:type="dxa"/>
            <w:bottom w:w="0" w:type="dxa"/>
          </w:tblCellMar>
        </w:tblPrEx>
        <w:trPr>
          <w:trHeight w:val="303"/>
        </w:trPr>
        <w:tc>
          <w:tcPr>
            <w:tcW w:w="9688"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27E10FD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4.4.5. számú táblázat - A 8. évfolyamot eredményesen befejezők a nappali oktatásban</w:t>
            </w:r>
          </w:p>
        </w:tc>
      </w:tr>
      <w:tr w:rsidR="0023399E" w14:paraId="026E20D1" w14:textId="77777777">
        <w:tblPrEx>
          <w:tblCellMar>
            <w:top w:w="0" w:type="dxa"/>
            <w:bottom w:w="0" w:type="dxa"/>
          </w:tblCellMar>
        </w:tblPrEx>
        <w:trPr>
          <w:trHeight w:val="793"/>
        </w:trPr>
        <w:tc>
          <w:tcPr>
            <w:tcW w:w="3312"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5037D39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Tanév</w:t>
            </w:r>
          </w:p>
        </w:tc>
        <w:tc>
          <w:tcPr>
            <w:tcW w:w="637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8BE2A6C" w14:textId="77777777" w:rsidR="0023399E" w:rsidRDefault="00000000">
            <w:pPr>
              <w:pStyle w:val="Standard"/>
              <w:suppressAutoHyphens w:val="0"/>
              <w:jc w:val="center"/>
              <w:textAlignment w:val="auto"/>
            </w:pPr>
            <w:r>
              <w:rPr>
                <w:rFonts w:ascii="Calibri" w:hAnsi="Calibri"/>
                <w:b/>
                <w:bCs/>
                <w:kern w:val="0"/>
                <w:szCs w:val="22"/>
              </w:rPr>
              <w:t xml:space="preserve">A 8. évfolyamot eredményesen befejezte a nappali oktatásban </w:t>
            </w:r>
            <w:r>
              <w:rPr>
                <w:rFonts w:ascii="Calibri" w:hAnsi="Calibri"/>
                <w:kern w:val="0"/>
                <w:szCs w:val="22"/>
              </w:rPr>
              <w:t>(TS 083)</w:t>
            </w:r>
          </w:p>
        </w:tc>
      </w:tr>
      <w:tr w:rsidR="0023399E" w14:paraId="0D83EF9E" w14:textId="77777777">
        <w:tblPrEx>
          <w:tblCellMar>
            <w:top w:w="0" w:type="dxa"/>
            <w:bottom w:w="0" w:type="dxa"/>
          </w:tblCellMar>
        </w:tblPrEx>
        <w:trPr>
          <w:trHeight w:val="288"/>
        </w:trPr>
        <w:tc>
          <w:tcPr>
            <w:tcW w:w="3312"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55EDB283" w14:textId="77777777" w:rsidR="0023399E" w:rsidRDefault="0023399E">
            <w:pPr>
              <w:suppressAutoHyphens w:val="0"/>
            </w:pPr>
          </w:p>
        </w:tc>
        <w:tc>
          <w:tcPr>
            <w:tcW w:w="637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AE63B7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r>
      <w:tr w:rsidR="0023399E" w14:paraId="7543A43C" w14:textId="77777777">
        <w:tblPrEx>
          <w:tblCellMar>
            <w:top w:w="0" w:type="dxa"/>
            <w:bottom w:w="0" w:type="dxa"/>
          </w:tblCellMar>
        </w:tblPrEx>
        <w:trPr>
          <w:trHeight w:val="144"/>
        </w:trPr>
        <w:tc>
          <w:tcPr>
            <w:tcW w:w="331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98C3A6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63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3A8FEC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744181D" w14:textId="77777777">
        <w:tblPrEx>
          <w:tblCellMar>
            <w:top w:w="0" w:type="dxa"/>
            <w:bottom w:w="0" w:type="dxa"/>
          </w:tblCellMar>
        </w:tblPrEx>
        <w:trPr>
          <w:trHeight w:val="144"/>
        </w:trPr>
        <w:tc>
          <w:tcPr>
            <w:tcW w:w="331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F00809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63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52F9C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20F5414" w14:textId="77777777">
        <w:tblPrEx>
          <w:tblCellMar>
            <w:top w:w="0" w:type="dxa"/>
            <w:bottom w:w="0" w:type="dxa"/>
          </w:tblCellMar>
        </w:tblPrEx>
        <w:trPr>
          <w:trHeight w:val="213"/>
        </w:trPr>
        <w:tc>
          <w:tcPr>
            <w:tcW w:w="331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A5DD07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63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C12A34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01760241" w14:textId="77777777">
        <w:tblPrEx>
          <w:tblCellMar>
            <w:top w:w="0" w:type="dxa"/>
            <w:bottom w:w="0" w:type="dxa"/>
          </w:tblCellMar>
        </w:tblPrEx>
        <w:trPr>
          <w:trHeight w:val="194"/>
        </w:trPr>
        <w:tc>
          <w:tcPr>
            <w:tcW w:w="331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119695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63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EA316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EADA041" w14:textId="77777777">
        <w:tblPrEx>
          <w:tblCellMar>
            <w:top w:w="0" w:type="dxa"/>
            <w:bottom w:w="0" w:type="dxa"/>
          </w:tblCellMar>
        </w:tblPrEx>
        <w:trPr>
          <w:trHeight w:val="187"/>
        </w:trPr>
        <w:tc>
          <w:tcPr>
            <w:tcW w:w="331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741362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63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C84FE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6588293" w14:textId="77777777">
        <w:tblPrEx>
          <w:tblCellMar>
            <w:top w:w="0" w:type="dxa"/>
            <w:bottom w:w="0" w:type="dxa"/>
          </w:tblCellMar>
        </w:tblPrEx>
        <w:trPr>
          <w:trHeight w:val="245"/>
        </w:trPr>
        <w:tc>
          <w:tcPr>
            <w:tcW w:w="331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5E9A53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63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F73BE4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77755FD" w14:textId="77777777">
        <w:tblPrEx>
          <w:tblCellMar>
            <w:top w:w="0" w:type="dxa"/>
            <w:bottom w:w="0" w:type="dxa"/>
          </w:tblCellMar>
        </w:tblPrEx>
        <w:trPr>
          <w:trHeight w:val="144"/>
        </w:trPr>
        <w:tc>
          <w:tcPr>
            <w:tcW w:w="9688" w:type="dxa"/>
            <w:gridSpan w:val="2"/>
            <w:shd w:val="clear" w:color="auto" w:fill="FFFFFF"/>
            <w:tcMar>
              <w:top w:w="0" w:type="dxa"/>
              <w:left w:w="70" w:type="dxa"/>
              <w:bottom w:w="0" w:type="dxa"/>
              <w:right w:w="70" w:type="dxa"/>
            </w:tcMar>
            <w:vAlign w:val="bottom"/>
          </w:tcPr>
          <w:p w14:paraId="4C962787"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r>
              <w:rPr>
                <w:rFonts w:ascii="Calibri" w:hAnsi="Calibri"/>
                <w:kern w:val="0"/>
                <w:szCs w:val="22"/>
              </w:rPr>
              <w:t xml:space="preserve">  </w:t>
            </w:r>
          </w:p>
        </w:tc>
      </w:tr>
    </w:tbl>
    <w:p w14:paraId="782A8C9F" w14:textId="77777777" w:rsidR="0023399E" w:rsidRDefault="0023399E">
      <w:pPr>
        <w:pStyle w:val="Standarduser"/>
        <w:spacing w:after="20"/>
        <w:ind w:firstLine="142"/>
        <w:rPr>
          <w:i/>
          <w:iCs/>
          <w:szCs w:val="22"/>
        </w:rPr>
      </w:pPr>
    </w:p>
    <w:p w14:paraId="13619511" w14:textId="77777777" w:rsidR="0023399E" w:rsidRDefault="0023399E">
      <w:pPr>
        <w:pStyle w:val="Standarduser"/>
        <w:spacing w:after="20"/>
        <w:ind w:firstLine="142"/>
        <w:rPr>
          <w:i/>
          <w:iCs/>
          <w:szCs w:val="22"/>
        </w:rPr>
      </w:pPr>
    </w:p>
    <w:p w14:paraId="21A076D5" w14:textId="77777777" w:rsidR="0023399E" w:rsidRDefault="00000000">
      <w:pPr>
        <w:pStyle w:val="Standarduser"/>
        <w:spacing w:after="20"/>
        <w:ind w:firstLine="142"/>
      </w:pPr>
      <w:r>
        <w:rPr>
          <w:i/>
          <w:iCs/>
          <w:szCs w:val="22"/>
        </w:rPr>
        <w:t>c)</w:t>
      </w:r>
      <w:r>
        <w:rPr>
          <w:szCs w:val="22"/>
        </w:rPr>
        <w:t xml:space="preserve"> hátrányos megkülönböztetés és jogellenes elkülönítés az oktatás, képzés területén, az intézmények között és az egyes intézményeken belüli szegregációs</w:t>
      </w:r>
    </w:p>
    <w:p w14:paraId="23FB9210" w14:textId="77777777" w:rsidR="0023399E" w:rsidRDefault="0023399E">
      <w:pPr>
        <w:pStyle w:val="Standarduser"/>
      </w:pPr>
    </w:p>
    <w:p w14:paraId="051F2AA3" w14:textId="77777777" w:rsidR="0023399E" w:rsidRDefault="00000000">
      <w:pPr>
        <w:pStyle w:val="Standarduser"/>
      </w:pPr>
      <w:r>
        <w:t>Nincs erre példa.</w:t>
      </w:r>
    </w:p>
    <w:p w14:paraId="17B352E2" w14:textId="77777777" w:rsidR="0023399E" w:rsidRDefault="0023399E">
      <w:pPr>
        <w:pStyle w:val="Standarduser"/>
        <w:spacing w:after="20"/>
        <w:ind w:firstLine="142"/>
        <w:rPr>
          <w:i/>
          <w:iCs/>
          <w:szCs w:val="22"/>
        </w:rPr>
      </w:pPr>
    </w:p>
    <w:p w14:paraId="557F6D42" w14:textId="77777777" w:rsidR="0023399E" w:rsidRDefault="00000000">
      <w:pPr>
        <w:pStyle w:val="Standarduser"/>
        <w:spacing w:before="60"/>
      </w:pPr>
      <w:r>
        <w:rPr>
          <w:i/>
          <w:iCs/>
          <w:szCs w:val="22"/>
        </w:rPr>
        <w:t>d)</w:t>
      </w:r>
      <w:r>
        <w:rPr>
          <w:szCs w:val="22"/>
        </w:rPr>
        <w:t xml:space="preserve"> az intézmények között a tanulók iskolai eredményességében, az oktatás hatékonysá</w:t>
      </w:r>
      <w:r>
        <w:t>gában mutatkozó eltérések</w:t>
      </w:r>
    </w:p>
    <w:p w14:paraId="148F6FEB" w14:textId="77777777" w:rsidR="0023399E" w:rsidRDefault="00000000">
      <w:pPr>
        <w:pStyle w:val="Standarduser"/>
        <w:spacing w:before="60"/>
      </w:pPr>
      <w:r>
        <w:t xml:space="preserve"> </w:t>
      </w:r>
      <w:r>
        <w:rPr>
          <w:rFonts w:cs="Times New Roman"/>
          <w:sz w:val="24"/>
        </w:rPr>
        <w:t>Egy általános iskola látja el a feladatot. Az országos mérési eredmények alapján az azonos lakosságszámú településekhez viszonyítva jó az eredmény.</w:t>
      </w:r>
    </w:p>
    <w:p w14:paraId="5DC55646" w14:textId="77777777" w:rsidR="0023399E" w:rsidRDefault="0023399E">
      <w:pPr>
        <w:pStyle w:val="Standarduser"/>
        <w:rPr>
          <w:rFonts w:cs="Times New Roman"/>
          <w:sz w:val="24"/>
        </w:rPr>
      </w:pPr>
    </w:p>
    <w:p w14:paraId="768B9557" w14:textId="77777777" w:rsidR="0023399E" w:rsidRDefault="0023399E">
      <w:pPr>
        <w:pStyle w:val="Standarduser"/>
        <w:spacing w:after="20"/>
        <w:ind w:firstLine="142"/>
      </w:pPr>
    </w:p>
    <w:p w14:paraId="63ED299B" w14:textId="77777777" w:rsidR="0023399E" w:rsidRDefault="00000000">
      <w:pPr>
        <w:pStyle w:val="Standard"/>
        <w:spacing w:after="20"/>
      </w:pPr>
      <w:r>
        <w:rPr>
          <w:i/>
          <w:iCs/>
          <w:szCs w:val="22"/>
          <w:shd w:val="clear" w:color="auto" w:fill="FFFFFF"/>
        </w:rPr>
        <w:t>e</w:t>
      </w:r>
      <w:r>
        <w:rPr>
          <w:rFonts w:ascii="Calibri" w:hAnsi="Calibri"/>
          <w:i/>
          <w:iCs/>
          <w:szCs w:val="22"/>
          <w:shd w:val="clear" w:color="auto" w:fill="FFFFFF"/>
        </w:rPr>
        <w:t xml:space="preserve">) </w:t>
      </w:r>
      <w:r>
        <w:rPr>
          <w:rFonts w:ascii="Calibri" w:hAnsi="Calibri"/>
          <w:szCs w:val="22"/>
          <w:shd w:val="clear" w:color="auto" w:fill="FFFFFF"/>
        </w:rPr>
        <w:t xml:space="preserve">előnyben részesítés, hátránykompenzáló juttatások, szolgáltatások.                                                                    </w:t>
      </w:r>
    </w:p>
    <w:p w14:paraId="1C621B05" w14:textId="77777777" w:rsidR="0023399E" w:rsidRDefault="00000000">
      <w:pPr>
        <w:pStyle w:val="Standarduser"/>
        <w:spacing w:after="20"/>
        <w:rPr>
          <w:rFonts w:cs="Times New Roman"/>
          <w:sz w:val="24"/>
        </w:rPr>
      </w:pPr>
      <w:r>
        <w:rPr>
          <w:rFonts w:cs="Times New Roman"/>
          <w:sz w:val="24"/>
        </w:rPr>
        <w:t>A hátrányos helyzetű gyermekek kiránduláson, tanulmányi versenyeken való részvétele is biztosított.</w:t>
      </w:r>
    </w:p>
    <w:p w14:paraId="7AB33E05" w14:textId="77777777" w:rsidR="0023399E" w:rsidRDefault="00000000">
      <w:pPr>
        <w:pStyle w:val="Standarduser"/>
      </w:pPr>
      <w:r>
        <w:lastRenderedPageBreak/>
        <w:t>Felzárkóztatásra van lehetőség az iskolában. Tehetséggondozást is fontos feladatának tekinti az óvoda és az iskola is.</w:t>
      </w:r>
    </w:p>
    <w:p w14:paraId="495F304A" w14:textId="77777777" w:rsidR="0023399E" w:rsidRDefault="0023399E">
      <w:pPr>
        <w:pStyle w:val="Standarduser"/>
      </w:pPr>
    </w:p>
    <w:tbl>
      <w:tblPr>
        <w:tblW w:w="9709" w:type="dxa"/>
        <w:tblInd w:w="-70" w:type="dxa"/>
        <w:tblLayout w:type="fixed"/>
        <w:tblCellMar>
          <w:left w:w="10" w:type="dxa"/>
          <w:right w:w="10" w:type="dxa"/>
        </w:tblCellMar>
        <w:tblLook w:val="04A0" w:firstRow="1" w:lastRow="0" w:firstColumn="1" w:lastColumn="0" w:noHBand="0" w:noVBand="1"/>
      </w:tblPr>
      <w:tblGrid>
        <w:gridCol w:w="1046"/>
        <w:gridCol w:w="2378"/>
        <w:gridCol w:w="1963"/>
        <w:gridCol w:w="2161"/>
        <w:gridCol w:w="2161"/>
      </w:tblGrid>
      <w:tr w:rsidR="0023399E" w14:paraId="334E2361" w14:textId="77777777">
        <w:tblPrEx>
          <w:tblCellMar>
            <w:top w:w="0" w:type="dxa"/>
            <w:bottom w:w="0" w:type="dxa"/>
          </w:tblCellMar>
        </w:tblPrEx>
        <w:trPr>
          <w:trHeight w:val="303"/>
        </w:trPr>
        <w:tc>
          <w:tcPr>
            <w:tcW w:w="9709" w:type="dxa"/>
            <w:gridSpan w:val="5"/>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63CC6511"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4.4.6. számú táblázat - Gyermekjóléti, hátránykompenzáló szolgáltatások</w:t>
            </w:r>
          </w:p>
        </w:tc>
      </w:tr>
      <w:tr w:rsidR="0023399E" w14:paraId="1A9A6133" w14:textId="77777777">
        <w:tblPrEx>
          <w:tblCellMar>
            <w:top w:w="0" w:type="dxa"/>
            <w:bottom w:w="0" w:type="dxa"/>
          </w:tblCellMar>
        </w:tblPrEx>
        <w:trPr>
          <w:trHeight w:val="793"/>
        </w:trPr>
        <w:tc>
          <w:tcPr>
            <w:tcW w:w="1046"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57B010C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237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880D2FA"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Biztos kezdet gyerekházat rendszeresen igénybe vevő gyermekek száma</w:t>
            </w:r>
          </w:p>
        </w:tc>
        <w:tc>
          <w:tcPr>
            <w:tcW w:w="196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12A8023"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Tanoda szolgáltatást rendszeresen igénybe vevő gyermekek száma</w:t>
            </w:r>
          </w:p>
        </w:tc>
        <w:tc>
          <w:tcPr>
            <w:tcW w:w="216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68284D8"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Család- és gyermekjóléti szolgáltatást igénybe vevő kiskorúak száma</w:t>
            </w:r>
          </w:p>
        </w:tc>
        <w:tc>
          <w:tcPr>
            <w:tcW w:w="216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82F5346" w14:textId="77777777" w:rsidR="0023399E" w:rsidRDefault="00000000">
            <w:pPr>
              <w:pStyle w:val="Standard"/>
              <w:suppressAutoHyphens w:val="0"/>
              <w:jc w:val="center"/>
              <w:textAlignment w:val="auto"/>
            </w:pPr>
            <w:proofErr w:type="spellStart"/>
            <w:r>
              <w:rPr>
                <w:rFonts w:ascii="Calibri" w:hAnsi="Calibri"/>
                <w:b/>
                <w:bCs/>
                <w:color w:val="000000"/>
                <w:kern w:val="0"/>
                <w:szCs w:val="22"/>
              </w:rPr>
              <w:t>Szünidei</w:t>
            </w:r>
            <w:proofErr w:type="spellEnd"/>
            <w:r>
              <w:rPr>
                <w:rFonts w:ascii="Calibri" w:hAnsi="Calibri"/>
                <w:b/>
                <w:bCs/>
                <w:color w:val="000000"/>
                <w:kern w:val="0"/>
                <w:szCs w:val="22"/>
              </w:rPr>
              <w:t xml:space="preserve"> étkeztetésben részesülő gyermekek száma </w:t>
            </w:r>
            <w:r>
              <w:rPr>
                <w:rFonts w:ascii="Calibri" w:hAnsi="Calibri"/>
                <w:color w:val="000000"/>
                <w:kern w:val="0"/>
                <w:szCs w:val="22"/>
              </w:rPr>
              <w:t>(TS 112)</w:t>
            </w:r>
          </w:p>
        </w:tc>
      </w:tr>
      <w:tr w:rsidR="0023399E" w14:paraId="55E7310E" w14:textId="77777777">
        <w:tblPrEx>
          <w:tblCellMar>
            <w:top w:w="0" w:type="dxa"/>
            <w:bottom w:w="0" w:type="dxa"/>
          </w:tblCellMar>
        </w:tblPrEx>
        <w:trPr>
          <w:trHeight w:val="288"/>
        </w:trPr>
        <w:tc>
          <w:tcPr>
            <w:tcW w:w="1046"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2F8FA0EB" w14:textId="77777777" w:rsidR="0023399E" w:rsidRDefault="0023399E">
            <w:pPr>
              <w:suppressAutoHyphens w:val="0"/>
            </w:pPr>
          </w:p>
        </w:tc>
        <w:tc>
          <w:tcPr>
            <w:tcW w:w="237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41D247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96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D0D0C4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216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89CBCD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216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0061F3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r>
      <w:tr w:rsidR="0023399E" w14:paraId="3C49A0F1" w14:textId="77777777">
        <w:tblPrEx>
          <w:tblCellMar>
            <w:top w:w="0" w:type="dxa"/>
            <w:bottom w:w="0" w:type="dxa"/>
          </w:tblCellMar>
        </w:tblPrEx>
        <w:trPr>
          <w:trHeight w:val="144"/>
        </w:trPr>
        <w:tc>
          <w:tcPr>
            <w:tcW w:w="104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151BDE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237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7EF1C43"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19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1C0BE9"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01ADC1"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173A33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5E43543D" w14:textId="77777777">
        <w:tblPrEx>
          <w:tblCellMar>
            <w:top w:w="0" w:type="dxa"/>
            <w:bottom w:w="0" w:type="dxa"/>
          </w:tblCellMar>
        </w:tblPrEx>
        <w:trPr>
          <w:trHeight w:val="144"/>
        </w:trPr>
        <w:tc>
          <w:tcPr>
            <w:tcW w:w="104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FB0123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237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0B7D1EC"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19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6FD3402"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AC1126F"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BED00C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BE00263" w14:textId="77777777">
        <w:tblPrEx>
          <w:tblCellMar>
            <w:top w:w="0" w:type="dxa"/>
            <w:bottom w:w="0" w:type="dxa"/>
          </w:tblCellMar>
        </w:tblPrEx>
        <w:trPr>
          <w:trHeight w:val="213"/>
        </w:trPr>
        <w:tc>
          <w:tcPr>
            <w:tcW w:w="104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8039DB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237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DC69BD3"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19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754AA6B"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61AB0A0"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8F6B73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55F7C1B" w14:textId="77777777">
        <w:tblPrEx>
          <w:tblCellMar>
            <w:top w:w="0" w:type="dxa"/>
            <w:bottom w:w="0" w:type="dxa"/>
          </w:tblCellMar>
        </w:tblPrEx>
        <w:trPr>
          <w:trHeight w:val="194"/>
        </w:trPr>
        <w:tc>
          <w:tcPr>
            <w:tcW w:w="104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BC8736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237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3FFC508"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19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36877E"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4F8C079"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5FC915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7E789BE" w14:textId="77777777">
        <w:tblPrEx>
          <w:tblCellMar>
            <w:top w:w="0" w:type="dxa"/>
            <w:bottom w:w="0" w:type="dxa"/>
          </w:tblCellMar>
        </w:tblPrEx>
        <w:trPr>
          <w:trHeight w:val="187"/>
        </w:trPr>
        <w:tc>
          <w:tcPr>
            <w:tcW w:w="104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B29140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237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F2A39E"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19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47BB207"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86970EA"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01D879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1EA3EF9" w14:textId="77777777">
        <w:tblPrEx>
          <w:tblCellMar>
            <w:top w:w="0" w:type="dxa"/>
            <w:bottom w:w="0" w:type="dxa"/>
          </w:tblCellMar>
        </w:tblPrEx>
        <w:trPr>
          <w:trHeight w:val="245"/>
        </w:trPr>
        <w:tc>
          <w:tcPr>
            <w:tcW w:w="104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89C085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237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F945BA"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196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9F4D306"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05080F2"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16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B6F8FB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80F6E42" w14:textId="77777777">
        <w:tblPrEx>
          <w:tblCellMar>
            <w:top w:w="0" w:type="dxa"/>
            <w:bottom w:w="0" w:type="dxa"/>
          </w:tblCellMar>
        </w:tblPrEx>
        <w:trPr>
          <w:trHeight w:val="144"/>
        </w:trPr>
        <w:tc>
          <w:tcPr>
            <w:tcW w:w="7548" w:type="dxa"/>
            <w:gridSpan w:val="4"/>
            <w:shd w:val="clear" w:color="auto" w:fill="FFFFFF"/>
            <w:tcMar>
              <w:top w:w="0" w:type="dxa"/>
              <w:left w:w="70" w:type="dxa"/>
              <w:bottom w:w="0" w:type="dxa"/>
              <w:right w:w="70" w:type="dxa"/>
            </w:tcMar>
            <w:vAlign w:val="bottom"/>
          </w:tcPr>
          <w:p w14:paraId="627E8CDA"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r>
              <w:rPr>
                <w:rFonts w:ascii="Calibri" w:hAnsi="Calibri"/>
                <w:kern w:val="0"/>
                <w:szCs w:val="22"/>
              </w:rPr>
              <w:t>, Önkormányzati és intézményfenntartói adatok</w:t>
            </w:r>
          </w:p>
        </w:tc>
        <w:tc>
          <w:tcPr>
            <w:tcW w:w="2161" w:type="dxa"/>
            <w:shd w:val="clear" w:color="auto" w:fill="FFFFFF"/>
            <w:tcMar>
              <w:top w:w="0" w:type="dxa"/>
              <w:left w:w="70" w:type="dxa"/>
              <w:bottom w:w="0" w:type="dxa"/>
              <w:right w:w="70" w:type="dxa"/>
            </w:tcMar>
            <w:vAlign w:val="bottom"/>
          </w:tcPr>
          <w:p w14:paraId="2BEE8274" w14:textId="77777777" w:rsidR="0023399E" w:rsidRDefault="0023399E">
            <w:pPr>
              <w:pStyle w:val="Standard"/>
              <w:suppressAutoHyphens w:val="0"/>
              <w:textAlignment w:val="auto"/>
              <w:rPr>
                <w:rFonts w:ascii="Calibri" w:hAnsi="Calibri"/>
                <w:kern w:val="0"/>
                <w:szCs w:val="22"/>
              </w:rPr>
            </w:pPr>
          </w:p>
        </w:tc>
      </w:tr>
    </w:tbl>
    <w:p w14:paraId="0305DD2E" w14:textId="77777777" w:rsidR="0023399E" w:rsidRDefault="0023399E">
      <w:pPr>
        <w:pStyle w:val="Standarduser"/>
        <w:spacing w:after="20"/>
        <w:ind w:firstLine="142"/>
        <w:rPr>
          <w:b/>
          <w:szCs w:val="22"/>
        </w:rPr>
      </w:pPr>
    </w:p>
    <w:p w14:paraId="1302E34A" w14:textId="77777777" w:rsidR="0023399E" w:rsidRDefault="0023399E">
      <w:pPr>
        <w:pStyle w:val="Standarduser"/>
        <w:spacing w:after="20"/>
        <w:ind w:firstLine="142"/>
        <w:rPr>
          <w:b/>
          <w:szCs w:val="22"/>
        </w:rPr>
      </w:pPr>
    </w:p>
    <w:p w14:paraId="70D63C7D" w14:textId="77777777" w:rsidR="0023399E" w:rsidRDefault="0023399E">
      <w:pPr>
        <w:pStyle w:val="Standarduser"/>
        <w:spacing w:after="20"/>
        <w:ind w:firstLine="142"/>
        <w:rPr>
          <w:b/>
          <w:szCs w:val="22"/>
        </w:rPr>
      </w:pPr>
    </w:p>
    <w:p w14:paraId="65DB7780" w14:textId="77777777" w:rsidR="0023399E" w:rsidRDefault="0023399E">
      <w:pPr>
        <w:pStyle w:val="Standarduser"/>
        <w:spacing w:after="20"/>
        <w:ind w:firstLine="142"/>
        <w:rPr>
          <w:b/>
          <w:szCs w:val="22"/>
        </w:rPr>
      </w:pPr>
    </w:p>
    <w:p w14:paraId="2F845F83" w14:textId="77777777" w:rsidR="0023399E" w:rsidRDefault="00000000">
      <w:pPr>
        <w:pStyle w:val="Standarduser"/>
        <w:spacing w:after="20"/>
        <w:ind w:firstLine="142"/>
        <w:rPr>
          <w:b/>
          <w:szCs w:val="22"/>
        </w:rPr>
      </w:pPr>
      <w:r>
        <w:rPr>
          <w:b/>
          <w:szCs w:val="22"/>
        </w:rPr>
        <w:t>4.5 Következtetések: problémák beazonosítása, fejlesztési lehetőségek meghatározása.</w:t>
      </w:r>
    </w:p>
    <w:p w14:paraId="045101A8" w14:textId="77777777" w:rsidR="0023399E" w:rsidRDefault="0023399E">
      <w:pPr>
        <w:pStyle w:val="Standarduser"/>
        <w:spacing w:after="20"/>
        <w:ind w:firstLine="142"/>
        <w:rPr>
          <w:szCs w:val="22"/>
        </w:rPr>
      </w:pPr>
    </w:p>
    <w:p w14:paraId="32B92E13" w14:textId="77777777" w:rsidR="0023399E" w:rsidRDefault="0023399E">
      <w:pPr>
        <w:pStyle w:val="Standarduser"/>
        <w:spacing w:after="20"/>
        <w:ind w:firstLine="142"/>
        <w:rPr>
          <w:rFonts w:ascii="Times New Roman" w:hAnsi="Times New Roman" w:cs="Times New Roman"/>
          <w:b/>
          <w:sz w:val="24"/>
        </w:rPr>
      </w:pPr>
    </w:p>
    <w:tbl>
      <w:tblPr>
        <w:tblW w:w="9789" w:type="dxa"/>
        <w:jc w:val="center"/>
        <w:tblLayout w:type="fixed"/>
        <w:tblCellMar>
          <w:left w:w="10" w:type="dxa"/>
          <w:right w:w="10" w:type="dxa"/>
        </w:tblCellMar>
        <w:tblLook w:val="04A0" w:firstRow="1" w:lastRow="0" w:firstColumn="1" w:lastColumn="0" w:noHBand="0" w:noVBand="1"/>
      </w:tblPr>
      <w:tblGrid>
        <w:gridCol w:w="4887"/>
        <w:gridCol w:w="4902"/>
      </w:tblGrid>
      <w:tr w:rsidR="0023399E" w14:paraId="2E96755F" w14:textId="77777777">
        <w:tblPrEx>
          <w:tblCellMar>
            <w:top w:w="0" w:type="dxa"/>
            <w:bottom w:w="0" w:type="dxa"/>
          </w:tblCellMar>
        </w:tblPrEx>
        <w:trPr>
          <w:jc w:val="center"/>
        </w:trPr>
        <w:tc>
          <w:tcPr>
            <w:tcW w:w="978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529508B"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A gyerekek helyzete, esélyegyenlősége vizsgálata során településünkön</w:t>
            </w:r>
          </w:p>
          <w:p w14:paraId="1D039C78" w14:textId="77777777" w:rsidR="0023399E" w:rsidRDefault="0023399E">
            <w:pPr>
              <w:pStyle w:val="NormlCalibri11"/>
              <w:pBdr>
                <w:top w:val="none" w:sz="0" w:space="0" w:color="auto"/>
                <w:left w:val="none" w:sz="0" w:space="0" w:color="auto"/>
                <w:bottom w:val="none" w:sz="0" w:space="0" w:color="auto"/>
                <w:right w:val="none" w:sz="0" w:space="0" w:color="auto"/>
              </w:pBdr>
              <w:jc w:val="center"/>
              <w:rPr>
                <w:sz w:val="24"/>
              </w:rPr>
            </w:pPr>
          </w:p>
        </w:tc>
      </w:tr>
      <w:tr w:rsidR="0023399E" w14:paraId="25E138D5" w14:textId="77777777">
        <w:tblPrEx>
          <w:tblCellMar>
            <w:top w:w="0" w:type="dxa"/>
            <w:bottom w:w="0" w:type="dxa"/>
          </w:tblCellMar>
        </w:tblPrEx>
        <w:trPr>
          <w:jc w:val="center"/>
        </w:trPr>
        <w:tc>
          <w:tcPr>
            <w:tcW w:w="4887"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5D2185D1"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beazonosított problémák</w:t>
            </w:r>
          </w:p>
          <w:p w14:paraId="6A1787A1" w14:textId="77777777" w:rsidR="0023399E" w:rsidRDefault="0023399E">
            <w:pPr>
              <w:pStyle w:val="NormlCalibri11"/>
              <w:pBdr>
                <w:top w:val="none" w:sz="0" w:space="0" w:color="auto"/>
                <w:left w:val="none" w:sz="0" w:space="0" w:color="auto"/>
                <w:bottom w:val="none" w:sz="0" w:space="0" w:color="auto"/>
                <w:right w:val="none" w:sz="0" w:space="0" w:color="auto"/>
              </w:pBdr>
              <w:jc w:val="center"/>
              <w:rPr>
                <w:sz w:val="24"/>
              </w:rPr>
            </w:pPr>
          </w:p>
        </w:tc>
        <w:tc>
          <w:tcPr>
            <w:tcW w:w="49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3BB0A20"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fejlesztési lehetőségek</w:t>
            </w:r>
          </w:p>
          <w:p w14:paraId="598030E9" w14:textId="77777777" w:rsidR="0023399E" w:rsidRDefault="0023399E">
            <w:pPr>
              <w:pStyle w:val="NormlCalibri11"/>
              <w:pBdr>
                <w:top w:val="none" w:sz="0" w:space="0" w:color="auto"/>
                <w:left w:val="none" w:sz="0" w:space="0" w:color="auto"/>
                <w:bottom w:val="none" w:sz="0" w:space="0" w:color="auto"/>
                <w:right w:val="none" w:sz="0" w:space="0" w:color="auto"/>
              </w:pBdr>
              <w:jc w:val="center"/>
              <w:rPr>
                <w:sz w:val="24"/>
              </w:rPr>
            </w:pPr>
          </w:p>
        </w:tc>
      </w:tr>
      <w:tr w:rsidR="0023399E" w14:paraId="60D7C460" w14:textId="77777777">
        <w:tblPrEx>
          <w:tblCellMar>
            <w:top w:w="0" w:type="dxa"/>
            <w:bottom w:w="0" w:type="dxa"/>
          </w:tblCellMar>
        </w:tblPrEx>
        <w:trPr>
          <w:jc w:val="center"/>
        </w:trPr>
        <w:tc>
          <w:tcPr>
            <w:tcW w:w="4887"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4C4E0338"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Gyermekek napközbeni ellátása nem megoldott a nyári időszakban</w:t>
            </w:r>
          </w:p>
        </w:tc>
        <w:tc>
          <w:tcPr>
            <w:tcW w:w="49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67DE4BE4"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Kézműves foglalkozások, előadások szervezése helyi pedagógusok bevonásával.</w:t>
            </w:r>
          </w:p>
          <w:p w14:paraId="56124DC8"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Gyermektáborok az evangélikus és katolikus gyülekezet szervezésében.</w:t>
            </w:r>
          </w:p>
          <w:p w14:paraId="173ED756"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Segítők, támogatók bevonása: pályázatok írása.</w:t>
            </w:r>
          </w:p>
        </w:tc>
      </w:tr>
    </w:tbl>
    <w:p w14:paraId="50957150" w14:textId="77777777" w:rsidR="0023399E" w:rsidRDefault="0023399E">
      <w:pPr>
        <w:pStyle w:val="NormlCalibri11"/>
        <w:pBdr>
          <w:top w:val="none" w:sz="0" w:space="0" w:color="auto"/>
          <w:left w:val="none" w:sz="0" w:space="0" w:color="auto"/>
          <w:bottom w:val="none" w:sz="0" w:space="0" w:color="auto"/>
          <w:right w:val="none" w:sz="0" w:space="0" w:color="auto"/>
        </w:pBdr>
      </w:pPr>
    </w:p>
    <w:p w14:paraId="1028ED1F" w14:textId="77777777" w:rsidR="0023399E" w:rsidRDefault="00000000">
      <w:pPr>
        <w:pStyle w:val="Cmsor3"/>
        <w:pageBreakBefore/>
        <w:rPr>
          <w:szCs w:val="22"/>
        </w:rPr>
      </w:pPr>
      <w:bookmarkStart w:id="83" w:name="_Toc346087921"/>
      <w:r>
        <w:rPr>
          <w:szCs w:val="22"/>
        </w:rPr>
        <w:lastRenderedPageBreak/>
        <w:t>5. A nők helyzete, esélyegyenlősége</w:t>
      </w:r>
      <w:bookmarkEnd w:id="83"/>
    </w:p>
    <w:p w14:paraId="0D1D76B0" w14:textId="77777777" w:rsidR="0023399E" w:rsidRDefault="00000000">
      <w:pPr>
        <w:pStyle w:val="Standarduser"/>
        <w:spacing w:after="20"/>
        <w:ind w:firstLine="142"/>
        <w:rPr>
          <w:b/>
          <w:szCs w:val="22"/>
        </w:rPr>
      </w:pPr>
      <w:r>
        <w:rPr>
          <w:b/>
          <w:szCs w:val="22"/>
        </w:rPr>
        <w:t>5.1 A nők gazdasági szerepe és esélyegyenlősége</w:t>
      </w:r>
    </w:p>
    <w:p w14:paraId="3E5EE8CC" w14:textId="77777777" w:rsidR="0023399E" w:rsidRDefault="0023399E">
      <w:pPr>
        <w:pStyle w:val="Tblacm"/>
        <w:outlineLvl w:val="9"/>
      </w:pPr>
    </w:p>
    <w:p w14:paraId="5A15B00D" w14:textId="77777777" w:rsidR="0023399E" w:rsidRDefault="00000000">
      <w:pPr>
        <w:pStyle w:val="Tblacm"/>
        <w:outlineLvl w:val="9"/>
      </w:pPr>
      <w:r>
        <w:t>A foglalkoztatásra vonatkozó adatok nem pontosak, mert nem mindenki regisztrált munkanélküli, aki álláskereső.</w:t>
      </w:r>
    </w:p>
    <w:p w14:paraId="0D0FC9AD" w14:textId="77777777" w:rsidR="0023399E" w:rsidRDefault="00000000">
      <w:pPr>
        <w:pStyle w:val="Standard"/>
        <w:spacing w:after="20"/>
        <w:ind w:firstLine="142"/>
      </w:pPr>
      <w:r>
        <w:rPr>
          <w:rFonts w:ascii="Calibri" w:hAnsi="Calibri"/>
          <w:i/>
          <w:iCs/>
          <w:szCs w:val="22"/>
        </w:rPr>
        <w:t>a)</w:t>
      </w:r>
      <w:r>
        <w:rPr>
          <w:rFonts w:ascii="Calibri" w:hAnsi="Calibri"/>
          <w:szCs w:val="22"/>
        </w:rPr>
        <w:t xml:space="preserve"> foglalkoztatás és munkanélküliség a nők körében</w:t>
      </w:r>
    </w:p>
    <w:p w14:paraId="31B8BB5A" w14:textId="77777777" w:rsidR="0023399E" w:rsidRDefault="00000000">
      <w:pPr>
        <w:pStyle w:val="Tblacm"/>
        <w:outlineLvl w:val="9"/>
      </w:pPr>
      <w:r>
        <w:t xml:space="preserve">   </w:t>
      </w:r>
    </w:p>
    <w:tbl>
      <w:tblPr>
        <w:tblW w:w="9531" w:type="dxa"/>
        <w:tblInd w:w="-70" w:type="dxa"/>
        <w:tblLayout w:type="fixed"/>
        <w:tblCellMar>
          <w:left w:w="10" w:type="dxa"/>
          <w:right w:w="10" w:type="dxa"/>
        </w:tblCellMar>
        <w:tblLook w:val="04A0" w:firstRow="1" w:lastRow="0" w:firstColumn="1" w:lastColumn="0" w:noHBand="0" w:noVBand="1"/>
      </w:tblPr>
      <w:tblGrid>
        <w:gridCol w:w="1643"/>
        <w:gridCol w:w="3023"/>
        <w:gridCol w:w="2530"/>
        <w:gridCol w:w="2335"/>
      </w:tblGrid>
      <w:tr w:rsidR="0023399E" w14:paraId="4EA73DE5" w14:textId="77777777">
        <w:tblPrEx>
          <w:tblCellMar>
            <w:top w:w="0" w:type="dxa"/>
            <w:bottom w:w="0" w:type="dxa"/>
          </w:tblCellMar>
        </w:tblPrEx>
        <w:trPr>
          <w:trHeight w:val="498"/>
        </w:trPr>
        <w:tc>
          <w:tcPr>
            <w:tcW w:w="9531"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6F84CCE" w14:textId="77777777" w:rsidR="0023399E" w:rsidRDefault="00000000">
            <w:pPr>
              <w:pStyle w:val="Standard"/>
              <w:suppressAutoHyphens w:val="0"/>
              <w:jc w:val="center"/>
              <w:textAlignment w:val="auto"/>
            </w:pPr>
            <w:r>
              <w:rPr>
                <w:rFonts w:ascii="Calibri" w:hAnsi="Calibri"/>
                <w:b/>
                <w:bCs/>
                <w:kern w:val="0"/>
                <w:szCs w:val="22"/>
              </w:rPr>
              <w:t>5.1.1. számú táblázat - Munkanélküliségi ráta nemek szerint</w:t>
            </w:r>
            <w:r>
              <w:rPr>
                <w:rFonts w:ascii="Calibri" w:hAnsi="Calibri"/>
                <w:b/>
                <w:bCs/>
                <w:kern w:val="0"/>
                <w:szCs w:val="22"/>
              </w:rPr>
              <w:br/>
            </w:r>
            <w:r>
              <w:rPr>
                <w:rFonts w:ascii="Calibri" w:hAnsi="Calibri"/>
                <w:kern w:val="0"/>
                <w:szCs w:val="22"/>
              </w:rPr>
              <w:t>(a 3.2.1. táblával azonos)</w:t>
            </w:r>
          </w:p>
        </w:tc>
      </w:tr>
      <w:tr w:rsidR="0023399E" w14:paraId="1590CD58" w14:textId="77777777">
        <w:tblPrEx>
          <w:tblCellMar>
            <w:top w:w="0" w:type="dxa"/>
            <w:bottom w:w="0" w:type="dxa"/>
          </w:tblCellMar>
        </w:tblPrEx>
        <w:trPr>
          <w:trHeight w:val="812"/>
        </w:trPr>
        <w:tc>
          <w:tcPr>
            <w:tcW w:w="1643"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00FE69D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 </w:t>
            </w:r>
          </w:p>
        </w:tc>
        <w:tc>
          <w:tcPr>
            <w:tcW w:w="7888" w:type="dxa"/>
            <w:gridSpan w:val="3"/>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3B2F02F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 xml:space="preserve">Nyilvántartott álláskeresők aránya az </w:t>
            </w:r>
            <w:r>
              <w:rPr>
                <w:rFonts w:ascii="Calibri" w:hAnsi="Calibri"/>
                <w:b/>
                <w:bCs/>
                <w:kern w:val="0"/>
                <w:szCs w:val="22"/>
              </w:rPr>
              <w:br/>
              <w:t>állandó népességben a 15-64 évesek körében</w:t>
            </w:r>
          </w:p>
        </w:tc>
      </w:tr>
      <w:tr w:rsidR="0023399E" w14:paraId="6DF43C08" w14:textId="77777777">
        <w:tblPrEx>
          <w:tblCellMar>
            <w:top w:w="0" w:type="dxa"/>
            <w:bottom w:w="0" w:type="dxa"/>
          </w:tblCellMar>
        </w:tblPrEx>
        <w:trPr>
          <w:trHeight w:val="321"/>
        </w:trPr>
        <w:tc>
          <w:tcPr>
            <w:tcW w:w="1643"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F225639" w14:textId="77777777" w:rsidR="0023399E" w:rsidRDefault="0023399E">
            <w:pPr>
              <w:suppressAutoHyphens w:val="0"/>
            </w:pPr>
          </w:p>
        </w:tc>
        <w:tc>
          <w:tcPr>
            <w:tcW w:w="302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352BDD3" w14:textId="77777777" w:rsidR="0023399E" w:rsidRDefault="00000000">
            <w:pPr>
              <w:pStyle w:val="Standard"/>
              <w:suppressAutoHyphens w:val="0"/>
              <w:jc w:val="center"/>
              <w:textAlignment w:val="auto"/>
            </w:pPr>
            <w:r>
              <w:rPr>
                <w:rFonts w:ascii="Calibri" w:hAnsi="Calibri"/>
                <w:b/>
                <w:bCs/>
                <w:kern w:val="0"/>
                <w:szCs w:val="22"/>
              </w:rPr>
              <w:t xml:space="preserve">Férfiak aránya </w:t>
            </w:r>
            <w:r>
              <w:rPr>
                <w:rFonts w:ascii="Calibri" w:hAnsi="Calibri"/>
                <w:b/>
                <w:bCs/>
                <w:kern w:val="0"/>
                <w:szCs w:val="22"/>
              </w:rPr>
              <w:br/>
            </w:r>
            <w:r>
              <w:rPr>
                <w:rFonts w:ascii="Calibri" w:hAnsi="Calibri"/>
                <w:kern w:val="0"/>
                <w:szCs w:val="22"/>
              </w:rPr>
              <w:t>(TS 033)</w:t>
            </w:r>
          </w:p>
        </w:tc>
        <w:tc>
          <w:tcPr>
            <w:tcW w:w="253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848F788" w14:textId="77777777" w:rsidR="0023399E" w:rsidRDefault="00000000">
            <w:pPr>
              <w:pStyle w:val="Standard"/>
              <w:suppressAutoHyphens w:val="0"/>
              <w:jc w:val="center"/>
              <w:textAlignment w:val="auto"/>
            </w:pPr>
            <w:r>
              <w:rPr>
                <w:rFonts w:ascii="Calibri" w:hAnsi="Calibri"/>
                <w:b/>
                <w:bCs/>
                <w:kern w:val="0"/>
                <w:szCs w:val="22"/>
              </w:rPr>
              <w:t xml:space="preserve">Nők aránya </w:t>
            </w:r>
            <w:r>
              <w:rPr>
                <w:rFonts w:ascii="Calibri" w:hAnsi="Calibri"/>
                <w:b/>
                <w:bCs/>
                <w:kern w:val="0"/>
                <w:szCs w:val="22"/>
              </w:rPr>
              <w:br/>
            </w:r>
            <w:r>
              <w:rPr>
                <w:rFonts w:ascii="Calibri" w:hAnsi="Calibri"/>
                <w:kern w:val="0"/>
                <w:szCs w:val="22"/>
              </w:rPr>
              <w:t>(TS 034)</w:t>
            </w:r>
          </w:p>
        </w:tc>
        <w:tc>
          <w:tcPr>
            <w:tcW w:w="233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24CF8D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Összesen</w:t>
            </w:r>
          </w:p>
        </w:tc>
      </w:tr>
      <w:tr w:rsidR="0023399E" w14:paraId="3401499F" w14:textId="77777777">
        <w:tblPrEx>
          <w:tblCellMar>
            <w:top w:w="0" w:type="dxa"/>
            <w:bottom w:w="0" w:type="dxa"/>
          </w:tblCellMar>
        </w:tblPrEx>
        <w:trPr>
          <w:trHeight w:val="160"/>
        </w:trPr>
        <w:tc>
          <w:tcPr>
            <w:tcW w:w="1643"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4DAFE183" w14:textId="77777777" w:rsidR="0023399E" w:rsidRDefault="0023399E">
            <w:pPr>
              <w:suppressAutoHyphens w:val="0"/>
            </w:pPr>
          </w:p>
        </w:tc>
        <w:tc>
          <w:tcPr>
            <w:tcW w:w="302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F6B39E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c>
          <w:tcPr>
            <w:tcW w:w="253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F9A230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c>
          <w:tcPr>
            <w:tcW w:w="233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73F5734"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r>
      <w:tr w:rsidR="0023399E" w14:paraId="0E25C8C7" w14:textId="77777777">
        <w:tblPrEx>
          <w:tblCellMar>
            <w:top w:w="0" w:type="dxa"/>
            <w:bottom w:w="0" w:type="dxa"/>
          </w:tblCellMar>
        </w:tblPrEx>
        <w:trPr>
          <w:trHeight w:val="160"/>
        </w:trPr>
        <w:tc>
          <w:tcPr>
            <w:tcW w:w="16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072298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0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B03F4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0,8</w:t>
            </w:r>
          </w:p>
        </w:tc>
        <w:tc>
          <w:tcPr>
            <w:tcW w:w="253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277ED0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1,92</w:t>
            </w:r>
          </w:p>
        </w:tc>
        <w:tc>
          <w:tcPr>
            <w:tcW w:w="2335" w:type="dxa"/>
            <w:tcBorders>
              <w:bottom w:val="single" w:sz="4" w:space="0" w:color="00000A"/>
              <w:right w:val="single" w:sz="4" w:space="0" w:color="00000A"/>
            </w:tcBorders>
            <w:shd w:val="clear" w:color="auto" w:fill="FFF2CC"/>
            <w:tcMar>
              <w:top w:w="0" w:type="dxa"/>
              <w:left w:w="70" w:type="dxa"/>
              <w:bottom w:w="0" w:type="dxa"/>
              <w:right w:w="70" w:type="dxa"/>
            </w:tcMar>
            <w:vAlign w:val="center"/>
          </w:tcPr>
          <w:p w14:paraId="5DCCA01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1,36%</w:t>
            </w:r>
          </w:p>
        </w:tc>
      </w:tr>
      <w:tr w:rsidR="0023399E" w14:paraId="1B26D459" w14:textId="77777777">
        <w:tblPrEx>
          <w:tblCellMar>
            <w:top w:w="0" w:type="dxa"/>
            <w:bottom w:w="0" w:type="dxa"/>
          </w:tblCellMar>
        </w:tblPrEx>
        <w:trPr>
          <w:trHeight w:val="160"/>
        </w:trPr>
        <w:tc>
          <w:tcPr>
            <w:tcW w:w="16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A9445E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0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54A469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53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D831E5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335" w:type="dxa"/>
            <w:tcBorders>
              <w:bottom w:val="single" w:sz="4" w:space="0" w:color="00000A"/>
              <w:right w:val="single" w:sz="4" w:space="0" w:color="00000A"/>
            </w:tcBorders>
            <w:shd w:val="clear" w:color="auto" w:fill="FFF2CC"/>
            <w:tcMar>
              <w:top w:w="0" w:type="dxa"/>
              <w:left w:w="70" w:type="dxa"/>
              <w:bottom w:w="0" w:type="dxa"/>
              <w:right w:w="70" w:type="dxa"/>
            </w:tcMar>
            <w:vAlign w:val="center"/>
          </w:tcPr>
          <w:p w14:paraId="7A2FE9B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2CF78E31" w14:textId="77777777">
        <w:tblPrEx>
          <w:tblCellMar>
            <w:top w:w="0" w:type="dxa"/>
            <w:bottom w:w="0" w:type="dxa"/>
          </w:tblCellMar>
        </w:tblPrEx>
        <w:trPr>
          <w:trHeight w:val="160"/>
        </w:trPr>
        <w:tc>
          <w:tcPr>
            <w:tcW w:w="16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BAD285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0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CF1221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53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9B5A4B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1,89</w:t>
            </w:r>
          </w:p>
        </w:tc>
        <w:tc>
          <w:tcPr>
            <w:tcW w:w="2335" w:type="dxa"/>
            <w:tcBorders>
              <w:bottom w:val="single" w:sz="4" w:space="0" w:color="00000A"/>
              <w:right w:val="single" w:sz="4" w:space="0" w:color="00000A"/>
            </w:tcBorders>
            <w:shd w:val="clear" w:color="auto" w:fill="FFF2CC"/>
            <w:tcMar>
              <w:top w:w="0" w:type="dxa"/>
              <w:left w:w="70" w:type="dxa"/>
              <w:bottom w:w="0" w:type="dxa"/>
              <w:right w:w="70" w:type="dxa"/>
            </w:tcMar>
            <w:vAlign w:val="center"/>
          </w:tcPr>
          <w:p w14:paraId="587C207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0,95%</w:t>
            </w:r>
          </w:p>
        </w:tc>
      </w:tr>
      <w:tr w:rsidR="0023399E" w14:paraId="2CFE5B12" w14:textId="77777777">
        <w:tblPrEx>
          <w:tblCellMar>
            <w:top w:w="0" w:type="dxa"/>
            <w:bottom w:w="0" w:type="dxa"/>
          </w:tblCellMar>
        </w:tblPrEx>
        <w:trPr>
          <w:trHeight w:val="160"/>
        </w:trPr>
        <w:tc>
          <w:tcPr>
            <w:tcW w:w="16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016B06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0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17A985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1,71</w:t>
            </w:r>
          </w:p>
        </w:tc>
        <w:tc>
          <w:tcPr>
            <w:tcW w:w="253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733268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335" w:type="dxa"/>
            <w:tcBorders>
              <w:bottom w:val="single" w:sz="4" w:space="0" w:color="00000A"/>
              <w:right w:val="single" w:sz="4" w:space="0" w:color="00000A"/>
            </w:tcBorders>
            <w:shd w:val="clear" w:color="auto" w:fill="FFF2CC"/>
            <w:tcMar>
              <w:top w:w="0" w:type="dxa"/>
              <w:left w:w="70" w:type="dxa"/>
              <w:bottom w:w="0" w:type="dxa"/>
              <w:right w:w="70" w:type="dxa"/>
            </w:tcMar>
            <w:vAlign w:val="center"/>
          </w:tcPr>
          <w:p w14:paraId="505A230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0,86%</w:t>
            </w:r>
          </w:p>
        </w:tc>
      </w:tr>
      <w:tr w:rsidR="0023399E" w14:paraId="11BE5489" w14:textId="77777777">
        <w:tblPrEx>
          <w:tblCellMar>
            <w:top w:w="0" w:type="dxa"/>
            <w:bottom w:w="0" w:type="dxa"/>
          </w:tblCellMar>
        </w:tblPrEx>
        <w:trPr>
          <w:trHeight w:val="160"/>
        </w:trPr>
        <w:tc>
          <w:tcPr>
            <w:tcW w:w="16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4F89CB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0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0A1679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1,74</w:t>
            </w:r>
          </w:p>
        </w:tc>
        <w:tc>
          <w:tcPr>
            <w:tcW w:w="253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0F9B1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3,03</w:t>
            </w:r>
          </w:p>
        </w:tc>
        <w:tc>
          <w:tcPr>
            <w:tcW w:w="2335" w:type="dxa"/>
            <w:tcBorders>
              <w:bottom w:val="single" w:sz="4" w:space="0" w:color="00000A"/>
              <w:right w:val="single" w:sz="4" w:space="0" w:color="00000A"/>
            </w:tcBorders>
            <w:shd w:val="clear" w:color="auto" w:fill="FFF2CC"/>
            <w:tcMar>
              <w:top w:w="0" w:type="dxa"/>
              <w:left w:w="70" w:type="dxa"/>
              <w:bottom w:w="0" w:type="dxa"/>
              <w:right w:w="70" w:type="dxa"/>
            </w:tcMar>
            <w:vAlign w:val="center"/>
          </w:tcPr>
          <w:p w14:paraId="70BCB02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2,39%</w:t>
            </w:r>
          </w:p>
        </w:tc>
      </w:tr>
      <w:tr w:rsidR="0023399E" w14:paraId="02C419F9" w14:textId="77777777">
        <w:tblPrEx>
          <w:tblCellMar>
            <w:top w:w="0" w:type="dxa"/>
            <w:bottom w:w="0" w:type="dxa"/>
          </w:tblCellMar>
        </w:tblPrEx>
        <w:trPr>
          <w:trHeight w:val="160"/>
        </w:trPr>
        <w:tc>
          <w:tcPr>
            <w:tcW w:w="164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DBDBE3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0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336676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4,17</w:t>
            </w:r>
          </w:p>
        </w:tc>
        <w:tc>
          <w:tcPr>
            <w:tcW w:w="253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9286DD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335" w:type="dxa"/>
            <w:tcBorders>
              <w:bottom w:val="single" w:sz="4" w:space="0" w:color="00000A"/>
              <w:right w:val="single" w:sz="4" w:space="0" w:color="00000A"/>
            </w:tcBorders>
            <w:shd w:val="clear" w:color="auto" w:fill="FFF2CC"/>
            <w:tcMar>
              <w:top w:w="0" w:type="dxa"/>
              <w:left w:w="70" w:type="dxa"/>
              <w:bottom w:w="0" w:type="dxa"/>
              <w:right w:w="70" w:type="dxa"/>
            </w:tcMar>
            <w:vAlign w:val="center"/>
          </w:tcPr>
          <w:p w14:paraId="7F0BCCF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2,09%</w:t>
            </w:r>
          </w:p>
        </w:tc>
      </w:tr>
      <w:tr w:rsidR="0023399E" w14:paraId="58AE1EE7" w14:textId="77777777">
        <w:tblPrEx>
          <w:tblCellMar>
            <w:top w:w="0" w:type="dxa"/>
            <w:bottom w:w="0" w:type="dxa"/>
          </w:tblCellMar>
        </w:tblPrEx>
        <w:trPr>
          <w:trHeight w:val="160"/>
        </w:trPr>
        <w:tc>
          <w:tcPr>
            <w:tcW w:w="7196" w:type="dxa"/>
            <w:gridSpan w:val="3"/>
            <w:shd w:val="clear" w:color="auto" w:fill="FFFFFF"/>
            <w:tcMar>
              <w:top w:w="0" w:type="dxa"/>
              <w:left w:w="70" w:type="dxa"/>
              <w:bottom w:w="0" w:type="dxa"/>
              <w:right w:w="70" w:type="dxa"/>
            </w:tcMar>
            <w:vAlign w:val="bottom"/>
          </w:tcPr>
          <w:p w14:paraId="382515F0"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c>
          <w:tcPr>
            <w:tcW w:w="2335" w:type="dxa"/>
            <w:shd w:val="clear" w:color="auto" w:fill="FFFFFF"/>
            <w:tcMar>
              <w:top w:w="0" w:type="dxa"/>
              <w:left w:w="70" w:type="dxa"/>
              <w:bottom w:w="0" w:type="dxa"/>
              <w:right w:w="70" w:type="dxa"/>
            </w:tcMar>
            <w:vAlign w:val="bottom"/>
          </w:tcPr>
          <w:p w14:paraId="01C75FAD" w14:textId="77777777" w:rsidR="0023399E" w:rsidRDefault="0023399E">
            <w:pPr>
              <w:pStyle w:val="Standard"/>
              <w:suppressAutoHyphens w:val="0"/>
              <w:textAlignment w:val="auto"/>
              <w:rPr>
                <w:rFonts w:ascii="Calibri" w:hAnsi="Calibri"/>
                <w:kern w:val="0"/>
                <w:szCs w:val="22"/>
              </w:rPr>
            </w:pPr>
          </w:p>
        </w:tc>
      </w:tr>
    </w:tbl>
    <w:p w14:paraId="2AE46075" w14:textId="77777777" w:rsidR="0023399E" w:rsidRDefault="0023399E">
      <w:pPr>
        <w:pStyle w:val="Tblacm"/>
        <w:outlineLvl w:val="9"/>
      </w:pPr>
    </w:p>
    <w:tbl>
      <w:tblPr>
        <w:tblW w:w="9539" w:type="dxa"/>
        <w:tblInd w:w="-70" w:type="dxa"/>
        <w:tblLayout w:type="fixed"/>
        <w:tblCellMar>
          <w:left w:w="10" w:type="dxa"/>
          <w:right w:w="10" w:type="dxa"/>
        </w:tblCellMar>
        <w:tblLook w:val="04A0" w:firstRow="1" w:lastRow="0" w:firstColumn="1" w:lastColumn="0" w:noHBand="0" w:noVBand="1"/>
      </w:tblPr>
      <w:tblGrid>
        <w:gridCol w:w="1493"/>
        <w:gridCol w:w="3657"/>
        <w:gridCol w:w="4389"/>
      </w:tblGrid>
      <w:tr w:rsidR="0023399E" w14:paraId="5F71C08E" w14:textId="77777777">
        <w:tblPrEx>
          <w:tblCellMar>
            <w:top w:w="0" w:type="dxa"/>
            <w:bottom w:w="0" w:type="dxa"/>
          </w:tblCellMar>
        </w:tblPrEx>
        <w:trPr>
          <w:trHeight w:val="498"/>
        </w:trPr>
        <w:tc>
          <w:tcPr>
            <w:tcW w:w="9539" w:type="dxa"/>
            <w:gridSpan w:val="3"/>
            <w:tcBorders>
              <w:top w:val="single" w:sz="4" w:space="0" w:color="00000A"/>
              <w:left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center"/>
          </w:tcPr>
          <w:p w14:paraId="16553F80" w14:textId="77777777" w:rsidR="0023399E" w:rsidRDefault="00000000">
            <w:pPr>
              <w:pStyle w:val="Standard"/>
              <w:suppressAutoHyphens w:val="0"/>
              <w:jc w:val="center"/>
              <w:textAlignment w:val="auto"/>
            </w:pPr>
            <w:proofErr w:type="gramStart"/>
            <w:r>
              <w:rPr>
                <w:rFonts w:ascii="Calibri" w:hAnsi="Calibri"/>
                <w:b/>
                <w:bCs/>
                <w:kern w:val="0"/>
                <w:szCs w:val="22"/>
              </w:rPr>
              <w:t>5.1.2.  számú</w:t>
            </w:r>
            <w:proofErr w:type="gramEnd"/>
            <w:r>
              <w:rPr>
                <w:rFonts w:ascii="Calibri" w:hAnsi="Calibri"/>
                <w:b/>
                <w:bCs/>
                <w:kern w:val="0"/>
                <w:szCs w:val="22"/>
              </w:rPr>
              <w:t xml:space="preserve"> tábla - A 180 napnál hosszabb ideje nyilvántartott álláskeresők  </w:t>
            </w:r>
            <w:r>
              <w:rPr>
                <w:rFonts w:ascii="Calibri" w:hAnsi="Calibri"/>
                <w:kern w:val="0"/>
                <w:szCs w:val="22"/>
              </w:rPr>
              <w:t>(a 3.2.3. táblával azonos)</w:t>
            </w:r>
          </w:p>
        </w:tc>
      </w:tr>
      <w:tr w:rsidR="0023399E" w14:paraId="57A51207" w14:textId="77777777">
        <w:tblPrEx>
          <w:tblCellMar>
            <w:top w:w="0" w:type="dxa"/>
            <w:bottom w:w="0" w:type="dxa"/>
          </w:tblCellMar>
        </w:tblPrEx>
        <w:trPr>
          <w:trHeight w:val="812"/>
        </w:trPr>
        <w:tc>
          <w:tcPr>
            <w:tcW w:w="1493"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29F4E42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 </w:t>
            </w:r>
          </w:p>
        </w:tc>
        <w:tc>
          <w:tcPr>
            <w:tcW w:w="3657"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32E05F9D" w14:textId="77777777" w:rsidR="0023399E" w:rsidRDefault="00000000">
            <w:pPr>
              <w:pStyle w:val="Standard"/>
              <w:suppressAutoHyphens w:val="0"/>
              <w:jc w:val="center"/>
              <w:textAlignment w:val="auto"/>
            </w:pPr>
            <w:r>
              <w:rPr>
                <w:rFonts w:ascii="Calibri" w:hAnsi="Calibri"/>
                <w:b/>
                <w:bCs/>
                <w:kern w:val="0"/>
                <w:szCs w:val="22"/>
              </w:rPr>
              <w:t xml:space="preserve">180 napnál hosszabb ideje regisztrált munkanélküliek aránya </w:t>
            </w:r>
            <w:r>
              <w:rPr>
                <w:rFonts w:ascii="Calibri" w:hAnsi="Calibri"/>
                <w:kern w:val="0"/>
                <w:szCs w:val="22"/>
              </w:rPr>
              <w:t>(TS 057)</w:t>
            </w:r>
          </w:p>
        </w:tc>
        <w:tc>
          <w:tcPr>
            <w:tcW w:w="4389"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4C0E885" w14:textId="77777777" w:rsidR="0023399E" w:rsidRDefault="00000000">
            <w:pPr>
              <w:pStyle w:val="Standard"/>
              <w:suppressAutoHyphens w:val="0"/>
              <w:jc w:val="center"/>
              <w:textAlignment w:val="auto"/>
            </w:pPr>
            <w:r>
              <w:rPr>
                <w:rFonts w:ascii="Calibri" w:hAnsi="Calibri"/>
                <w:b/>
                <w:bCs/>
                <w:kern w:val="0"/>
                <w:szCs w:val="22"/>
              </w:rPr>
              <w:t xml:space="preserve">Nők aránya a 180 napon túli nyilvántartott álláskeresőkön belül </w:t>
            </w:r>
            <w:r>
              <w:rPr>
                <w:rFonts w:ascii="Calibri" w:hAnsi="Calibri"/>
                <w:kern w:val="0"/>
                <w:szCs w:val="22"/>
              </w:rPr>
              <w:t>(TS 058)</w:t>
            </w:r>
          </w:p>
        </w:tc>
      </w:tr>
      <w:tr w:rsidR="0023399E" w14:paraId="16515F53" w14:textId="77777777">
        <w:tblPrEx>
          <w:tblCellMar>
            <w:top w:w="0" w:type="dxa"/>
            <w:bottom w:w="0" w:type="dxa"/>
          </w:tblCellMar>
        </w:tblPrEx>
        <w:trPr>
          <w:trHeight w:hRule="exact" w:val="23"/>
        </w:trPr>
        <w:tc>
          <w:tcPr>
            <w:tcW w:w="1493"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72B17CF8" w14:textId="77777777" w:rsidR="0023399E" w:rsidRDefault="0023399E">
            <w:pPr>
              <w:suppressAutoHyphens w:val="0"/>
            </w:pPr>
          </w:p>
        </w:tc>
        <w:tc>
          <w:tcPr>
            <w:tcW w:w="3657"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1E141B8D" w14:textId="77777777" w:rsidR="0023399E" w:rsidRDefault="0023399E">
            <w:pPr>
              <w:suppressAutoHyphens w:val="0"/>
            </w:pPr>
          </w:p>
        </w:tc>
        <w:tc>
          <w:tcPr>
            <w:tcW w:w="4389"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0471A19B" w14:textId="77777777" w:rsidR="0023399E" w:rsidRDefault="0023399E">
            <w:pPr>
              <w:suppressAutoHyphens w:val="0"/>
            </w:pPr>
          </w:p>
        </w:tc>
      </w:tr>
      <w:tr w:rsidR="0023399E" w14:paraId="3A42A457" w14:textId="77777777">
        <w:tblPrEx>
          <w:tblCellMar>
            <w:top w:w="0" w:type="dxa"/>
            <w:bottom w:w="0" w:type="dxa"/>
          </w:tblCellMar>
        </w:tblPrEx>
        <w:trPr>
          <w:trHeight w:val="160"/>
        </w:trPr>
        <w:tc>
          <w:tcPr>
            <w:tcW w:w="1493"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4AC2A67A" w14:textId="77777777" w:rsidR="0023399E" w:rsidRDefault="0023399E">
            <w:pPr>
              <w:suppressAutoHyphens w:val="0"/>
            </w:pPr>
          </w:p>
        </w:tc>
        <w:tc>
          <w:tcPr>
            <w:tcW w:w="365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879806C"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c>
          <w:tcPr>
            <w:tcW w:w="438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8406A8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w:t>
            </w:r>
          </w:p>
        </w:tc>
      </w:tr>
      <w:tr w:rsidR="0023399E" w14:paraId="10B42DC5" w14:textId="77777777">
        <w:tblPrEx>
          <w:tblCellMar>
            <w:top w:w="0" w:type="dxa"/>
            <w:bottom w:w="0" w:type="dxa"/>
          </w:tblCellMar>
        </w:tblPrEx>
        <w:trPr>
          <w:trHeight w:val="160"/>
        </w:trPr>
        <w:tc>
          <w:tcPr>
            <w:tcW w:w="149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9A7706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6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78FEE3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7B39DA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5DC7A90F" w14:textId="77777777">
        <w:tblPrEx>
          <w:tblCellMar>
            <w:top w:w="0" w:type="dxa"/>
            <w:bottom w:w="0" w:type="dxa"/>
          </w:tblCellMar>
        </w:tblPrEx>
        <w:trPr>
          <w:trHeight w:val="160"/>
        </w:trPr>
        <w:tc>
          <w:tcPr>
            <w:tcW w:w="149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B4C9C1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6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50CB05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2D5C3D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200FE4CF" w14:textId="77777777">
        <w:tblPrEx>
          <w:tblCellMar>
            <w:top w:w="0" w:type="dxa"/>
            <w:bottom w:w="0" w:type="dxa"/>
          </w:tblCellMar>
        </w:tblPrEx>
        <w:trPr>
          <w:trHeight w:val="160"/>
        </w:trPr>
        <w:tc>
          <w:tcPr>
            <w:tcW w:w="149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FAD91F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6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0C6C38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4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448988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29BA1627" w14:textId="77777777">
        <w:tblPrEx>
          <w:tblCellMar>
            <w:top w:w="0" w:type="dxa"/>
            <w:bottom w:w="0" w:type="dxa"/>
          </w:tblCellMar>
        </w:tblPrEx>
        <w:trPr>
          <w:trHeight w:val="160"/>
        </w:trPr>
        <w:tc>
          <w:tcPr>
            <w:tcW w:w="149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CC99F8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6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DFAF9E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50</w:t>
            </w:r>
          </w:p>
        </w:tc>
        <w:tc>
          <w:tcPr>
            <w:tcW w:w="4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052F62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5E712A96" w14:textId="77777777">
        <w:tblPrEx>
          <w:tblCellMar>
            <w:top w:w="0" w:type="dxa"/>
            <w:bottom w:w="0" w:type="dxa"/>
          </w:tblCellMar>
        </w:tblPrEx>
        <w:trPr>
          <w:trHeight w:val="160"/>
        </w:trPr>
        <w:tc>
          <w:tcPr>
            <w:tcW w:w="149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2F0A3C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6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C8837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w:t>
            </w:r>
          </w:p>
        </w:tc>
        <w:tc>
          <w:tcPr>
            <w:tcW w:w="4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B68CC4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604211B" w14:textId="77777777">
        <w:tblPrEx>
          <w:tblCellMar>
            <w:top w:w="0" w:type="dxa"/>
            <w:bottom w:w="0" w:type="dxa"/>
          </w:tblCellMar>
        </w:tblPrEx>
        <w:trPr>
          <w:trHeight w:val="160"/>
        </w:trPr>
        <w:tc>
          <w:tcPr>
            <w:tcW w:w="149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67BAD2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65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1AFC51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80</w:t>
            </w:r>
          </w:p>
        </w:tc>
        <w:tc>
          <w:tcPr>
            <w:tcW w:w="438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297F4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4C8442A" w14:textId="77777777">
        <w:tblPrEx>
          <w:tblCellMar>
            <w:top w:w="0" w:type="dxa"/>
            <w:bottom w:w="0" w:type="dxa"/>
          </w:tblCellMar>
        </w:tblPrEx>
        <w:trPr>
          <w:trHeight w:val="160"/>
        </w:trPr>
        <w:tc>
          <w:tcPr>
            <w:tcW w:w="9539" w:type="dxa"/>
            <w:gridSpan w:val="3"/>
            <w:shd w:val="clear" w:color="auto" w:fill="FFFFFF"/>
            <w:tcMar>
              <w:top w:w="0" w:type="dxa"/>
              <w:left w:w="70" w:type="dxa"/>
              <w:bottom w:w="0" w:type="dxa"/>
              <w:right w:w="70" w:type="dxa"/>
            </w:tcMar>
            <w:vAlign w:val="bottom"/>
          </w:tcPr>
          <w:p w14:paraId="2776D4A3"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r>
    </w:tbl>
    <w:p w14:paraId="61EBB5A7" w14:textId="77777777" w:rsidR="0023399E" w:rsidRDefault="0023399E">
      <w:pPr>
        <w:pStyle w:val="Standarduser"/>
        <w:spacing w:after="20"/>
        <w:rPr>
          <w:rFonts w:ascii="Times New Roman" w:hAnsi="Times New Roman"/>
          <w:i/>
          <w:iCs/>
          <w:sz w:val="24"/>
        </w:rPr>
      </w:pPr>
    </w:p>
    <w:tbl>
      <w:tblPr>
        <w:tblW w:w="9598" w:type="dxa"/>
        <w:tblInd w:w="-70" w:type="dxa"/>
        <w:tblLayout w:type="fixed"/>
        <w:tblCellMar>
          <w:left w:w="10" w:type="dxa"/>
          <w:right w:w="10" w:type="dxa"/>
        </w:tblCellMar>
        <w:tblLook w:val="04A0" w:firstRow="1" w:lastRow="0" w:firstColumn="1" w:lastColumn="0" w:noHBand="0" w:noVBand="1"/>
      </w:tblPr>
      <w:tblGrid>
        <w:gridCol w:w="1485"/>
        <w:gridCol w:w="3560"/>
        <w:gridCol w:w="4553"/>
      </w:tblGrid>
      <w:tr w:rsidR="0023399E" w14:paraId="0DD6D039" w14:textId="77777777">
        <w:tblPrEx>
          <w:tblCellMar>
            <w:top w:w="0" w:type="dxa"/>
            <w:bottom w:w="0" w:type="dxa"/>
          </w:tblCellMar>
        </w:tblPrEx>
        <w:trPr>
          <w:trHeight w:val="479"/>
        </w:trPr>
        <w:tc>
          <w:tcPr>
            <w:tcW w:w="9598"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2AA4C2ED" w14:textId="77777777" w:rsidR="0023399E" w:rsidRDefault="00000000">
            <w:pPr>
              <w:pStyle w:val="Standard"/>
              <w:suppressAutoHyphens w:val="0"/>
              <w:jc w:val="center"/>
              <w:textAlignment w:val="auto"/>
            </w:pPr>
            <w:r>
              <w:rPr>
                <w:rFonts w:ascii="Calibri" w:hAnsi="Calibri"/>
                <w:b/>
                <w:bCs/>
                <w:kern w:val="0"/>
                <w:szCs w:val="22"/>
              </w:rPr>
              <w:t xml:space="preserve">5.1.3. számú táblázat - Pályakezdő álláskeresők száma </w:t>
            </w:r>
            <w:r>
              <w:rPr>
                <w:rFonts w:ascii="Calibri" w:hAnsi="Calibri"/>
                <w:b/>
                <w:bCs/>
                <w:kern w:val="0"/>
                <w:szCs w:val="22"/>
              </w:rPr>
              <w:br/>
            </w:r>
            <w:r>
              <w:rPr>
                <w:rFonts w:ascii="Calibri" w:hAnsi="Calibri"/>
                <w:kern w:val="0"/>
                <w:szCs w:val="22"/>
              </w:rPr>
              <w:t>(a 3.2.6. táblával azonos)</w:t>
            </w:r>
          </w:p>
        </w:tc>
      </w:tr>
      <w:tr w:rsidR="0023399E" w14:paraId="28E582A1" w14:textId="77777777">
        <w:tblPrEx>
          <w:tblCellMar>
            <w:top w:w="0" w:type="dxa"/>
            <w:bottom w:w="0" w:type="dxa"/>
          </w:tblCellMar>
        </w:tblPrEx>
        <w:trPr>
          <w:trHeight w:val="781"/>
        </w:trPr>
        <w:tc>
          <w:tcPr>
            <w:tcW w:w="1485"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04FED12F"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 </w:t>
            </w:r>
          </w:p>
        </w:tc>
        <w:tc>
          <w:tcPr>
            <w:tcW w:w="3560" w:type="dxa"/>
            <w:tcBorders>
              <w:right w:val="single" w:sz="4" w:space="0" w:color="00000A"/>
            </w:tcBorders>
            <w:shd w:val="clear" w:color="auto" w:fill="E2EFDA"/>
            <w:tcMar>
              <w:top w:w="0" w:type="dxa"/>
              <w:left w:w="70" w:type="dxa"/>
              <w:bottom w:w="0" w:type="dxa"/>
              <w:right w:w="70" w:type="dxa"/>
            </w:tcMar>
            <w:vAlign w:val="center"/>
          </w:tcPr>
          <w:p w14:paraId="3EABAD93" w14:textId="77777777" w:rsidR="0023399E" w:rsidRDefault="00000000">
            <w:pPr>
              <w:pStyle w:val="Standard"/>
              <w:suppressAutoHyphens w:val="0"/>
              <w:jc w:val="center"/>
              <w:textAlignment w:val="auto"/>
            </w:pPr>
            <w:r>
              <w:rPr>
                <w:rFonts w:ascii="Calibri" w:hAnsi="Calibri"/>
                <w:b/>
                <w:bCs/>
                <w:kern w:val="0"/>
                <w:szCs w:val="22"/>
              </w:rPr>
              <w:t>Nyilvántartott álláskeresők száma</w:t>
            </w:r>
            <w:r>
              <w:rPr>
                <w:rFonts w:ascii="Calibri" w:hAnsi="Calibri"/>
                <w:b/>
                <w:bCs/>
                <w:kern w:val="0"/>
                <w:szCs w:val="22"/>
              </w:rPr>
              <w:br/>
            </w:r>
            <w:r>
              <w:rPr>
                <w:rFonts w:ascii="Calibri" w:hAnsi="Calibri"/>
                <w:kern w:val="0"/>
                <w:szCs w:val="22"/>
              </w:rPr>
              <w:t>(TS 052)</w:t>
            </w:r>
          </w:p>
        </w:tc>
        <w:tc>
          <w:tcPr>
            <w:tcW w:w="455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B2EAE67" w14:textId="77777777" w:rsidR="0023399E" w:rsidRDefault="00000000">
            <w:pPr>
              <w:pStyle w:val="Standard"/>
              <w:suppressAutoHyphens w:val="0"/>
              <w:jc w:val="center"/>
              <w:textAlignment w:val="auto"/>
            </w:pPr>
            <w:r>
              <w:rPr>
                <w:rFonts w:ascii="Calibri" w:hAnsi="Calibri"/>
                <w:b/>
                <w:bCs/>
                <w:kern w:val="0"/>
                <w:szCs w:val="22"/>
              </w:rPr>
              <w:t>Nyilvántartott pályakezdő álláskeresők száma</w:t>
            </w:r>
            <w:r>
              <w:rPr>
                <w:rFonts w:ascii="Calibri" w:hAnsi="Calibri"/>
                <w:b/>
                <w:bCs/>
                <w:kern w:val="0"/>
                <w:szCs w:val="22"/>
              </w:rPr>
              <w:br/>
            </w:r>
            <w:r>
              <w:rPr>
                <w:rFonts w:ascii="Calibri" w:hAnsi="Calibri"/>
                <w:kern w:val="0"/>
                <w:szCs w:val="22"/>
              </w:rPr>
              <w:t>(TS 053)</w:t>
            </w:r>
          </w:p>
        </w:tc>
      </w:tr>
      <w:tr w:rsidR="0023399E" w14:paraId="3D6A9D43" w14:textId="77777777">
        <w:tblPrEx>
          <w:tblCellMar>
            <w:top w:w="0" w:type="dxa"/>
            <w:bottom w:w="0" w:type="dxa"/>
          </w:tblCellMar>
        </w:tblPrEx>
        <w:trPr>
          <w:trHeight w:val="309"/>
        </w:trPr>
        <w:tc>
          <w:tcPr>
            <w:tcW w:w="1485"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07D132D5" w14:textId="77777777" w:rsidR="0023399E" w:rsidRDefault="0023399E">
            <w:pPr>
              <w:suppressAutoHyphens w:val="0"/>
            </w:pPr>
          </w:p>
        </w:tc>
        <w:tc>
          <w:tcPr>
            <w:tcW w:w="3560" w:type="dxa"/>
            <w:tcBorders>
              <w:top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7F97CEC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455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DE46103"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r>
      <w:tr w:rsidR="0023399E" w14:paraId="57F30968" w14:textId="77777777">
        <w:tblPrEx>
          <w:tblCellMar>
            <w:top w:w="0" w:type="dxa"/>
            <w:bottom w:w="0" w:type="dxa"/>
          </w:tblCellMar>
        </w:tblPrEx>
        <w:trPr>
          <w:trHeight w:val="154"/>
        </w:trPr>
        <w:tc>
          <w:tcPr>
            <w:tcW w:w="14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E1FDFD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56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7DB266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w:t>
            </w:r>
          </w:p>
        </w:tc>
        <w:tc>
          <w:tcPr>
            <w:tcW w:w="45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D5D1B7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w:t>
            </w:r>
          </w:p>
        </w:tc>
      </w:tr>
      <w:tr w:rsidR="0023399E" w14:paraId="10D997DF" w14:textId="77777777">
        <w:tblPrEx>
          <w:tblCellMar>
            <w:top w:w="0" w:type="dxa"/>
            <w:bottom w:w="0" w:type="dxa"/>
          </w:tblCellMar>
        </w:tblPrEx>
        <w:trPr>
          <w:trHeight w:val="154"/>
        </w:trPr>
        <w:tc>
          <w:tcPr>
            <w:tcW w:w="14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1BCB39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56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F41CB3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w:t>
            </w:r>
          </w:p>
        </w:tc>
        <w:tc>
          <w:tcPr>
            <w:tcW w:w="45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A1EF63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w:t>
            </w:r>
          </w:p>
        </w:tc>
      </w:tr>
      <w:tr w:rsidR="0023399E" w14:paraId="0C653AEF" w14:textId="77777777">
        <w:tblPrEx>
          <w:tblCellMar>
            <w:top w:w="0" w:type="dxa"/>
            <w:bottom w:w="0" w:type="dxa"/>
          </w:tblCellMar>
        </w:tblPrEx>
        <w:trPr>
          <w:trHeight w:val="154"/>
        </w:trPr>
        <w:tc>
          <w:tcPr>
            <w:tcW w:w="14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6A3F67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56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B34074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w:t>
            </w:r>
          </w:p>
        </w:tc>
        <w:tc>
          <w:tcPr>
            <w:tcW w:w="45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6072D6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w:t>
            </w:r>
          </w:p>
        </w:tc>
      </w:tr>
      <w:tr w:rsidR="0023399E" w14:paraId="086E32D0" w14:textId="77777777">
        <w:tblPrEx>
          <w:tblCellMar>
            <w:top w:w="0" w:type="dxa"/>
            <w:bottom w:w="0" w:type="dxa"/>
          </w:tblCellMar>
        </w:tblPrEx>
        <w:trPr>
          <w:trHeight w:val="154"/>
        </w:trPr>
        <w:tc>
          <w:tcPr>
            <w:tcW w:w="14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292A1F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56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E5D457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w:t>
            </w:r>
          </w:p>
        </w:tc>
        <w:tc>
          <w:tcPr>
            <w:tcW w:w="45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3EEF4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w:t>
            </w:r>
          </w:p>
        </w:tc>
      </w:tr>
      <w:tr w:rsidR="0023399E" w14:paraId="2C067C19" w14:textId="77777777">
        <w:tblPrEx>
          <w:tblCellMar>
            <w:top w:w="0" w:type="dxa"/>
            <w:bottom w:w="0" w:type="dxa"/>
          </w:tblCellMar>
        </w:tblPrEx>
        <w:trPr>
          <w:trHeight w:val="154"/>
        </w:trPr>
        <w:tc>
          <w:tcPr>
            <w:tcW w:w="14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6A01C0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56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75ED59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w:t>
            </w:r>
          </w:p>
        </w:tc>
        <w:tc>
          <w:tcPr>
            <w:tcW w:w="45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C34AE1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3</w:t>
            </w:r>
          </w:p>
        </w:tc>
      </w:tr>
      <w:tr w:rsidR="0023399E" w14:paraId="1558E6C6" w14:textId="77777777">
        <w:tblPrEx>
          <w:tblCellMar>
            <w:top w:w="0" w:type="dxa"/>
            <w:bottom w:w="0" w:type="dxa"/>
          </w:tblCellMar>
        </w:tblPrEx>
        <w:trPr>
          <w:trHeight w:val="154"/>
        </w:trPr>
        <w:tc>
          <w:tcPr>
            <w:tcW w:w="148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FD38E3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56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203CA9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5</w:t>
            </w:r>
          </w:p>
        </w:tc>
        <w:tc>
          <w:tcPr>
            <w:tcW w:w="45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7FF14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w:t>
            </w:r>
          </w:p>
        </w:tc>
      </w:tr>
      <w:tr w:rsidR="0023399E" w14:paraId="44C7C2D6" w14:textId="77777777">
        <w:tblPrEx>
          <w:tblCellMar>
            <w:top w:w="0" w:type="dxa"/>
            <w:bottom w:w="0" w:type="dxa"/>
          </w:tblCellMar>
        </w:tblPrEx>
        <w:trPr>
          <w:trHeight w:val="154"/>
        </w:trPr>
        <w:tc>
          <w:tcPr>
            <w:tcW w:w="9598" w:type="dxa"/>
            <w:gridSpan w:val="3"/>
            <w:shd w:val="clear" w:color="auto" w:fill="FFFFFF"/>
            <w:tcMar>
              <w:top w:w="0" w:type="dxa"/>
              <w:left w:w="70" w:type="dxa"/>
              <w:bottom w:w="0" w:type="dxa"/>
              <w:right w:w="70" w:type="dxa"/>
            </w:tcMar>
            <w:vAlign w:val="bottom"/>
          </w:tcPr>
          <w:p w14:paraId="0E99FE91"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r>
    </w:tbl>
    <w:p w14:paraId="3E8A747E" w14:textId="77777777" w:rsidR="0023399E" w:rsidRDefault="00000000">
      <w:pPr>
        <w:pStyle w:val="Standarduser"/>
        <w:spacing w:after="20"/>
      </w:pPr>
      <w:r>
        <w:rPr>
          <w:rFonts w:ascii="Times New Roman" w:hAnsi="Times New Roman"/>
          <w:i/>
          <w:iCs/>
          <w:sz w:val="24"/>
        </w:rPr>
        <w:t xml:space="preserve">  </w:t>
      </w:r>
      <w:r>
        <w:rPr>
          <w:rFonts w:cs="Times New Roman"/>
          <w:i/>
          <w:iCs/>
          <w:sz w:val="24"/>
        </w:rPr>
        <w:t>b)</w:t>
      </w:r>
      <w:r>
        <w:rPr>
          <w:rFonts w:cs="Times New Roman"/>
          <w:sz w:val="24"/>
        </w:rPr>
        <w:t xml:space="preserve"> nők részvétele foglalkoztatást segítő és képzési programokban</w:t>
      </w:r>
    </w:p>
    <w:p w14:paraId="60A3DD10" w14:textId="77777777" w:rsidR="0023399E" w:rsidRDefault="0023399E">
      <w:pPr>
        <w:pStyle w:val="Standarduser"/>
        <w:spacing w:after="20"/>
        <w:rPr>
          <w:rFonts w:cs="Times New Roman"/>
          <w:i/>
          <w:sz w:val="24"/>
        </w:rPr>
      </w:pPr>
    </w:p>
    <w:p w14:paraId="0964A01C" w14:textId="77777777" w:rsidR="0023399E" w:rsidRDefault="00000000">
      <w:pPr>
        <w:pStyle w:val="Standarduser"/>
      </w:pPr>
      <w:r>
        <w:lastRenderedPageBreak/>
        <w:t xml:space="preserve">Településünkön jelenleg nincs foglalkoztatást segítő, illetve képzési program. Ezek a lehetőségek </w:t>
      </w:r>
      <w:proofErr w:type="gramStart"/>
      <w:r>
        <w:t>leginkább  Sárváron</w:t>
      </w:r>
      <w:proofErr w:type="gramEnd"/>
      <w:r>
        <w:t>, Szombathelyen érhetőek el. A támogatott képzések a Sárvári Járási Hivatal Foglalkoztatási Osztályán keresztül, a regisztrált álláskeresőknek biztosítottak.</w:t>
      </w:r>
    </w:p>
    <w:p w14:paraId="745EF7DC" w14:textId="77777777" w:rsidR="0023399E" w:rsidRDefault="0023399E">
      <w:pPr>
        <w:pStyle w:val="Standarduser"/>
        <w:rPr>
          <w:rFonts w:cs="Times New Roman"/>
          <w:sz w:val="24"/>
        </w:rPr>
      </w:pPr>
    </w:p>
    <w:p w14:paraId="7A579AC5" w14:textId="77777777" w:rsidR="0023399E" w:rsidRDefault="00000000">
      <w:pPr>
        <w:pStyle w:val="Standarduser"/>
        <w:spacing w:after="20"/>
        <w:ind w:firstLine="142"/>
      </w:pPr>
      <w:r>
        <w:rPr>
          <w:rFonts w:cs="Times New Roman"/>
          <w:i/>
          <w:iCs/>
          <w:sz w:val="24"/>
        </w:rPr>
        <w:t>c)</w:t>
      </w:r>
      <w:r>
        <w:rPr>
          <w:rFonts w:cs="Times New Roman"/>
          <w:sz w:val="24"/>
        </w:rPr>
        <w:t xml:space="preserve"> alacsony iskolai végzettségű nők elhelyezkedési lehetőségei</w:t>
      </w:r>
    </w:p>
    <w:p w14:paraId="0DD96E7B" w14:textId="77777777" w:rsidR="0023399E" w:rsidRDefault="00000000">
      <w:pPr>
        <w:pStyle w:val="Standarduser"/>
        <w:rPr>
          <w:rFonts w:cs="Times New Roman"/>
          <w:sz w:val="24"/>
        </w:rPr>
      </w:pPr>
      <w:r>
        <w:rPr>
          <w:rFonts w:cs="Times New Roman"/>
          <w:sz w:val="24"/>
        </w:rPr>
        <w:t>Répcelakon és Sárváron az Ipari Park üzemei, a feldolgozóipar és az egyes kereskedelmi egységekben betölthető munkakörök nyújtanak álláslehetőséget az alacsony iskolai végzettséggel rendelkező nők számára. Nehézséget okoz a távolsági autóbusszal, személygépkocsival való bejárás.</w:t>
      </w:r>
    </w:p>
    <w:p w14:paraId="69702259" w14:textId="77777777" w:rsidR="0023399E" w:rsidRDefault="0023399E">
      <w:pPr>
        <w:pStyle w:val="Standarduser"/>
        <w:spacing w:after="20"/>
        <w:ind w:firstLine="142"/>
        <w:rPr>
          <w:rFonts w:cs="Times New Roman"/>
          <w:i/>
          <w:iCs/>
          <w:sz w:val="24"/>
        </w:rPr>
      </w:pPr>
    </w:p>
    <w:p w14:paraId="0DE29CFB" w14:textId="77777777" w:rsidR="0023399E" w:rsidRDefault="00000000">
      <w:pPr>
        <w:pStyle w:val="Standarduser"/>
        <w:spacing w:after="20"/>
        <w:ind w:firstLine="142"/>
      </w:pPr>
      <w:r>
        <w:rPr>
          <w:rFonts w:cs="Times New Roman"/>
          <w:i/>
          <w:iCs/>
          <w:sz w:val="24"/>
        </w:rPr>
        <w:t>d)</w:t>
      </w:r>
      <w:r>
        <w:rPr>
          <w:rFonts w:cs="Times New Roman"/>
          <w:sz w:val="24"/>
        </w:rPr>
        <w:t xml:space="preserve"> hátrányos megkülönböztetés a foglalkoztatás területén (pl. bérkülönbség)</w:t>
      </w:r>
    </w:p>
    <w:p w14:paraId="49AD0B32" w14:textId="77777777" w:rsidR="0023399E" w:rsidRDefault="00000000">
      <w:pPr>
        <w:pStyle w:val="Standarduser"/>
        <w:spacing w:after="20"/>
        <w:rPr>
          <w:rFonts w:cs="Times New Roman"/>
          <w:sz w:val="24"/>
        </w:rPr>
      </w:pPr>
      <w:r>
        <w:rPr>
          <w:rFonts w:cs="Times New Roman"/>
          <w:sz w:val="24"/>
        </w:rPr>
        <w:t>Bérkülönbség nem ismert.</w:t>
      </w:r>
    </w:p>
    <w:p w14:paraId="0E9357FB" w14:textId="77777777" w:rsidR="0023399E" w:rsidRDefault="0023399E">
      <w:pPr>
        <w:pStyle w:val="Tblacm"/>
        <w:outlineLvl w:val="9"/>
      </w:pPr>
    </w:p>
    <w:p w14:paraId="45A2F15B" w14:textId="77777777" w:rsidR="0023399E" w:rsidRDefault="00000000">
      <w:pPr>
        <w:pStyle w:val="Standarduser"/>
        <w:spacing w:after="20"/>
        <w:ind w:firstLine="142"/>
      </w:pPr>
      <w:r>
        <w:rPr>
          <w:b/>
          <w:szCs w:val="22"/>
        </w:rPr>
        <w:t>5.2 A munkaerő-piaci és családi feladatok összeegyeztetését segítő szolgáltatások (pl. bölcsődei, családi napközi, óvodai férőhelyek, férőhelyhiány; közintézményekben rugalmas munkaidő, családbarát munkahelyi megoldások stb.</w:t>
      </w:r>
      <w:r>
        <w:rPr>
          <w:szCs w:val="22"/>
        </w:rPr>
        <w:t>)</w:t>
      </w:r>
    </w:p>
    <w:p w14:paraId="1711FA3E" w14:textId="77777777" w:rsidR="0023399E" w:rsidRDefault="00000000">
      <w:pPr>
        <w:pStyle w:val="Standard"/>
        <w:rPr>
          <w:sz w:val="24"/>
        </w:rPr>
      </w:pPr>
      <w:r>
        <w:rPr>
          <w:sz w:val="24"/>
        </w:rPr>
        <w:t>Az Országgyűlés Hivatala Közgyűjteményi és Közművelődési Igazgatóság Képviselői Információs Szolgálata által 2017. március 3-án „Nők a munkaerőpiacon” címmel kiadott ’</w:t>
      </w:r>
      <w:proofErr w:type="spellStart"/>
      <w:r>
        <w:rPr>
          <w:sz w:val="24"/>
        </w:rPr>
        <w:t>infojegyzet</w:t>
      </w:r>
      <w:proofErr w:type="spellEnd"/>
      <w:r>
        <w:rPr>
          <w:sz w:val="24"/>
        </w:rPr>
        <w:t xml:space="preserve">’-e a következő főbb megállapításokat tartalmazza. „Hazánkban általános a kétkeresős modell, amely egyfajta gazdasági kényszer következménye. Kutatások rámutatnak, hogy a munka és a családi feladatok ellátásában a korábban nagyon merev nemi szerepek fellazulása figyelhető meg, amit a férfi és női iskolai végzettség szintje befolyásol. A rugalmas foglalkoztatási formák alkalmazása Magyarországon elmarad az EU más, elsősorban északi és nyugati tagállamaiétól. Bár a részmunkaidő, távmunka, munkakör megosztás stb. alkalmazására jogilag lehetőség lenne, (2012. I. tv. a munka törvénykönyvéről), és preferenciájuk is nő a női munkavállalók körében, a lemaradás jelentős. A magyar nők naponta átlagosan egy órával több időt töltenek munkával, mint a férfiak, ami az otthoni munkavégzésből adódik. A Magyar Női Érdekérvényesítő Szövetség szerint a nők foglalkoztathatósága a gyermekszám függvényében romlik, s ez összefügg az otthoni feladatok hagyományosan egyenlőtlen elosztásával is. A KSH felmérése megállapította, hogy a gyermeknevelési ellátást igénybe vevő nők szerint a munkába való visszatérést leginkább a munkáltató viszonyulása és a bölcsődei ellátás biztosítottsága befolyásolja. Minél többet áldoz egy munkahely a munka és a magánélet egyensúlyát megteremtő intézkedésekre, annál inkább emelkedik (és nemcsak a női) munkavállalók elkötelezettsége.” A fent leírt problémák megoldása, enyhítése érdekében az EFOP-1.2.9-17 Nők a családban és a munkahelyen pályázat keretében 2018 év végéig 71 Család és </w:t>
      </w:r>
      <w:proofErr w:type="spellStart"/>
      <w:r>
        <w:rPr>
          <w:sz w:val="24"/>
        </w:rPr>
        <w:t>KarrierPONT</w:t>
      </w:r>
      <w:proofErr w:type="spellEnd"/>
      <w:r>
        <w:rPr>
          <w:sz w:val="24"/>
        </w:rPr>
        <w:t xml:space="preserve"> nyílt meg Magyarország területén, településünkhöz legközelebb Celldömölkön és Szombathelyen és Bükön. Az országos koordinációt a budapesti székhelyű Családbarát Ország Nonprofit Kft. látja el. Az egységes szabályrendszer szerint működő központok a következő célok érdekében jönnek létre:  a nők munkaerőpiaci helyzetének, atipikus foglalkoztathatóságának, valamint a munkáltatók és a munkavállalók helyi szintű együttműködésének javítása, atipikus foglalkoztatási formák (részmunkaidő és más munkaidőmodellek, távmunka, bedolgozás, alkalmi munka és mások) népszerűsítése, bevezetése, különös tekintettel a helyi igényekre;  a család/magánélet és a munka összeegyeztethetőségének és összehangolásának előmozdítása, a támogató helyi munkaadók/szolgáltatók és a velük együttműködő közösségek működési feltételeinek megteremtése;  a nőkkel szembeni – gazdasági és társadalmi – előítéletek lebontása helyi szemléletformáló eszközökkel. A központhoz fordulhatnak azok, akik elakadtak a karrierépítésben vagy nehezen találnak vissza a </w:t>
      </w:r>
      <w:proofErr w:type="spellStart"/>
      <w:r>
        <w:rPr>
          <w:sz w:val="24"/>
        </w:rPr>
        <w:t>munkerőpiacra</w:t>
      </w:r>
      <w:proofErr w:type="spellEnd"/>
      <w:r>
        <w:rPr>
          <w:sz w:val="24"/>
        </w:rPr>
        <w:t xml:space="preserve">, de akár gyereknevelési vagy párkapcsolati gondokkal is megkereshetik a Család és </w:t>
      </w:r>
      <w:proofErr w:type="spellStart"/>
      <w:r>
        <w:rPr>
          <w:sz w:val="24"/>
        </w:rPr>
        <w:t>KarrierPONT-okat</w:t>
      </w:r>
      <w:proofErr w:type="spellEnd"/>
      <w:r>
        <w:rPr>
          <w:sz w:val="24"/>
        </w:rPr>
        <w:t xml:space="preserve">. Az ott dolgozó szakemberek maguk is segítenek a problémák megoldásában vagy kapcsolati rendszerükön keresztül eligazítást adnak, hogy hová érdemes fordulni az adott konkrét üggyel. A családbarát intézkedések elsősorban a kisgyermeket, nevelő szülőket hivatottak segíteni abban, hogy mind munkájukat, mind családi-háztartási kötelezettségeiket el tudják látni. A családok időbeosztását javító szolgáltatások az elmúlt évtizedben jelentősen visszaestek (például bölcsőde, korai </w:t>
      </w:r>
      <w:proofErr w:type="spellStart"/>
      <w:r>
        <w:rPr>
          <w:sz w:val="24"/>
        </w:rPr>
        <w:t>óvodáztatás</w:t>
      </w:r>
      <w:proofErr w:type="spellEnd"/>
      <w:r>
        <w:rPr>
          <w:sz w:val="24"/>
        </w:rPr>
        <w:t>, közeli és munkaidővel összeegyeztethető bevásárlás vagy ügyintézés), ezért is különösen fontos az egyes szervezetek szerepvállalása.</w:t>
      </w:r>
    </w:p>
    <w:p w14:paraId="27B9C942" w14:textId="77777777" w:rsidR="0023399E" w:rsidRDefault="00000000">
      <w:pPr>
        <w:pStyle w:val="Standard"/>
        <w:rPr>
          <w:sz w:val="24"/>
        </w:rPr>
      </w:pPr>
      <w:r>
        <w:rPr>
          <w:sz w:val="24"/>
        </w:rPr>
        <w:lastRenderedPageBreak/>
        <w:t>A családbarát munkahely tágabb értelmezése a család legkülönfélébb formáival számol, figyelembe veszi nemcsak a gyerekek, hanem más, pl. idős, beteg, fogyatékossággal élő családtagokkal kapcsolatos kötelezettségeket is. A családbarát munkahely koncepció nem abból indul ki, hogy mindez kizárólag a nők feladata, ezért lehetővé teszi a munkarend családi szükségletekhez való igazítását, és törekszik arra, hogy mind a nők, mind a férfiak igénybe vegyék a munkaadó által nyújtott lehetőségeket a munka és a magánélet közötti egyensúly erősítésére.</w:t>
      </w:r>
    </w:p>
    <w:p w14:paraId="1D6AAD50" w14:textId="77777777" w:rsidR="0023399E" w:rsidRDefault="00000000">
      <w:pPr>
        <w:pStyle w:val="Standard"/>
        <w:rPr>
          <w:sz w:val="24"/>
        </w:rPr>
      </w:pPr>
      <w:r>
        <w:rPr>
          <w:sz w:val="24"/>
        </w:rPr>
        <w:t>A családi és munkahelyi kötelezettségek összehangolását, támogató intézkedéseket számos esélyegyenlőségi intézkedés támogathatja, ilyen például a rugalmas munkaidő lehetősége, gyermekintézmény fenntartása, vagy a kapcsolattartás megszervezése a GYES-en, GYED-en levőkkel.</w:t>
      </w:r>
    </w:p>
    <w:p w14:paraId="2087A2B7" w14:textId="77777777" w:rsidR="0023399E" w:rsidRDefault="00000000">
      <w:pPr>
        <w:pStyle w:val="Standard"/>
        <w:spacing w:after="20"/>
        <w:rPr>
          <w:sz w:val="24"/>
          <w:szCs w:val="22"/>
        </w:rPr>
      </w:pPr>
      <w:r>
        <w:rPr>
          <w:sz w:val="24"/>
          <w:szCs w:val="22"/>
        </w:rPr>
        <w:t>Répcelakon működik bölcsőde, ahova korlátozott számban csak répcelaki állandó lakcímmel rendelkező családok gyermekei kerülhetnek be. Az óvodában nincsen férőhelyhiány. A közintézményekben nincsen lehetőség rugalmas munkaidőkezdésre.</w:t>
      </w:r>
    </w:p>
    <w:tbl>
      <w:tblPr>
        <w:tblW w:w="9421" w:type="dxa"/>
        <w:tblInd w:w="-70" w:type="dxa"/>
        <w:tblLayout w:type="fixed"/>
        <w:tblCellMar>
          <w:left w:w="10" w:type="dxa"/>
          <w:right w:w="10" w:type="dxa"/>
        </w:tblCellMar>
        <w:tblLook w:val="04A0" w:firstRow="1" w:lastRow="0" w:firstColumn="1" w:lastColumn="0" w:noHBand="0" w:noVBand="1"/>
      </w:tblPr>
      <w:tblGrid>
        <w:gridCol w:w="1252"/>
        <w:gridCol w:w="2714"/>
        <w:gridCol w:w="2741"/>
        <w:gridCol w:w="2714"/>
      </w:tblGrid>
      <w:tr w:rsidR="0023399E" w14:paraId="7D2B677C" w14:textId="77777777">
        <w:tblPrEx>
          <w:tblCellMar>
            <w:top w:w="0" w:type="dxa"/>
            <w:bottom w:w="0" w:type="dxa"/>
          </w:tblCellMar>
        </w:tblPrEx>
        <w:trPr>
          <w:trHeight w:val="479"/>
        </w:trPr>
        <w:tc>
          <w:tcPr>
            <w:tcW w:w="9421"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E7A195B" w14:textId="77777777" w:rsidR="0023399E" w:rsidRDefault="00000000">
            <w:pPr>
              <w:pStyle w:val="Standard"/>
              <w:suppressAutoHyphens w:val="0"/>
              <w:jc w:val="center"/>
              <w:textAlignment w:val="auto"/>
            </w:pPr>
            <w:r>
              <w:rPr>
                <w:rFonts w:ascii="Calibri" w:hAnsi="Calibri"/>
                <w:b/>
                <w:bCs/>
                <w:color w:val="000000"/>
                <w:kern w:val="0"/>
                <w:szCs w:val="22"/>
              </w:rPr>
              <w:t xml:space="preserve">5. 2. 1. számú táblázat – Védőnői álláshelyek száma </w:t>
            </w:r>
            <w:r>
              <w:rPr>
                <w:rFonts w:ascii="Calibri" w:hAnsi="Calibri"/>
                <w:color w:val="000000"/>
                <w:kern w:val="0"/>
                <w:szCs w:val="22"/>
              </w:rPr>
              <w:t>(a 4.3.1. táblával azonos)</w:t>
            </w:r>
          </w:p>
        </w:tc>
      </w:tr>
      <w:tr w:rsidR="0023399E" w14:paraId="3C1301E4" w14:textId="77777777">
        <w:tblPrEx>
          <w:tblCellMar>
            <w:top w:w="0" w:type="dxa"/>
            <w:bottom w:w="0" w:type="dxa"/>
          </w:tblCellMar>
        </w:tblPrEx>
        <w:trPr>
          <w:trHeight w:val="781"/>
        </w:trPr>
        <w:tc>
          <w:tcPr>
            <w:tcW w:w="1252" w:type="dxa"/>
            <w:vMerge w:val="restart"/>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052DFF6E"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Év</w:t>
            </w:r>
          </w:p>
        </w:tc>
        <w:tc>
          <w:tcPr>
            <w:tcW w:w="271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0ACCA58" w14:textId="77777777" w:rsidR="0023399E" w:rsidRDefault="00000000">
            <w:pPr>
              <w:pStyle w:val="Standard"/>
              <w:suppressAutoHyphens w:val="0"/>
              <w:jc w:val="center"/>
              <w:textAlignment w:val="auto"/>
            </w:pPr>
            <w:r>
              <w:rPr>
                <w:rFonts w:ascii="Calibri" w:hAnsi="Calibri"/>
                <w:b/>
                <w:bCs/>
                <w:color w:val="000000"/>
                <w:kern w:val="0"/>
                <w:szCs w:val="22"/>
              </w:rPr>
              <w:t>Betöltött védőnői álláshelyek száma</w:t>
            </w:r>
            <w:r>
              <w:rPr>
                <w:rFonts w:ascii="Calibri" w:hAnsi="Calibri"/>
                <w:b/>
                <w:bCs/>
                <w:color w:val="000000"/>
                <w:kern w:val="0"/>
                <w:szCs w:val="22"/>
              </w:rPr>
              <w:br/>
            </w:r>
            <w:r>
              <w:rPr>
                <w:rFonts w:ascii="Calibri" w:hAnsi="Calibri"/>
                <w:color w:val="000000"/>
                <w:kern w:val="0"/>
                <w:szCs w:val="22"/>
              </w:rPr>
              <w:t>(TS 109)</w:t>
            </w:r>
          </w:p>
        </w:tc>
        <w:tc>
          <w:tcPr>
            <w:tcW w:w="274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FDB7254"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0-3 év közötti gyermekek száma</w:t>
            </w:r>
          </w:p>
        </w:tc>
        <w:tc>
          <w:tcPr>
            <w:tcW w:w="271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0BDCA9E"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 xml:space="preserve">Átlagos gyermekszám </w:t>
            </w:r>
            <w:proofErr w:type="spellStart"/>
            <w:r>
              <w:rPr>
                <w:rFonts w:ascii="Calibri" w:hAnsi="Calibri"/>
                <w:b/>
                <w:bCs/>
                <w:color w:val="000000"/>
                <w:kern w:val="0"/>
                <w:szCs w:val="22"/>
              </w:rPr>
              <w:t>védőnőnként</w:t>
            </w:r>
            <w:proofErr w:type="spellEnd"/>
          </w:p>
        </w:tc>
      </w:tr>
      <w:tr w:rsidR="0023399E" w14:paraId="6E08AAB2" w14:textId="77777777">
        <w:tblPrEx>
          <w:tblCellMar>
            <w:top w:w="0" w:type="dxa"/>
            <w:bottom w:w="0" w:type="dxa"/>
          </w:tblCellMar>
        </w:tblPrEx>
        <w:trPr>
          <w:trHeight w:val="309"/>
        </w:trPr>
        <w:tc>
          <w:tcPr>
            <w:tcW w:w="1252" w:type="dxa"/>
            <w:vMerge/>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403C5049" w14:textId="77777777" w:rsidR="0023399E" w:rsidRDefault="0023399E">
            <w:pPr>
              <w:suppressAutoHyphens w:val="0"/>
            </w:pPr>
          </w:p>
        </w:tc>
        <w:tc>
          <w:tcPr>
            <w:tcW w:w="271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4E0CCCB"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274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F1D8481"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271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A710CE6"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729D9F19" w14:textId="77777777">
        <w:tblPrEx>
          <w:tblCellMar>
            <w:top w:w="0" w:type="dxa"/>
            <w:bottom w:w="0" w:type="dxa"/>
          </w:tblCellMar>
        </w:tblPrEx>
        <w:trPr>
          <w:trHeight w:val="154"/>
        </w:trPr>
        <w:tc>
          <w:tcPr>
            <w:tcW w:w="125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D89520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27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81C5E42"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0</w:t>
            </w:r>
          </w:p>
        </w:tc>
        <w:tc>
          <w:tcPr>
            <w:tcW w:w="27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58FF03"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71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83C0BCE"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w:t>
            </w:r>
          </w:p>
        </w:tc>
      </w:tr>
      <w:tr w:rsidR="0023399E" w14:paraId="546AF342" w14:textId="77777777">
        <w:tblPrEx>
          <w:tblCellMar>
            <w:top w:w="0" w:type="dxa"/>
            <w:bottom w:w="0" w:type="dxa"/>
          </w:tblCellMar>
        </w:tblPrEx>
        <w:trPr>
          <w:trHeight w:val="154"/>
        </w:trPr>
        <w:tc>
          <w:tcPr>
            <w:tcW w:w="125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3ED63F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27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51FD0B7"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0</w:t>
            </w:r>
          </w:p>
        </w:tc>
        <w:tc>
          <w:tcPr>
            <w:tcW w:w="27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96F737"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71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A96C0B1"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w:t>
            </w:r>
          </w:p>
        </w:tc>
      </w:tr>
      <w:tr w:rsidR="0023399E" w14:paraId="45549960" w14:textId="77777777">
        <w:tblPrEx>
          <w:tblCellMar>
            <w:top w:w="0" w:type="dxa"/>
            <w:bottom w:w="0" w:type="dxa"/>
          </w:tblCellMar>
        </w:tblPrEx>
        <w:trPr>
          <w:trHeight w:val="154"/>
        </w:trPr>
        <w:tc>
          <w:tcPr>
            <w:tcW w:w="125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603043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27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CC598A1"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0</w:t>
            </w:r>
          </w:p>
        </w:tc>
        <w:tc>
          <w:tcPr>
            <w:tcW w:w="27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37D52D9"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71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9E01A10"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w:t>
            </w:r>
          </w:p>
        </w:tc>
      </w:tr>
      <w:tr w:rsidR="0023399E" w14:paraId="44506300" w14:textId="77777777">
        <w:tblPrEx>
          <w:tblCellMar>
            <w:top w:w="0" w:type="dxa"/>
            <w:bottom w:w="0" w:type="dxa"/>
          </w:tblCellMar>
        </w:tblPrEx>
        <w:trPr>
          <w:trHeight w:val="154"/>
        </w:trPr>
        <w:tc>
          <w:tcPr>
            <w:tcW w:w="125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98CCF3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27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9F74F6C"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0</w:t>
            </w:r>
          </w:p>
        </w:tc>
        <w:tc>
          <w:tcPr>
            <w:tcW w:w="27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FAEAA2A"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71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AC2F57C"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w:t>
            </w:r>
          </w:p>
        </w:tc>
      </w:tr>
      <w:tr w:rsidR="0023399E" w14:paraId="38934A40" w14:textId="77777777">
        <w:tblPrEx>
          <w:tblCellMar>
            <w:top w:w="0" w:type="dxa"/>
            <w:bottom w:w="0" w:type="dxa"/>
          </w:tblCellMar>
        </w:tblPrEx>
        <w:trPr>
          <w:trHeight w:val="154"/>
        </w:trPr>
        <w:tc>
          <w:tcPr>
            <w:tcW w:w="125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AF2BF6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27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DA4D7E9"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0</w:t>
            </w:r>
          </w:p>
        </w:tc>
        <w:tc>
          <w:tcPr>
            <w:tcW w:w="27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7FBE029"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71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4D3488F"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w:t>
            </w:r>
          </w:p>
        </w:tc>
      </w:tr>
      <w:tr w:rsidR="0023399E" w14:paraId="191DDAE3" w14:textId="77777777">
        <w:tblPrEx>
          <w:tblCellMar>
            <w:top w:w="0" w:type="dxa"/>
            <w:bottom w:w="0" w:type="dxa"/>
          </w:tblCellMar>
        </w:tblPrEx>
        <w:trPr>
          <w:trHeight w:val="154"/>
        </w:trPr>
        <w:tc>
          <w:tcPr>
            <w:tcW w:w="125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5944AD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27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5083941"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0</w:t>
            </w:r>
          </w:p>
        </w:tc>
        <w:tc>
          <w:tcPr>
            <w:tcW w:w="274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78944F6" w14:textId="77777777" w:rsidR="0023399E" w:rsidRDefault="00000000">
            <w:pPr>
              <w:pStyle w:val="Standard"/>
              <w:suppressAutoHyphens w:val="0"/>
              <w:jc w:val="center"/>
              <w:textAlignment w:val="auto"/>
              <w:rPr>
                <w:rFonts w:ascii="Calibri" w:hAnsi="Calibri"/>
                <w:color w:val="000000"/>
                <w:kern w:val="0"/>
                <w:szCs w:val="22"/>
              </w:rPr>
            </w:pPr>
            <w:proofErr w:type="spellStart"/>
            <w:r>
              <w:rPr>
                <w:rFonts w:ascii="Calibri" w:hAnsi="Calibri"/>
                <w:color w:val="000000"/>
                <w:kern w:val="0"/>
                <w:szCs w:val="22"/>
              </w:rPr>
              <w:t>n.a</w:t>
            </w:r>
            <w:proofErr w:type="spellEnd"/>
            <w:r>
              <w:rPr>
                <w:rFonts w:ascii="Calibri" w:hAnsi="Calibri"/>
                <w:color w:val="000000"/>
                <w:kern w:val="0"/>
                <w:szCs w:val="22"/>
              </w:rPr>
              <w:t>.</w:t>
            </w:r>
          </w:p>
        </w:tc>
        <w:tc>
          <w:tcPr>
            <w:tcW w:w="271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8275CBE" w14:textId="77777777" w:rsidR="0023399E" w:rsidRDefault="00000000">
            <w:pPr>
              <w:pStyle w:val="Standard"/>
              <w:suppressAutoHyphens w:val="0"/>
              <w:jc w:val="center"/>
              <w:textAlignment w:val="auto"/>
              <w:rPr>
                <w:rFonts w:ascii="Calibri" w:hAnsi="Calibri"/>
                <w:color w:val="000000"/>
                <w:kern w:val="0"/>
                <w:szCs w:val="22"/>
              </w:rPr>
            </w:pPr>
            <w:r>
              <w:rPr>
                <w:rFonts w:ascii="Calibri" w:hAnsi="Calibri"/>
                <w:color w:val="000000"/>
                <w:kern w:val="0"/>
                <w:szCs w:val="22"/>
              </w:rPr>
              <w:t>-</w:t>
            </w:r>
          </w:p>
        </w:tc>
      </w:tr>
      <w:tr w:rsidR="0023399E" w14:paraId="7CC933A3" w14:textId="77777777">
        <w:tblPrEx>
          <w:tblCellMar>
            <w:top w:w="0" w:type="dxa"/>
            <w:bottom w:w="0" w:type="dxa"/>
          </w:tblCellMar>
        </w:tblPrEx>
        <w:trPr>
          <w:trHeight w:val="154"/>
        </w:trPr>
        <w:tc>
          <w:tcPr>
            <w:tcW w:w="6707" w:type="dxa"/>
            <w:gridSpan w:val="3"/>
            <w:shd w:val="clear" w:color="auto" w:fill="FFFFFF"/>
            <w:tcMar>
              <w:top w:w="0" w:type="dxa"/>
              <w:left w:w="70" w:type="dxa"/>
              <w:bottom w:w="0" w:type="dxa"/>
              <w:right w:w="70" w:type="dxa"/>
            </w:tcMar>
            <w:vAlign w:val="bottom"/>
          </w:tcPr>
          <w:p w14:paraId="296305AA"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r>
              <w:rPr>
                <w:rFonts w:ascii="Calibri" w:hAnsi="Calibri"/>
                <w:kern w:val="0"/>
                <w:szCs w:val="22"/>
              </w:rPr>
              <w:t>, Önkormányzati adatok</w:t>
            </w:r>
          </w:p>
        </w:tc>
        <w:tc>
          <w:tcPr>
            <w:tcW w:w="2714" w:type="dxa"/>
            <w:shd w:val="clear" w:color="auto" w:fill="FFFFFF"/>
            <w:tcMar>
              <w:top w:w="0" w:type="dxa"/>
              <w:left w:w="70" w:type="dxa"/>
              <w:bottom w:w="0" w:type="dxa"/>
              <w:right w:w="70" w:type="dxa"/>
            </w:tcMar>
            <w:vAlign w:val="bottom"/>
          </w:tcPr>
          <w:p w14:paraId="56DD245F" w14:textId="77777777" w:rsidR="0023399E" w:rsidRDefault="0023399E">
            <w:pPr>
              <w:pStyle w:val="Standard"/>
              <w:suppressAutoHyphens w:val="0"/>
              <w:textAlignment w:val="auto"/>
              <w:rPr>
                <w:rFonts w:ascii="Calibri" w:hAnsi="Calibri"/>
                <w:kern w:val="0"/>
                <w:szCs w:val="22"/>
              </w:rPr>
            </w:pPr>
          </w:p>
        </w:tc>
      </w:tr>
    </w:tbl>
    <w:p w14:paraId="4DCF0055" w14:textId="77777777" w:rsidR="0023399E" w:rsidRDefault="0023399E">
      <w:pPr>
        <w:pStyle w:val="Standarduser"/>
        <w:spacing w:after="20"/>
        <w:rPr>
          <w:b/>
          <w:szCs w:val="22"/>
        </w:rPr>
      </w:pPr>
    </w:p>
    <w:tbl>
      <w:tblPr>
        <w:tblW w:w="9438" w:type="dxa"/>
        <w:tblInd w:w="-70" w:type="dxa"/>
        <w:tblLayout w:type="fixed"/>
        <w:tblCellMar>
          <w:left w:w="10" w:type="dxa"/>
          <w:right w:w="10" w:type="dxa"/>
        </w:tblCellMar>
        <w:tblLook w:val="04A0" w:firstRow="1" w:lastRow="0" w:firstColumn="1" w:lastColumn="0" w:noHBand="0" w:noVBand="1"/>
      </w:tblPr>
      <w:tblGrid>
        <w:gridCol w:w="1806"/>
        <w:gridCol w:w="3115"/>
        <w:gridCol w:w="4517"/>
      </w:tblGrid>
      <w:tr w:rsidR="0023399E" w14:paraId="285BF83E" w14:textId="77777777">
        <w:tblPrEx>
          <w:tblCellMar>
            <w:top w:w="0" w:type="dxa"/>
            <w:bottom w:w="0" w:type="dxa"/>
          </w:tblCellMar>
        </w:tblPrEx>
        <w:trPr>
          <w:trHeight w:val="479"/>
        </w:trPr>
        <w:tc>
          <w:tcPr>
            <w:tcW w:w="9438"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194C8A22" w14:textId="77777777" w:rsidR="0023399E" w:rsidRDefault="00000000">
            <w:pPr>
              <w:pStyle w:val="Standard"/>
              <w:suppressAutoHyphens w:val="0"/>
              <w:jc w:val="center"/>
              <w:textAlignment w:val="auto"/>
            </w:pPr>
            <w:r>
              <w:rPr>
                <w:rFonts w:ascii="Calibri" w:hAnsi="Calibri"/>
                <w:b/>
                <w:bCs/>
                <w:kern w:val="0"/>
                <w:szCs w:val="22"/>
              </w:rPr>
              <w:t>5.2.2. a) Bölcsődék és bölcsődébe beíratott gyermekek száma</w:t>
            </w:r>
            <w:r>
              <w:rPr>
                <w:rFonts w:ascii="Calibri" w:hAnsi="Calibri"/>
                <w:kern w:val="0"/>
                <w:szCs w:val="22"/>
              </w:rPr>
              <w:t xml:space="preserve"> (4.3.3. a.) számú táblázatból</w:t>
            </w:r>
          </w:p>
        </w:tc>
      </w:tr>
      <w:tr w:rsidR="0023399E" w14:paraId="2DE6B511" w14:textId="77777777">
        <w:tblPrEx>
          <w:tblCellMar>
            <w:top w:w="0" w:type="dxa"/>
            <w:bottom w:w="0" w:type="dxa"/>
          </w:tblCellMar>
        </w:tblPrEx>
        <w:trPr>
          <w:trHeight w:val="781"/>
        </w:trPr>
        <w:tc>
          <w:tcPr>
            <w:tcW w:w="1806"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B4F3DB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311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9FF4B21"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Működő, önkormányzati bölcsődei férőhelyek száma</w:t>
            </w:r>
          </w:p>
        </w:tc>
        <w:tc>
          <w:tcPr>
            <w:tcW w:w="451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1F20CE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Önkormányzati bölcsődébe beírt gyerekek száma</w:t>
            </w:r>
          </w:p>
        </w:tc>
      </w:tr>
      <w:tr w:rsidR="0023399E" w14:paraId="75AAFCA6" w14:textId="77777777">
        <w:tblPrEx>
          <w:tblCellMar>
            <w:top w:w="0" w:type="dxa"/>
            <w:bottom w:w="0" w:type="dxa"/>
          </w:tblCellMar>
        </w:tblPrEx>
        <w:trPr>
          <w:trHeight w:val="309"/>
        </w:trPr>
        <w:tc>
          <w:tcPr>
            <w:tcW w:w="1806"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06BD2645" w14:textId="77777777" w:rsidR="0023399E" w:rsidRDefault="0023399E">
            <w:pPr>
              <w:suppressAutoHyphens w:val="0"/>
            </w:pPr>
          </w:p>
        </w:tc>
        <w:tc>
          <w:tcPr>
            <w:tcW w:w="311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171D76C"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451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762001C"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6C284564" w14:textId="77777777">
        <w:tblPrEx>
          <w:tblCellMar>
            <w:top w:w="0" w:type="dxa"/>
            <w:bottom w:w="0" w:type="dxa"/>
          </w:tblCellMar>
        </w:tblPrEx>
        <w:trPr>
          <w:trHeight w:val="154"/>
        </w:trPr>
        <w:tc>
          <w:tcPr>
            <w:tcW w:w="180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BAB5B4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1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D966B8"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45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A4675F7"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200869B2" w14:textId="77777777">
        <w:tblPrEx>
          <w:tblCellMar>
            <w:top w:w="0" w:type="dxa"/>
            <w:bottom w:w="0" w:type="dxa"/>
          </w:tblCellMar>
        </w:tblPrEx>
        <w:trPr>
          <w:trHeight w:val="154"/>
        </w:trPr>
        <w:tc>
          <w:tcPr>
            <w:tcW w:w="180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FFB042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1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BDB9C65"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45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0BA010"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1183A2B0" w14:textId="77777777">
        <w:tblPrEx>
          <w:tblCellMar>
            <w:top w:w="0" w:type="dxa"/>
            <w:bottom w:w="0" w:type="dxa"/>
          </w:tblCellMar>
        </w:tblPrEx>
        <w:trPr>
          <w:trHeight w:val="154"/>
        </w:trPr>
        <w:tc>
          <w:tcPr>
            <w:tcW w:w="180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DCB8A1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1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47D3F38"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45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3EEF6EC"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29C2E14A" w14:textId="77777777">
        <w:tblPrEx>
          <w:tblCellMar>
            <w:top w:w="0" w:type="dxa"/>
            <w:bottom w:w="0" w:type="dxa"/>
          </w:tblCellMar>
        </w:tblPrEx>
        <w:trPr>
          <w:trHeight w:val="154"/>
        </w:trPr>
        <w:tc>
          <w:tcPr>
            <w:tcW w:w="180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205037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1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61E729"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45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7EDD2F5"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5F7E3AC6" w14:textId="77777777">
        <w:tblPrEx>
          <w:tblCellMar>
            <w:top w:w="0" w:type="dxa"/>
            <w:bottom w:w="0" w:type="dxa"/>
          </w:tblCellMar>
        </w:tblPrEx>
        <w:trPr>
          <w:trHeight w:val="154"/>
        </w:trPr>
        <w:tc>
          <w:tcPr>
            <w:tcW w:w="180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449970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1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336B12"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45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D9F3341"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09D62916" w14:textId="77777777">
        <w:tblPrEx>
          <w:tblCellMar>
            <w:top w:w="0" w:type="dxa"/>
            <w:bottom w:w="0" w:type="dxa"/>
          </w:tblCellMar>
        </w:tblPrEx>
        <w:trPr>
          <w:trHeight w:val="154"/>
        </w:trPr>
        <w:tc>
          <w:tcPr>
            <w:tcW w:w="180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8A1A90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1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CDD547E"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c>
          <w:tcPr>
            <w:tcW w:w="451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FF4A68" w14:textId="77777777" w:rsidR="0023399E" w:rsidRDefault="00000000">
            <w:pPr>
              <w:pStyle w:val="Standard"/>
              <w:suppressAutoHyphens w:val="0"/>
              <w:jc w:val="center"/>
              <w:textAlignment w:val="auto"/>
              <w:rPr>
                <w:rFonts w:ascii="Calibri" w:hAnsi="Calibri"/>
                <w:kern w:val="0"/>
                <w:sz w:val="20"/>
              </w:rPr>
            </w:pPr>
            <w:proofErr w:type="spellStart"/>
            <w:r>
              <w:rPr>
                <w:rFonts w:ascii="Calibri" w:hAnsi="Calibri"/>
                <w:kern w:val="0"/>
                <w:sz w:val="20"/>
              </w:rPr>
              <w:t>n.a</w:t>
            </w:r>
            <w:proofErr w:type="spellEnd"/>
            <w:r>
              <w:rPr>
                <w:rFonts w:ascii="Calibri" w:hAnsi="Calibri"/>
                <w:kern w:val="0"/>
                <w:sz w:val="20"/>
              </w:rPr>
              <w:t>.</w:t>
            </w:r>
          </w:p>
        </w:tc>
      </w:tr>
      <w:tr w:rsidR="0023399E" w14:paraId="3F303EDE" w14:textId="77777777">
        <w:tblPrEx>
          <w:tblCellMar>
            <w:top w:w="0" w:type="dxa"/>
            <w:bottom w:w="0" w:type="dxa"/>
          </w:tblCellMar>
        </w:tblPrEx>
        <w:trPr>
          <w:trHeight w:val="154"/>
        </w:trPr>
        <w:tc>
          <w:tcPr>
            <w:tcW w:w="9438" w:type="dxa"/>
            <w:gridSpan w:val="3"/>
            <w:shd w:val="clear" w:color="auto" w:fill="FFFFFF"/>
            <w:tcMar>
              <w:top w:w="0" w:type="dxa"/>
              <w:left w:w="70" w:type="dxa"/>
              <w:bottom w:w="0" w:type="dxa"/>
              <w:right w:w="70" w:type="dxa"/>
            </w:tcMar>
            <w:vAlign w:val="bottom"/>
          </w:tcPr>
          <w:p w14:paraId="77F2F865"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Forrás: Önkormányzati és intézményi adatgyűjtés</w:t>
            </w:r>
          </w:p>
        </w:tc>
      </w:tr>
    </w:tbl>
    <w:p w14:paraId="38E88E02" w14:textId="77777777" w:rsidR="0023399E" w:rsidRDefault="0023399E">
      <w:pPr>
        <w:pStyle w:val="Standarduser"/>
        <w:spacing w:after="20"/>
        <w:rPr>
          <w:b/>
          <w:szCs w:val="22"/>
        </w:rPr>
      </w:pPr>
    </w:p>
    <w:p w14:paraId="4C9CC7E1" w14:textId="77777777" w:rsidR="0023399E" w:rsidRDefault="0023399E">
      <w:pPr>
        <w:pStyle w:val="Standarduser"/>
        <w:spacing w:after="20"/>
        <w:rPr>
          <w:b/>
          <w:szCs w:val="22"/>
        </w:rPr>
      </w:pPr>
    </w:p>
    <w:p w14:paraId="35ACE4D2" w14:textId="77777777" w:rsidR="0023399E" w:rsidRDefault="0023399E">
      <w:pPr>
        <w:pStyle w:val="Standarduser"/>
        <w:spacing w:after="20"/>
        <w:rPr>
          <w:b/>
          <w:szCs w:val="22"/>
        </w:rPr>
      </w:pPr>
    </w:p>
    <w:p w14:paraId="44D31D36" w14:textId="77777777" w:rsidR="0023399E" w:rsidRDefault="0023399E">
      <w:pPr>
        <w:pStyle w:val="Standarduser"/>
        <w:spacing w:after="20"/>
        <w:rPr>
          <w:b/>
          <w:szCs w:val="22"/>
        </w:rPr>
      </w:pPr>
    </w:p>
    <w:p w14:paraId="7214810C" w14:textId="77777777" w:rsidR="0023399E" w:rsidRDefault="0023399E">
      <w:pPr>
        <w:pStyle w:val="Standarduser"/>
        <w:spacing w:after="20"/>
        <w:rPr>
          <w:b/>
          <w:szCs w:val="22"/>
        </w:rPr>
      </w:pPr>
    </w:p>
    <w:p w14:paraId="17A7A0CC" w14:textId="77777777" w:rsidR="0023399E" w:rsidRDefault="0023399E">
      <w:pPr>
        <w:pStyle w:val="Standarduser"/>
        <w:spacing w:after="20"/>
        <w:rPr>
          <w:b/>
          <w:szCs w:val="22"/>
        </w:rPr>
      </w:pPr>
    </w:p>
    <w:p w14:paraId="14D07A45" w14:textId="77777777" w:rsidR="0023399E" w:rsidRDefault="0023399E">
      <w:pPr>
        <w:pStyle w:val="Standarduser"/>
        <w:spacing w:after="20"/>
        <w:rPr>
          <w:b/>
          <w:szCs w:val="22"/>
        </w:rPr>
      </w:pPr>
    </w:p>
    <w:tbl>
      <w:tblPr>
        <w:tblW w:w="9488" w:type="dxa"/>
        <w:tblInd w:w="-70" w:type="dxa"/>
        <w:tblLayout w:type="fixed"/>
        <w:tblCellMar>
          <w:left w:w="10" w:type="dxa"/>
          <w:right w:w="10" w:type="dxa"/>
        </w:tblCellMar>
        <w:tblLook w:val="04A0" w:firstRow="1" w:lastRow="0" w:firstColumn="1" w:lastColumn="0" w:noHBand="0" w:noVBand="1"/>
      </w:tblPr>
      <w:tblGrid>
        <w:gridCol w:w="682"/>
        <w:gridCol w:w="1080"/>
        <w:gridCol w:w="1053"/>
        <w:gridCol w:w="1137"/>
        <w:gridCol w:w="1109"/>
        <w:gridCol w:w="1152"/>
        <w:gridCol w:w="1052"/>
        <w:gridCol w:w="1095"/>
        <w:gridCol w:w="1128"/>
      </w:tblGrid>
      <w:tr w:rsidR="0023399E" w14:paraId="25483779" w14:textId="77777777">
        <w:tblPrEx>
          <w:tblCellMar>
            <w:top w:w="0" w:type="dxa"/>
            <w:bottom w:w="0" w:type="dxa"/>
          </w:tblCellMar>
        </w:tblPrEx>
        <w:trPr>
          <w:trHeight w:val="479"/>
        </w:trPr>
        <w:tc>
          <w:tcPr>
            <w:tcW w:w="9488" w:type="dxa"/>
            <w:gridSpan w:val="9"/>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CEF5979" w14:textId="77777777" w:rsidR="0023399E" w:rsidRDefault="00000000">
            <w:pPr>
              <w:pStyle w:val="Standard"/>
              <w:suppressAutoHyphens w:val="0"/>
              <w:jc w:val="center"/>
              <w:textAlignment w:val="auto"/>
            </w:pPr>
            <w:r>
              <w:rPr>
                <w:rFonts w:ascii="Calibri" w:hAnsi="Calibri"/>
                <w:b/>
                <w:bCs/>
                <w:kern w:val="0"/>
                <w:szCs w:val="22"/>
              </w:rPr>
              <w:t xml:space="preserve">5.2.2. b) Bölcsődék és bölcsődébe beíratott gyermekek száma </w:t>
            </w:r>
            <w:r>
              <w:rPr>
                <w:rFonts w:ascii="Calibri" w:hAnsi="Calibri"/>
                <w:kern w:val="0"/>
                <w:szCs w:val="22"/>
              </w:rPr>
              <w:t xml:space="preserve">(4.3.3. </w:t>
            </w:r>
            <w:proofErr w:type="spellStart"/>
            <w:r>
              <w:rPr>
                <w:rFonts w:ascii="Calibri" w:hAnsi="Calibri"/>
                <w:kern w:val="0"/>
                <w:szCs w:val="22"/>
              </w:rPr>
              <w:t>b.</w:t>
            </w:r>
            <w:proofErr w:type="spellEnd"/>
            <w:r>
              <w:rPr>
                <w:rFonts w:ascii="Calibri" w:hAnsi="Calibri"/>
                <w:kern w:val="0"/>
                <w:szCs w:val="22"/>
              </w:rPr>
              <w:t>) számú táblázatból</w:t>
            </w:r>
          </w:p>
        </w:tc>
      </w:tr>
      <w:tr w:rsidR="0023399E" w14:paraId="57528E6E" w14:textId="77777777">
        <w:tblPrEx>
          <w:tblCellMar>
            <w:top w:w="0" w:type="dxa"/>
            <w:bottom w:w="0" w:type="dxa"/>
          </w:tblCellMar>
        </w:tblPrEx>
        <w:trPr>
          <w:trHeight w:val="781"/>
        </w:trPr>
        <w:tc>
          <w:tcPr>
            <w:tcW w:w="682"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5E84DF7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108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A7ECA01" w14:textId="77777777" w:rsidR="0023399E" w:rsidRDefault="00000000">
            <w:pPr>
              <w:pStyle w:val="Standard"/>
              <w:suppressAutoHyphens w:val="0"/>
              <w:jc w:val="center"/>
              <w:textAlignment w:val="auto"/>
            </w:pPr>
            <w:r>
              <w:rPr>
                <w:rFonts w:ascii="Calibri" w:hAnsi="Calibri"/>
                <w:b/>
                <w:bCs/>
                <w:kern w:val="0"/>
                <w:szCs w:val="22"/>
              </w:rPr>
              <w:t xml:space="preserve">Működő munkahelyi bölcsődei férőhelyek </w:t>
            </w:r>
            <w:r>
              <w:rPr>
                <w:rFonts w:ascii="Calibri" w:hAnsi="Calibri"/>
                <w:b/>
                <w:bCs/>
                <w:kern w:val="0"/>
                <w:szCs w:val="22"/>
              </w:rPr>
              <w:lastRenderedPageBreak/>
              <w:t>száma</w:t>
            </w:r>
            <w:r>
              <w:rPr>
                <w:rFonts w:ascii="Calibri" w:hAnsi="Calibri"/>
                <w:kern w:val="0"/>
                <w:szCs w:val="22"/>
              </w:rPr>
              <w:t xml:space="preserve"> (TS 126)</w:t>
            </w:r>
          </w:p>
        </w:tc>
        <w:tc>
          <w:tcPr>
            <w:tcW w:w="105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D184B0C" w14:textId="77777777" w:rsidR="0023399E" w:rsidRDefault="00000000">
            <w:pPr>
              <w:pStyle w:val="Standard"/>
              <w:suppressAutoHyphens w:val="0"/>
              <w:jc w:val="center"/>
              <w:textAlignment w:val="auto"/>
            </w:pPr>
            <w:r>
              <w:rPr>
                <w:rFonts w:ascii="Calibri" w:hAnsi="Calibri"/>
                <w:b/>
                <w:bCs/>
                <w:kern w:val="0"/>
                <w:szCs w:val="22"/>
              </w:rPr>
              <w:lastRenderedPageBreak/>
              <w:t xml:space="preserve">Munkahelyi bölcsődébe beírt gyerekek </w:t>
            </w:r>
            <w:r>
              <w:rPr>
                <w:rFonts w:ascii="Calibri" w:hAnsi="Calibri"/>
                <w:b/>
                <w:bCs/>
                <w:kern w:val="0"/>
                <w:szCs w:val="22"/>
              </w:rPr>
              <w:lastRenderedPageBreak/>
              <w:t>száma</w:t>
            </w:r>
            <w:r>
              <w:rPr>
                <w:rFonts w:ascii="Calibri" w:hAnsi="Calibri"/>
                <w:kern w:val="0"/>
                <w:szCs w:val="22"/>
              </w:rPr>
              <w:t xml:space="preserve"> (TS 122)</w:t>
            </w:r>
          </w:p>
        </w:tc>
        <w:tc>
          <w:tcPr>
            <w:tcW w:w="113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803FE87" w14:textId="77777777" w:rsidR="0023399E" w:rsidRDefault="00000000">
            <w:pPr>
              <w:pStyle w:val="Standard"/>
              <w:suppressAutoHyphens w:val="0"/>
              <w:jc w:val="center"/>
              <w:textAlignment w:val="auto"/>
            </w:pPr>
            <w:r>
              <w:rPr>
                <w:rFonts w:ascii="Calibri" w:hAnsi="Calibri"/>
                <w:b/>
                <w:bCs/>
                <w:kern w:val="0"/>
                <w:szCs w:val="22"/>
              </w:rPr>
              <w:lastRenderedPageBreak/>
              <w:t xml:space="preserve">Működő családi </w:t>
            </w:r>
            <w:proofErr w:type="spellStart"/>
            <w:proofErr w:type="gramStart"/>
            <w:r>
              <w:rPr>
                <w:rFonts w:ascii="Calibri" w:hAnsi="Calibri"/>
                <w:b/>
                <w:bCs/>
                <w:kern w:val="0"/>
                <w:szCs w:val="22"/>
              </w:rPr>
              <w:t>bölcsödei</w:t>
            </w:r>
            <w:proofErr w:type="spellEnd"/>
            <w:r>
              <w:rPr>
                <w:rFonts w:ascii="Calibri" w:hAnsi="Calibri"/>
                <w:b/>
                <w:bCs/>
                <w:kern w:val="0"/>
                <w:szCs w:val="22"/>
              </w:rPr>
              <w:t xml:space="preserve">  férőhelyek</w:t>
            </w:r>
            <w:proofErr w:type="gramEnd"/>
            <w:r>
              <w:rPr>
                <w:rFonts w:ascii="Calibri" w:hAnsi="Calibri"/>
                <w:b/>
                <w:bCs/>
                <w:kern w:val="0"/>
                <w:szCs w:val="22"/>
              </w:rPr>
              <w:t xml:space="preserve"> </w:t>
            </w:r>
            <w:r>
              <w:rPr>
                <w:rFonts w:ascii="Calibri" w:hAnsi="Calibri"/>
                <w:b/>
                <w:bCs/>
                <w:kern w:val="0"/>
                <w:szCs w:val="22"/>
              </w:rPr>
              <w:lastRenderedPageBreak/>
              <w:t xml:space="preserve">száma </w:t>
            </w:r>
            <w:r>
              <w:rPr>
                <w:rFonts w:ascii="Calibri" w:hAnsi="Calibri"/>
                <w:b/>
                <w:bCs/>
                <w:kern w:val="0"/>
                <w:szCs w:val="22"/>
              </w:rPr>
              <w:br/>
            </w:r>
            <w:r>
              <w:rPr>
                <w:rFonts w:ascii="Calibri" w:hAnsi="Calibri"/>
                <w:kern w:val="0"/>
                <w:szCs w:val="22"/>
              </w:rPr>
              <w:t>(TS 125)</w:t>
            </w:r>
          </w:p>
        </w:tc>
        <w:tc>
          <w:tcPr>
            <w:tcW w:w="110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C483B7D" w14:textId="77777777" w:rsidR="0023399E" w:rsidRDefault="00000000">
            <w:pPr>
              <w:pStyle w:val="Standard"/>
              <w:suppressAutoHyphens w:val="0"/>
              <w:jc w:val="center"/>
              <w:textAlignment w:val="auto"/>
            </w:pPr>
            <w:r>
              <w:rPr>
                <w:rFonts w:ascii="Calibri" w:hAnsi="Calibri"/>
                <w:b/>
                <w:bCs/>
                <w:kern w:val="0"/>
                <w:szCs w:val="22"/>
              </w:rPr>
              <w:lastRenderedPageBreak/>
              <w:t xml:space="preserve">Családi bölcsődébe beírt gyerekek </w:t>
            </w:r>
            <w:r>
              <w:rPr>
                <w:rFonts w:ascii="Calibri" w:hAnsi="Calibri"/>
                <w:b/>
                <w:bCs/>
                <w:kern w:val="0"/>
                <w:szCs w:val="22"/>
              </w:rPr>
              <w:lastRenderedPageBreak/>
              <w:t>száma</w:t>
            </w:r>
            <w:r>
              <w:rPr>
                <w:rFonts w:ascii="Calibri" w:hAnsi="Calibri"/>
                <w:kern w:val="0"/>
                <w:szCs w:val="22"/>
              </w:rPr>
              <w:t xml:space="preserve"> (TS 121)</w:t>
            </w:r>
          </w:p>
        </w:tc>
        <w:tc>
          <w:tcPr>
            <w:tcW w:w="11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A1EF7F7" w14:textId="77777777" w:rsidR="0023399E" w:rsidRDefault="00000000">
            <w:pPr>
              <w:pStyle w:val="Standard"/>
              <w:suppressAutoHyphens w:val="0"/>
              <w:jc w:val="center"/>
              <w:textAlignment w:val="auto"/>
            </w:pPr>
            <w:r>
              <w:rPr>
                <w:rFonts w:ascii="Calibri" w:hAnsi="Calibri"/>
                <w:b/>
                <w:bCs/>
                <w:kern w:val="0"/>
                <w:szCs w:val="22"/>
              </w:rPr>
              <w:lastRenderedPageBreak/>
              <w:t xml:space="preserve">Működő mini bölcsődei férőhelyek </w:t>
            </w:r>
            <w:r>
              <w:rPr>
                <w:rFonts w:ascii="Calibri" w:hAnsi="Calibri"/>
                <w:b/>
                <w:bCs/>
                <w:kern w:val="0"/>
                <w:szCs w:val="22"/>
              </w:rPr>
              <w:lastRenderedPageBreak/>
              <w:t xml:space="preserve">száma </w:t>
            </w:r>
            <w:r>
              <w:rPr>
                <w:rFonts w:ascii="Calibri" w:hAnsi="Calibri"/>
                <w:kern w:val="0"/>
                <w:szCs w:val="22"/>
              </w:rPr>
              <w:t>(TS 127)</w:t>
            </w:r>
          </w:p>
        </w:tc>
        <w:tc>
          <w:tcPr>
            <w:tcW w:w="10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11B7222" w14:textId="77777777" w:rsidR="0023399E" w:rsidRDefault="00000000">
            <w:pPr>
              <w:pStyle w:val="Standard"/>
              <w:suppressAutoHyphens w:val="0"/>
              <w:jc w:val="center"/>
              <w:textAlignment w:val="auto"/>
            </w:pPr>
            <w:r>
              <w:rPr>
                <w:rFonts w:ascii="Calibri" w:hAnsi="Calibri"/>
                <w:b/>
                <w:bCs/>
                <w:kern w:val="0"/>
                <w:szCs w:val="22"/>
              </w:rPr>
              <w:lastRenderedPageBreak/>
              <w:t xml:space="preserve">Mini bölcsődébe beírt gyerekek </w:t>
            </w:r>
            <w:r>
              <w:rPr>
                <w:rFonts w:ascii="Calibri" w:hAnsi="Calibri"/>
                <w:b/>
                <w:bCs/>
                <w:kern w:val="0"/>
                <w:szCs w:val="22"/>
              </w:rPr>
              <w:lastRenderedPageBreak/>
              <w:t xml:space="preserve">száma </w:t>
            </w:r>
            <w:r>
              <w:rPr>
                <w:rFonts w:ascii="Calibri" w:hAnsi="Calibri"/>
                <w:kern w:val="0"/>
                <w:szCs w:val="22"/>
              </w:rPr>
              <w:t>(TS 123)</w:t>
            </w:r>
          </w:p>
        </w:tc>
        <w:tc>
          <w:tcPr>
            <w:tcW w:w="109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4F64D0F" w14:textId="77777777" w:rsidR="0023399E" w:rsidRDefault="00000000">
            <w:pPr>
              <w:pStyle w:val="Standard"/>
              <w:suppressAutoHyphens w:val="0"/>
              <w:jc w:val="center"/>
              <w:textAlignment w:val="auto"/>
            </w:pPr>
            <w:r>
              <w:rPr>
                <w:rFonts w:ascii="Calibri" w:hAnsi="Calibri"/>
                <w:b/>
                <w:bCs/>
                <w:kern w:val="0"/>
                <w:szCs w:val="22"/>
              </w:rPr>
              <w:lastRenderedPageBreak/>
              <w:t xml:space="preserve">Működő (összes) bölcsődei férőhelyek </w:t>
            </w:r>
            <w:r>
              <w:rPr>
                <w:rFonts w:ascii="Calibri" w:hAnsi="Calibri"/>
                <w:b/>
                <w:bCs/>
                <w:kern w:val="0"/>
                <w:szCs w:val="22"/>
              </w:rPr>
              <w:lastRenderedPageBreak/>
              <w:t xml:space="preserve">száma </w:t>
            </w:r>
            <w:r>
              <w:rPr>
                <w:rFonts w:ascii="Calibri" w:hAnsi="Calibri"/>
                <w:kern w:val="0"/>
                <w:szCs w:val="22"/>
              </w:rPr>
              <w:t>(TS 124)</w:t>
            </w:r>
          </w:p>
        </w:tc>
        <w:tc>
          <w:tcPr>
            <w:tcW w:w="112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7F6EF98" w14:textId="77777777" w:rsidR="0023399E" w:rsidRDefault="00000000">
            <w:pPr>
              <w:pStyle w:val="Standard"/>
              <w:suppressAutoHyphens w:val="0"/>
              <w:jc w:val="center"/>
              <w:textAlignment w:val="auto"/>
            </w:pPr>
            <w:r>
              <w:rPr>
                <w:rFonts w:ascii="Calibri" w:hAnsi="Calibri"/>
                <w:b/>
                <w:bCs/>
                <w:kern w:val="0"/>
                <w:szCs w:val="22"/>
              </w:rPr>
              <w:lastRenderedPageBreak/>
              <w:t xml:space="preserve">Bölcsődébe (összes) beírt </w:t>
            </w:r>
            <w:r>
              <w:rPr>
                <w:rFonts w:ascii="Calibri" w:hAnsi="Calibri"/>
                <w:b/>
                <w:bCs/>
                <w:kern w:val="0"/>
                <w:szCs w:val="22"/>
              </w:rPr>
              <w:lastRenderedPageBreak/>
              <w:t>gyermekek száma</w:t>
            </w:r>
            <w:r>
              <w:rPr>
                <w:rFonts w:ascii="Calibri" w:hAnsi="Calibri"/>
                <w:b/>
                <w:bCs/>
                <w:kern w:val="0"/>
                <w:szCs w:val="22"/>
              </w:rPr>
              <w:br/>
            </w:r>
            <w:r>
              <w:rPr>
                <w:rFonts w:ascii="Calibri" w:hAnsi="Calibri"/>
                <w:kern w:val="0"/>
                <w:szCs w:val="22"/>
              </w:rPr>
              <w:t>(TS 120)</w:t>
            </w:r>
          </w:p>
        </w:tc>
      </w:tr>
      <w:tr w:rsidR="0023399E" w14:paraId="0C43BA85" w14:textId="77777777">
        <w:tblPrEx>
          <w:tblCellMar>
            <w:top w:w="0" w:type="dxa"/>
            <w:bottom w:w="0" w:type="dxa"/>
          </w:tblCellMar>
        </w:tblPrEx>
        <w:trPr>
          <w:trHeight w:val="309"/>
        </w:trPr>
        <w:tc>
          <w:tcPr>
            <w:tcW w:w="682"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152F07AD" w14:textId="77777777" w:rsidR="0023399E" w:rsidRDefault="0023399E">
            <w:pPr>
              <w:suppressAutoHyphens w:val="0"/>
            </w:pPr>
          </w:p>
        </w:tc>
        <w:tc>
          <w:tcPr>
            <w:tcW w:w="108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8463909"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05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906E928"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13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92B8A09"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10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65B4155"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1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5E606FC"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05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4A6D8BA"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c>
          <w:tcPr>
            <w:tcW w:w="109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FD50FB1"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db</w:t>
            </w:r>
          </w:p>
        </w:tc>
        <w:tc>
          <w:tcPr>
            <w:tcW w:w="112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BC7D504"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Fő</w:t>
            </w:r>
          </w:p>
        </w:tc>
      </w:tr>
      <w:tr w:rsidR="0023399E" w14:paraId="4380F47C" w14:textId="77777777">
        <w:tblPrEx>
          <w:tblCellMar>
            <w:top w:w="0" w:type="dxa"/>
            <w:bottom w:w="0" w:type="dxa"/>
          </w:tblCellMar>
        </w:tblPrEx>
        <w:trPr>
          <w:trHeight w:val="154"/>
        </w:trPr>
        <w:tc>
          <w:tcPr>
            <w:tcW w:w="68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D573F6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0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28506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0A0335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CDD65F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49EAAA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047E7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5735F0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610C52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C67C1C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5BD585A" w14:textId="77777777">
        <w:tblPrEx>
          <w:tblCellMar>
            <w:top w:w="0" w:type="dxa"/>
            <w:bottom w:w="0" w:type="dxa"/>
          </w:tblCellMar>
        </w:tblPrEx>
        <w:trPr>
          <w:trHeight w:val="154"/>
        </w:trPr>
        <w:tc>
          <w:tcPr>
            <w:tcW w:w="68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5301E0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0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FDACD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BDD99D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F62A03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5AA690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58B163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3E0276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9556C9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D32ED1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9CDC84F" w14:textId="77777777">
        <w:tblPrEx>
          <w:tblCellMar>
            <w:top w:w="0" w:type="dxa"/>
            <w:bottom w:w="0" w:type="dxa"/>
          </w:tblCellMar>
        </w:tblPrEx>
        <w:trPr>
          <w:trHeight w:val="154"/>
        </w:trPr>
        <w:tc>
          <w:tcPr>
            <w:tcW w:w="68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BF350D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0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071CB6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8962E0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471829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1AA9FF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9C85FF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715486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687D64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33945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21B5CA4F" w14:textId="77777777">
        <w:tblPrEx>
          <w:tblCellMar>
            <w:top w:w="0" w:type="dxa"/>
            <w:bottom w:w="0" w:type="dxa"/>
          </w:tblCellMar>
        </w:tblPrEx>
        <w:trPr>
          <w:trHeight w:val="154"/>
        </w:trPr>
        <w:tc>
          <w:tcPr>
            <w:tcW w:w="68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68A533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0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3A760F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74094F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3A087E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08A622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7E4B66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C3682C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243113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1F7279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57878510" w14:textId="77777777">
        <w:tblPrEx>
          <w:tblCellMar>
            <w:top w:w="0" w:type="dxa"/>
            <w:bottom w:w="0" w:type="dxa"/>
          </w:tblCellMar>
        </w:tblPrEx>
        <w:trPr>
          <w:trHeight w:val="154"/>
        </w:trPr>
        <w:tc>
          <w:tcPr>
            <w:tcW w:w="68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61EEA0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0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B03EFC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12366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2BCEA9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480D4B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D6E126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2C3E43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017B93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928A67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2F5375D" w14:textId="77777777">
        <w:tblPrEx>
          <w:tblCellMar>
            <w:top w:w="0" w:type="dxa"/>
            <w:bottom w:w="0" w:type="dxa"/>
          </w:tblCellMar>
        </w:tblPrEx>
        <w:trPr>
          <w:trHeight w:val="154"/>
        </w:trPr>
        <w:tc>
          <w:tcPr>
            <w:tcW w:w="68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508A27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0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4E499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168DCF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EF2171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0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86DD1D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818B75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5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73E7D5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9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35A57C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BE7495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60B9CDF" w14:textId="77777777">
        <w:tblPrEx>
          <w:tblCellMar>
            <w:top w:w="0" w:type="dxa"/>
            <w:bottom w:w="0" w:type="dxa"/>
          </w:tblCellMar>
        </w:tblPrEx>
        <w:trPr>
          <w:trHeight w:val="154"/>
        </w:trPr>
        <w:tc>
          <w:tcPr>
            <w:tcW w:w="682" w:type="dxa"/>
            <w:shd w:val="clear" w:color="auto" w:fill="FFFFFF"/>
            <w:tcMar>
              <w:top w:w="0" w:type="dxa"/>
              <w:left w:w="70" w:type="dxa"/>
              <w:bottom w:w="0" w:type="dxa"/>
              <w:right w:w="70" w:type="dxa"/>
            </w:tcMar>
            <w:vAlign w:val="bottom"/>
          </w:tcPr>
          <w:p w14:paraId="4459E3CB" w14:textId="77777777" w:rsidR="0023399E" w:rsidRDefault="0023399E">
            <w:pPr>
              <w:pStyle w:val="Standard"/>
              <w:suppressAutoHyphens w:val="0"/>
              <w:jc w:val="center"/>
              <w:textAlignment w:val="auto"/>
              <w:rPr>
                <w:rFonts w:ascii="Calibri" w:hAnsi="Calibri"/>
                <w:kern w:val="0"/>
                <w:sz w:val="20"/>
              </w:rPr>
            </w:pPr>
          </w:p>
        </w:tc>
        <w:tc>
          <w:tcPr>
            <w:tcW w:w="2133" w:type="dxa"/>
            <w:gridSpan w:val="2"/>
            <w:shd w:val="clear" w:color="auto" w:fill="FFFFFF"/>
            <w:tcMar>
              <w:top w:w="0" w:type="dxa"/>
              <w:left w:w="70" w:type="dxa"/>
              <w:bottom w:w="0" w:type="dxa"/>
              <w:right w:w="70" w:type="dxa"/>
            </w:tcMar>
            <w:vAlign w:val="bottom"/>
          </w:tcPr>
          <w:p w14:paraId="4784CA12"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1137" w:type="dxa"/>
            <w:shd w:val="clear" w:color="auto" w:fill="FFFFFF"/>
            <w:tcMar>
              <w:top w:w="0" w:type="dxa"/>
              <w:left w:w="70" w:type="dxa"/>
              <w:bottom w:w="0" w:type="dxa"/>
              <w:right w:w="70" w:type="dxa"/>
            </w:tcMar>
            <w:vAlign w:val="bottom"/>
          </w:tcPr>
          <w:p w14:paraId="4C4900E3" w14:textId="77777777" w:rsidR="0023399E" w:rsidRDefault="0023399E">
            <w:pPr>
              <w:pStyle w:val="Standard"/>
              <w:suppressAutoHyphens w:val="0"/>
              <w:textAlignment w:val="auto"/>
              <w:rPr>
                <w:rFonts w:ascii="Calibri" w:hAnsi="Calibri"/>
                <w:kern w:val="0"/>
                <w:szCs w:val="22"/>
              </w:rPr>
            </w:pPr>
          </w:p>
        </w:tc>
        <w:tc>
          <w:tcPr>
            <w:tcW w:w="1109" w:type="dxa"/>
            <w:shd w:val="clear" w:color="auto" w:fill="FFFFFF"/>
            <w:tcMar>
              <w:top w:w="0" w:type="dxa"/>
              <w:left w:w="70" w:type="dxa"/>
              <w:bottom w:w="0" w:type="dxa"/>
              <w:right w:w="70" w:type="dxa"/>
            </w:tcMar>
            <w:vAlign w:val="bottom"/>
          </w:tcPr>
          <w:p w14:paraId="27B3D0F8" w14:textId="77777777" w:rsidR="0023399E" w:rsidRDefault="0023399E">
            <w:pPr>
              <w:pStyle w:val="Standard"/>
              <w:suppressAutoHyphens w:val="0"/>
              <w:textAlignment w:val="auto"/>
              <w:rPr>
                <w:kern w:val="0"/>
                <w:sz w:val="20"/>
              </w:rPr>
            </w:pPr>
          </w:p>
        </w:tc>
        <w:tc>
          <w:tcPr>
            <w:tcW w:w="1152" w:type="dxa"/>
            <w:shd w:val="clear" w:color="auto" w:fill="FFFFFF"/>
            <w:tcMar>
              <w:top w:w="0" w:type="dxa"/>
              <w:left w:w="70" w:type="dxa"/>
              <w:bottom w:w="0" w:type="dxa"/>
              <w:right w:w="70" w:type="dxa"/>
            </w:tcMar>
            <w:vAlign w:val="bottom"/>
          </w:tcPr>
          <w:p w14:paraId="38647F07" w14:textId="77777777" w:rsidR="0023399E" w:rsidRDefault="0023399E">
            <w:pPr>
              <w:pStyle w:val="Standard"/>
              <w:suppressAutoHyphens w:val="0"/>
              <w:textAlignment w:val="auto"/>
              <w:rPr>
                <w:kern w:val="0"/>
                <w:sz w:val="20"/>
              </w:rPr>
            </w:pPr>
          </w:p>
        </w:tc>
        <w:tc>
          <w:tcPr>
            <w:tcW w:w="1052" w:type="dxa"/>
            <w:shd w:val="clear" w:color="auto" w:fill="FFFFFF"/>
            <w:tcMar>
              <w:top w:w="0" w:type="dxa"/>
              <w:left w:w="70" w:type="dxa"/>
              <w:bottom w:w="0" w:type="dxa"/>
              <w:right w:w="70" w:type="dxa"/>
            </w:tcMar>
            <w:vAlign w:val="bottom"/>
          </w:tcPr>
          <w:p w14:paraId="026A0D95" w14:textId="77777777" w:rsidR="0023399E" w:rsidRDefault="0023399E">
            <w:pPr>
              <w:pStyle w:val="Standard"/>
              <w:suppressAutoHyphens w:val="0"/>
              <w:textAlignment w:val="auto"/>
              <w:rPr>
                <w:kern w:val="0"/>
                <w:sz w:val="20"/>
              </w:rPr>
            </w:pPr>
          </w:p>
        </w:tc>
        <w:tc>
          <w:tcPr>
            <w:tcW w:w="1095" w:type="dxa"/>
            <w:shd w:val="clear" w:color="auto" w:fill="FFFFFF"/>
            <w:tcMar>
              <w:top w:w="0" w:type="dxa"/>
              <w:left w:w="70" w:type="dxa"/>
              <w:bottom w:w="0" w:type="dxa"/>
              <w:right w:w="70" w:type="dxa"/>
            </w:tcMar>
            <w:vAlign w:val="bottom"/>
          </w:tcPr>
          <w:p w14:paraId="3997BF08" w14:textId="77777777" w:rsidR="0023399E" w:rsidRDefault="0023399E">
            <w:pPr>
              <w:pStyle w:val="Standard"/>
              <w:suppressAutoHyphens w:val="0"/>
              <w:textAlignment w:val="auto"/>
              <w:rPr>
                <w:kern w:val="0"/>
                <w:sz w:val="20"/>
              </w:rPr>
            </w:pPr>
          </w:p>
        </w:tc>
        <w:tc>
          <w:tcPr>
            <w:tcW w:w="1128" w:type="dxa"/>
            <w:shd w:val="clear" w:color="auto" w:fill="FFFFFF"/>
            <w:tcMar>
              <w:top w:w="0" w:type="dxa"/>
              <w:left w:w="70" w:type="dxa"/>
              <w:bottom w:w="0" w:type="dxa"/>
              <w:right w:w="70" w:type="dxa"/>
            </w:tcMar>
            <w:vAlign w:val="bottom"/>
          </w:tcPr>
          <w:p w14:paraId="0D886EB4" w14:textId="77777777" w:rsidR="0023399E" w:rsidRDefault="0023399E">
            <w:pPr>
              <w:pStyle w:val="Standard"/>
              <w:suppressAutoHyphens w:val="0"/>
              <w:textAlignment w:val="auto"/>
              <w:rPr>
                <w:kern w:val="0"/>
                <w:sz w:val="20"/>
              </w:rPr>
            </w:pPr>
          </w:p>
        </w:tc>
      </w:tr>
    </w:tbl>
    <w:p w14:paraId="468DFAAB" w14:textId="77777777" w:rsidR="0023399E" w:rsidRDefault="00000000">
      <w:pPr>
        <w:pStyle w:val="Standarduser"/>
        <w:spacing w:after="20"/>
        <w:rPr>
          <w:szCs w:val="22"/>
        </w:rPr>
      </w:pPr>
      <w:r>
        <w:rPr>
          <w:szCs w:val="22"/>
        </w:rPr>
        <w:t>Csánigon nincsen bölcsőde. A Répcelakon működő bölcsődébe csak az állandó répcelaki lakcímmel rendelkező gyermekek kerülhetnek be. Csánigi gyerekek csak időszakosan vehetik igénybe az ellátást. Minden évben felmérés készül az igényekről. Az édesanyák szívesebben választják a bölcsődei elhelyezés helyett azt, hogy otthon maradnak gyermekeikkel az óvodáskor kezdetéig.</w:t>
      </w:r>
    </w:p>
    <w:p w14:paraId="4FD63BED" w14:textId="77777777" w:rsidR="0023399E" w:rsidRDefault="0023399E">
      <w:pPr>
        <w:pStyle w:val="Standarduser"/>
        <w:spacing w:after="20"/>
        <w:rPr>
          <w:b/>
          <w:szCs w:val="22"/>
        </w:rPr>
      </w:pPr>
    </w:p>
    <w:p w14:paraId="68C5C9B6" w14:textId="77777777" w:rsidR="0023399E" w:rsidRDefault="00000000">
      <w:pPr>
        <w:pStyle w:val="Standarduser"/>
        <w:spacing w:after="20"/>
        <w:rPr>
          <w:b/>
          <w:szCs w:val="22"/>
        </w:rPr>
      </w:pPr>
      <w:r>
        <w:rPr>
          <w:b/>
          <w:szCs w:val="22"/>
        </w:rPr>
        <w:t>5.3 Családtervezés, anya- és gyermekgondozás területe</w:t>
      </w:r>
    </w:p>
    <w:p w14:paraId="06D84A6D" w14:textId="77777777" w:rsidR="0023399E" w:rsidRDefault="00000000">
      <w:pPr>
        <w:pStyle w:val="Standarduser"/>
        <w:spacing w:after="20"/>
        <w:rPr>
          <w:szCs w:val="22"/>
        </w:rPr>
      </w:pPr>
      <w:r>
        <w:rPr>
          <w:szCs w:val="22"/>
        </w:rPr>
        <w:t xml:space="preserve"> A családtervezés, anya- és gyermekgondozás elsősorban a védőnői hálózat szakmai munkájában jelenik meg. A várandós nőket már a terhesség kezdetétől gondozásba veszi a védőnő és szülést követően a gyermek 6 éves korának betöltéséig figyelemmel kíséri mind az édesanyát, mind pedig a gyermeket.</w:t>
      </w:r>
    </w:p>
    <w:p w14:paraId="32ABDC04" w14:textId="77777777" w:rsidR="0023399E" w:rsidRDefault="0023399E">
      <w:pPr>
        <w:pStyle w:val="Standarduser"/>
        <w:spacing w:after="20"/>
        <w:ind w:firstLine="142"/>
        <w:rPr>
          <w:b/>
          <w:szCs w:val="22"/>
        </w:rPr>
      </w:pPr>
    </w:p>
    <w:p w14:paraId="06244393" w14:textId="77777777" w:rsidR="0023399E" w:rsidRDefault="0023399E">
      <w:pPr>
        <w:pStyle w:val="Tblacm"/>
        <w:outlineLvl w:val="9"/>
        <w:rPr>
          <w:shd w:val="clear" w:color="auto" w:fill="00FF00"/>
        </w:rPr>
      </w:pPr>
      <w:bookmarkStart w:id="84" w:name="_Toc346547685"/>
      <w:bookmarkEnd w:id="84"/>
    </w:p>
    <w:p w14:paraId="384101C5" w14:textId="77777777" w:rsidR="0023399E" w:rsidRDefault="0023399E">
      <w:pPr>
        <w:pStyle w:val="Standarduser"/>
        <w:spacing w:after="20"/>
        <w:ind w:firstLine="142"/>
        <w:rPr>
          <w:szCs w:val="22"/>
        </w:rPr>
      </w:pPr>
    </w:p>
    <w:p w14:paraId="30EDB237" w14:textId="77777777" w:rsidR="0023399E" w:rsidRDefault="00000000">
      <w:pPr>
        <w:pStyle w:val="Standarduser"/>
        <w:spacing w:after="20"/>
        <w:ind w:firstLine="142"/>
      </w:pPr>
      <w:r>
        <w:rPr>
          <w:b/>
          <w:szCs w:val="22"/>
        </w:rPr>
        <w:t>5.4 A nőket érő erőszak</w:t>
      </w:r>
      <w:r>
        <w:rPr>
          <w:b/>
          <w:szCs w:val="22"/>
          <w:shd w:val="clear" w:color="auto" w:fill="FFFFFF"/>
        </w:rPr>
        <w:t>, kapcsolati erőszak</w:t>
      </w:r>
    </w:p>
    <w:p w14:paraId="29DAC50B" w14:textId="77777777" w:rsidR="0023399E" w:rsidRDefault="00000000">
      <w:pPr>
        <w:pStyle w:val="Standarduser"/>
      </w:pPr>
      <w:r>
        <w:t xml:space="preserve">A célcsoport vizsgálatánál említeni kell, hogy jelentős probléma a családon belüli erőszak, melyről nincsenek adatok helyi szinten. </w:t>
      </w:r>
      <w:r>
        <w:rPr>
          <w:color w:val="000000"/>
        </w:rPr>
        <w:t>A családon belüli erőszak megelőzésénél fontos a probléma korai feltárása. A veszélyeztetett populáció elsősorban a nők és a gyerekek, ezért fontos, hogy tisztában legyenek azzal, hogy a sérelmükre elkövetett erőszakos cselekmények esetén kihez fordulhatnak segítségért. Az önkormányzat szociális ellátó rendszere a háziorvosi szolgálat, a védőnő, a családsegítő szolgálat, óvoda és iskola, a szomszédok sokat tehetnek az észlelés érdekében.</w:t>
      </w:r>
      <w:r>
        <w:t xml:space="preserve"> A nőket érő erőszak, családon belüli erőszak</w:t>
      </w:r>
      <w:r>
        <w:rPr>
          <w:b/>
        </w:rPr>
        <w:t xml:space="preserve"> </w:t>
      </w:r>
      <w:r>
        <w:t>összefüggésben van a gyermekbántalmazással, és az elhanyagolás is jelen van a gyermekek életében. Az érintett gyermekek családjaira jellemző, hogy többségük szociálisan hátrányos helyzetű és rendszeresek a szülők közötti konfliktusok. A bántalmazások hátterében főként anyagi, párkapcsolati, pszichés problémák és szenvedélybetegség áll.</w:t>
      </w:r>
    </w:p>
    <w:p w14:paraId="48C60166" w14:textId="77777777" w:rsidR="0023399E" w:rsidRDefault="00000000">
      <w:pPr>
        <w:pStyle w:val="Standarduser"/>
        <w:spacing w:after="20"/>
      </w:pPr>
      <w:r>
        <w:rPr>
          <w:rFonts w:cs="Times New Roman"/>
          <w:bCs/>
          <w:kern w:val="0"/>
          <w:sz w:val="24"/>
          <w:lang w:eastAsia="hu-HU"/>
        </w:rPr>
        <w:t>A családon belüli erőszak</w:t>
      </w:r>
      <w:r>
        <w:rPr>
          <w:rFonts w:cs="Times New Roman"/>
          <w:kern w:val="0"/>
          <w:sz w:val="24"/>
          <w:lang w:eastAsia="hu-HU"/>
        </w:rPr>
        <w:t xml:space="preserve"> esetén alkalmazható legfontosabb rendelkezéseket a </w:t>
      </w:r>
      <w:r>
        <w:rPr>
          <w:rFonts w:cs="Times New Roman"/>
          <w:bCs/>
          <w:kern w:val="0"/>
          <w:sz w:val="24"/>
          <w:lang w:eastAsia="hu-HU"/>
        </w:rPr>
        <w:t xml:space="preserve">hozzátartozók közötti erőszak miatt alkalmazható távoltartásról szóló </w:t>
      </w:r>
      <w:r>
        <w:rPr>
          <w:rFonts w:cs="Times New Roman"/>
          <w:kern w:val="0"/>
          <w:sz w:val="24"/>
          <w:lang w:eastAsia="hu-HU"/>
        </w:rPr>
        <w:t>2009. évi LXXII. tv. és a Büntető törvénykönyv tartalmazza. A családon belüli erőszakról nincs önálló tényállás, a párkapcsolati erőszakra jelenleg a Büntető törvénykönyv különböző tényállásai vonatkoznak, ld. testi sértés, zaklatás, távoltartás.</w:t>
      </w:r>
    </w:p>
    <w:p w14:paraId="6F308E0D" w14:textId="77777777" w:rsidR="0023399E" w:rsidRDefault="0023399E">
      <w:pPr>
        <w:pStyle w:val="Standarduser"/>
        <w:spacing w:after="20"/>
        <w:ind w:firstLine="142"/>
        <w:rPr>
          <w:rFonts w:ascii="Times New Roman" w:hAnsi="Times New Roman" w:cs="Times New Roman"/>
          <w:b/>
          <w:sz w:val="24"/>
        </w:rPr>
      </w:pPr>
    </w:p>
    <w:p w14:paraId="34C68D6C" w14:textId="77777777" w:rsidR="0023399E" w:rsidRDefault="0023399E">
      <w:pPr>
        <w:pStyle w:val="StlusNormlWebCalibri11ptSorkizrt"/>
        <w:rPr>
          <w:szCs w:val="22"/>
        </w:rPr>
      </w:pPr>
    </w:p>
    <w:p w14:paraId="402C3616" w14:textId="77777777" w:rsidR="0023399E" w:rsidRDefault="00000000">
      <w:pPr>
        <w:pStyle w:val="Standarduser"/>
        <w:spacing w:after="20"/>
        <w:rPr>
          <w:b/>
          <w:szCs w:val="22"/>
        </w:rPr>
      </w:pPr>
      <w:r>
        <w:rPr>
          <w:b/>
          <w:szCs w:val="22"/>
        </w:rPr>
        <w:t>5.5 Krízishelyzetben igénybe vehető szolgáltatások (pl. anyaotthon, családok átmeneti otthona)</w:t>
      </w:r>
    </w:p>
    <w:p w14:paraId="7B23B943" w14:textId="77777777" w:rsidR="0023399E" w:rsidRDefault="0023399E">
      <w:pPr>
        <w:pStyle w:val="Tblacm"/>
        <w:outlineLvl w:val="9"/>
      </w:pPr>
    </w:p>
    <w:p w14:paraId="2487464A" w14:textId="77777777" w:rsidR="0023399E" w:rsidRDefault="00000000">
      <w:pPr>
        <w:pStyle w:val="Standarduser"/>
      </w:pPr>
      <w:r>
        <w:t>A krízishelyzetben igénybe vehető szolgáltatások településünkön korlátozottak. Nincs anyaotthon, családok átmeneti otthona. A Család- és Gyermekjóléti Szolgálat tud segítséget nyújtani, családsegítés keretében.</w:t>
      </w:r>
    </w:p>
    <w:p w14:paraId="74A03D9A" w14:textId="77777777" w:rsidR="0023399E" w:rsidRDefault="0023399E">
      <w:pPr>
        <w:pStyle w:val="Tblacm"/>
        <w:outlineLvl w:val="9"/>
        <w:rPr>
          <w:sz w:val="24"/>
        </w:rPr>
      </w:pPr>
    </w:p>
    <w:p w14:paraId="42682A0B" w14:textId="77777777" w:rsidR="0023399E" w:rsidRDefault="0023399E">
      <w:pPr>
        <w:pStyle w:val="Tblacm"/>
        <w:outlineLvl w:val="9"/>
      </w:pPr>
      <w:bookmarkStart w:id="85" w:name="_Toc346547687"/>
      <w:bookmarkEnd w:id="85"/>
    </w:p>
    <w:p w14:paraId="3121AD75" w14:textId="77777777" w:rsidR="0023399E" w:rsidRDefault="0023399E">
      <w:pPr>
        <w:pStyle w:val="Standarduser"/>
        <w:spacing w:after="20"/>
        <w:rPr>
          <w:szCs w:val="22"/>
        </w:rPr>
      </w:pPr>
    </w:p>
    <w:p w14:paraId="74082396" w14:textId="77777777" w:rsidR="0023399E" w:rsidRDefault="00000000">
      <w:pPr>
        <w:pStyle w:val="Standarduser"/>
        <w:spacing w:after="20"/>
        <w:ind w:firstLine="180"/>
        <w:rPr>
          <w:b/>
          <w:szCs w:val="22"/>
        </w:rPr>
      </w:pPr>
      <w:r>
        <w:rPr>
          <w:b/>
          <w:szCs w:val="22"/>
        </w:rPr>
        <w:t>5.6 A nők szerepe a helyi közéletben</w:t>
      </w:r>
    </w:p>
    <w:p w14:paraId="774A39A2" w14:textId="77777777" w:rsidR="0023399E" w:rsidRDefault="00000000">
      <w:pPr>
        <w:pStyle w:val="Standarduser"/>
        <w:spacing w:after="20"/>
        <w:rPr>
          <w:rFonts w:cs="Times New Roman"/>
        </w:rPr>
      </w:pPr>
      <w:r>
        <w:rPr>
          <w:rFonts w:cs="Times New Roman"/>
        </w:rPr>
        <w:t>A nők közéletben betöltött szerepét vizsgálva nem szabad elfelejteni, hogy az azonos jogok érvényesítéséhez elengedhetetlen a képviselet. A nők részvételére nemcsak a női nem reprezentálása miatt van szükség a politikában, azaz a közügyekről való döntési mechanizmusban, hanem mert ez szolgálja leginkább a közös érdeket.</w:t>
      </w:r>
      <w:bookmarkStart w:id="86" w:name="_Toc346547688"/>
      <w:bookmarkEnd w:id="86"/>
    </w:p>
    <w:p w14:paraId="7591FDB3" w14:textId="77777777" w:rsidR="0023399E" w:rsidRDefault="0023399E">
      <w:pPr>
        <w:pStyle w:val="Standarduser"/>
        <w:spacing w:after="20"/>
        <w:rPr>
          <w:szCs w:val="22"/>
        </w:rPr>
      </w:pPr>
    </w:p>
    <w:p w14:paraId="7CBEB3FC" w14:textId="77777777" w:rsidR="0023399E" w:rsidRDefault="00000000">
      <w:pPr>
        <w:pStyle w:val="Standarduser"/>
        <w:spacing w:after="20"/>
        <w:ind w:firstLine="142"/>
        <w:rPr>
          <w:szCs w:val="22"/>
        </w:rPr>
      </w:pPr>
      <w:r>
        <w:rPr>
          <w:szCs w:val="22"/>
        </w:rPr>
        <w:t xml:space="preserve">A nők a helyi közéletben </w:t>
      </w:r>
      <w:proofErr w:type="spellStart"/>
      <w:r>
        <w:rPr>
          <w:szCs w:val="22"/>
        </w:rPr>
        <w:t>alulreprezentáltak</w:t>
      </w:r>
      <w:proofErr w:type="spellEnd"/>
      <w:r>
        <w:rPr>
          <w:szCs w:val="22"/>
        </w:rPr>
        <w:t>.</w:t>
      </w:r>
    </w:p>
    <w:p w14:paraId="3B0BC368" w14:textId="77777777" w:rsidR="0023399E" w:rsidRDefault="0023399E">
      <w:pPr>
        <w:pStyle w:val="Standarduser"/>
      </w:pPr>
    </w:p>
    <w:p w14:paraId="4D54462C" w14:textId="77777777" w:rsidR="0023399E" w:rsidRDefault="00000000">
      <w:pPr>
        <w:pStyle w:val="Standarduser"/>
        <w:tabs>
          <w:tab w:val="left" w:pos="540"/>
          <w:tab w:val="left" w:pos="1080"/>
          <w:tab w:val="left" w:pos="4500"/>
          <w:tab w:val="left" w:pos="6840"/>
        </w:tabs>
        <w:rPr>
          <w:b/>
          <w:szCs w:val="22"/>
        </w:rPr>
      </w:pPr>
      <w:r>
        <w:rPr>
          <w:b/>
          <w:szCs w:val="22"/>
        </w:rPr>
        <w:t>5.7 A nőket helyi szinten fokozottan érintő társadalmi problémák és felszámolásukra irányuló kezdeményezések</w:t>
      </w:r>
    </w:p>
    <w:p w14:paraId="3514D436" w14:textId="77777777" w:rsidR="0023399E" w:rsidRDefault="00000000">
      <w:pPr>
        <w:pStyle w:val="Standarduser"/>
        <w:tabs>
          <w:tab w:val="left" w:pos="540"/>
          <w:tab w:val="left" w:pos="1080"/>
          <w:tab w:val="left" w:pos="4500"/>
          <w:tab w:val="left" w:pos="6840"/>
        </w:tabs>
      </w:pPr>
      <w:r>
        <w:t xml:space="preserve"> A nőket helyi szinten fokozottan érintő társadalmi problémákról és felszámolásukra irányuló kezdeményezésekről nehéz beszélnünk. Az önkormányzat intézményei nagyon kevés adattal rendelkeznek a gender szempontok és problémák tekintetében, illetve a nők elleni hátrányos megkülönböztetést nem könnyű objektíven, </w:t>
      </w:r>
      <w:proofErr w:type="spellStart"/>
      <w:r>
        <w:t>tényszerűen</w:t>
      </w:r>
      <w:proofErr w:type="spellEnd"/>
      <w:r>
        <w:t xml:space="preserve"> regisztrálni. A tapasztalatok azonban azt mutatják, hogy a roma nők, a sokgyermekes vagy egyedül nevelő anyák többszörösen hátrányos helyzetben vannak a munkaerő-piacon. Ennek általános oka részben a klasszikus családmodellben is keresendő, mi szerint a nőnek a fő feladata a családban a házkörül van. A gyermek születését követően fontos szerepe van a közművelődésnek, a sport és szabadidő eltöltési lehetőségeknek az érintett célcsoportnál. A nők várható élettartamának meghosszabbodását nehezíti, hogy a társadalomban betöltött szerepük, ennél fogva munkakörülményeik, életmódjuk egyre hasonlóbbá válik a férfiakéhoz, aminek az a velejárója, hogy körükben az egészségkárosító kockázati tényezők közelednek a férfiakéhoz.</w:t>
      </w:r>
    </w:p>
    <w:p w14:paraId="7B1DE75E" w14:textId="77777777" w:rsidR="0023399E" w:rsidRDefault="0023399E">
      <w:pPr>
        <w:pStyle w:val="Standarduser"/>
        <w:rPr>
          <w:rFonts w:ascii="Times New Roman" w:hAnsi="Times New Roman" w:cs="Times New Roman"/>
          <w:b/>
          <w:sz w:val="24"/>
        </w:rPr>
      </w:pPr>
    </w:p>
    <w:p w14:paraId="4541F37D" w14:textId="77777777" w:rsidR="0023399E" w:rsidRDefault="0023399E">
      <w:pPr>
        <w:pStyle w:val="Standarduser"/>
        <w:spacing w:after="20"/>
        <w:rPr>
          <w:b/>
          <w:szCs w:val="22"/>
        </w:rPr>
      </w:pPr>
    </w:p>
    <w:p w14:paraId="0E26E372" w14:textId="77777777" w:rsidR="0023399E" w:rsidRDefault="00000000">
      <w:pPr>
        <w:pStyle w:val="Standarduser"/>
        <w:spacing w:after="20"/>
        <w:ind w:firstLine="142"/>
        <w:rPr>
          <w:b/>
          <w:szCs w:val="22"/>
        </w:rPr>
      </w:pPr>
      <w:r>
        <w:rPr>
          <w:b/>
          <w:szCs w:val="22"/>
        </w:rPr>
        <w:t>5.8 Következtetések: problémák beazonosítása, fejlesztési lehetőségek meghatározása.</w:t>
      </w:r>
    </w:p>
    <w:tbl>
      <w:tblPr>
        <w:tblW w:w="9810" w:type="dxa"/>
        <w:tblInd w:w="-75" w:type="dxa"/>
        <w:tblLayout w:type="fixed"/>
        <w:tblCellMar>
          <w:left w:w="10" w:type="dxa"/>
          <w:right w:w="10" w:type="dxa"/>
        </w:tblCellMar>
        <w:tblLook w:val="04A0" w:firstRow="1" w:lastRow="0" w:firstColumn="1" w:lastColumn="0" w:noHBand="0" w:noVBand="1"/>
      </w:tblPr>
      <w:tblGrid>
        <w:gridCol w:w="4886"/>
        <w:gridCol w:w="4924"/>
      </w:tblGrid>
      <w:tr w:rsidR="0023399E" w14:paraId="3E5F9C51" w14:textId="77777777">
        <w:tblPrEx>
          <w:tblCellMar>
            <w:top w:w="0" w:type="dxa"/>
            <w:bottom w:w="0" w:type="dxa"/>
          </w:tblCellMar>
        </w:tblPrEx>
        <w:tc>
          <w:tcPr>
            <w:tcW w:w="9810" w:type="dxa"/>
            <w:gridSpan w:val="2"/>
            <w:shd w:val="clear" w:color="auto" w:fill="FFFFFF"/>
            <w:tcMar>
              <w:top w:w="0" w:type="dxa"/>
              <w:left w:w="108" w:type="dxa"/>
              <w:bottom w:w="0" w:type="dxa"/>
              <w:right w:w="108" w:type="dxa"/>
            </w:tcMar>
          </w:tcPr>
          <w:p w14:paraId="04F04883" w14:textId="77777777" w:rsidR="0023399E" w:rsidRDefault="00000000">
            <w:pPr>
              <w:pStyle w:val="NormlCalibri11"/>
              <w:rPr>
                <w:b/>
                <w:sz w:val="24"/>
              </w:rPr>
            </w:pPr>
            <w:r>
              <w:rPr>
                <w:b/>
                <w:sz w:val="24"/>
              </w:rPr>
              <w:t>A nők helyzete, esélyegyenlősége vizsgálata során településünkön</w:t>
            </w:r>
          </w:p>
          <w:p w14:paraId="111A70A1" w14:textId="77777777" w:rsidR="0023399E" w:rsidRDefault="0023399E">
            <w:pPr>
              <w:pStyle w:val="NormlCalibri11"/>
              <w:rPr>
                <w:sz w:val="24"/>
              </w:rPr>
            </w:pPr>
          </w:p>
        </w:tc>
      </w:tr>
      <w:tr w:rsidR="0023399E" w14:paraId="6FF4490B" w14:textId="77777777">
        <w:tblPrEx>
          <w:tblCellMar>
            <w:top w:w="0" w:type="dxa"/>
            <w:bottom w:w="0" w:type="dxa"/>
          </w:tblCellMar>
        </w:tblPrEx>
        <w:tc>
          <w:tcPr>
            <w:tcW w:w="4886" w:type="dxa"/>
            <w:shd w:val="clear" w:color="auto" w:fill="D9D9D9"/>
            <w:tcMar>
              <w:top w:w="0" w:type="dxa"/>
              <w:left w:w="108" w:type="dxa"/>
              <w:bottom w:w="0" w:type="dxa"/>
              <w:right w:w="108" w:type="dxa"/>
            </w:tcMar>
          </w:tcPr>
          <w:p w14:paraId="74FCA25E" w14:textId="77777777" w:rsidR="0023399E" w:rsidRDefault="00000000">
            <w:pPr>
              <w:pStyle w:val="NormlCalibri11"/>
              <w:rPr>
                <w:sz w:val="24"/>
              </w:rPr>
            </w:pPr>
            <w:r>
              <w:rPr>
                <w:sz w:val="24"/>
              </w:rPr>
              <w:t>beazonosított problémák</w:t>
            </w:r>
          </w:p>
          <w:p w14:paraId="1AEDF347" w14:textId="77777777" w:rsidR="0023399E" w:rsidRDefault="0023399E">
            <w:pPr>
              <w:pStyle w:val="NormlCalibri11"/>
              <w:rPr>
                <w:sz w:val="24"/>
              </w:rPr>
            </w:pPr>
          </w:p>
        </w:tc>
        <w:tc>
          <w:tcPr>
            <w:tcW w:w="4924" w:type="dxa"/>
            <w:shd w:val="clear" w:color="auto" w:fill="D9D9D9"/>
            <w:tcMar>
              <w:top w:w="0" w:type="dxa"/>
              <w:left w:w="108" w:type="dxa"/>
              <w:bottom w:w="0" w:type="dxa"/>
              <w:right w:w="108" w:type="dxa"/>
            </w:tcMar>
          </w:tcPr>
          <w:p w14:paraId="359A9979" w14:textId="77777777" w:rsidR="0023399E" w:rsidRDefault="00000000">
            <w:pPr>
              <w:pStyle w:val="NormlCalibri11"/>
              <w:rPr>
                <w:sz w:val="24"/>
              </w:rPr>
            </w:pPr>
            <w:r>
              <w:rPr>
                <w:sz w:val="24"/>
              </w:rPr>
              <w:t>fejlesztési lehetőségek</w:t>
            </w:r>
          </w:p>
          <w:p w14:paraId="06FE9705" w14:textId="77777777" w:rsidR="0023399E" w:rsidRDefault="0023399E">
            <w:pPr>
              <w:pStyle w:val="NormlCalibri11"/>
              <w:rPr>
                <w:sz w:val="24"/>
              </w:rPr>
            </w:pPr>
          </w:p>
        </w:tc>
      </w:tr>
      <w:tr w:rsidR="0023399E" w14:paraId="620B38FC" w14:textId="77777777">
        <w:tblPrEx>
          <w:tblCellMar>
            <w:top w:w="0" w:type="dxa"/>
            <w:bottom w:w="0" w:type="dxa"/>
          </w:tblCellMar>
        </w:tblPrEx>
        <w:trPr>
          <w:trHeight w:val="1258"/>
        </w:trPr>
        <w:tc>
          <w:tcPr>
            <w:tcW w:w="4886" w:type="dxa"/>
            <w:shd w:val="clear" w:color="auto" w:fill="FFFFFF"/>
            <w:tcMar>
              <w:top w:w="0" w:type="dxa"/>
              <w:left w:w="108" w:type="dxa"/>
              <w:bottom w:w="0" w:type="dxa"/>
              <w:right w:w="108" w:type="dxa"/>
            </w:tcMar>
          </w:tcPr>
          <w:p w14:paraId="09A32DF9" w14:textId="77777777" w:rsidR="0023399E" w:rsidRDefault="00000000">
            <w:pPr>
              <w:pStyle w:val="NormlCalibri11"/>
              <w:rPr>
                <w:sz w:val="24"/>
              </w:rPr>
            </w:pPr>
            <w:r>
              <w:rPr>
                <w:sz w:val="24"/>
              </w:rPr>
              <w:t>Nehézséget jelent a nők számára, hogy gyermekvállalást követően visszatérjenek a munkaerő-piacra</w:t>
            </w:r>
          </w:p>
        </w:tc>
        <w:tc>
          <w:tcPr>
            <w:tcW w:w="4924" w:type="dxa"/>
            <w:shd w:val="clear" w:color="auto" w:fill="FFFFFF"/>
            <w:tcMar>
              <w:top w:w="0" w:type="dxa"/>
              <w:left w:w="108" w:type="dxa"/>
              <w:bottom w:w="0" w:type="dxa"/>
              <w:right w:w="108" w:type="dxa"/>
            </w:tcMar>
          </w:tcPr>
          <w:p w14:paraId="5427706A" w14:textId="77777777" w:rsidR="0023399E" w:rsidRDefault="00000000">
            <w:pPr>
              <w:pStyle w:val="NormlCalibri11"/>
              <w:jc w:val="left"/>
              <w:rPr>
                <w:color w:val="000000"/>
                <w:sz w:val="24"/>
              </w:rPr>
            </w:pPr>
            <w:r>
              <w:rPr>
                <w:color w:val="000000"/>
                <w:sz w:val="24"/>
              </w:rPr>
              <w:t>Tájékoztatást, tanácsokat kaphassanak a család/magánélet és a munka összeegyeztethetőségével kapcsolatban.</w:t>
            </w:r>
          </w:p>
          <w:p w14:paraId="08106CE0" w14:textId="77777777" w:rsidR="0023399E" w:rsidRDefault="00000000">
            <w:pPr>
              <w:pStyle w:val="NormlCalibri11"/>
              <w:jc w:val="left"/>
              <w:rPr>
                <w:color w:val="000000"/>
                <w:sz w:val="24"/>
              </w:rPr>
            </w:pPr>
            <w:r>
              <w:rPr>
                <w:color w:val="000000"/>
                <w:sz w:val="24"/>
              </w:rPr>
              <w:t xml:space="preserve">Család és </w:t>
            </w:r>
            <w:proofErr w:type="spellStart"/>
            <w:r>
              <w:rPr>
                <w:color w:val="000000"/>
                <w:sz w:val="24"/>
              </w:rPr>
              <w:t>KarrierPONT</w:t>
            </w:r>
            <w:proofErr w:type="spellEnd"/>
            <w:r>
              <w:rPr>
                <w:color w:val="000000"/>
                <w:sz w:val="24"/>
              </w:rPr>
              <w:t>-ok által nyújtott szolgáltatások bemutatása.</w:t>
            </w:r>
          </w:p>
          <w:p w14:paraId="792D8318" w14:textId="77777777" w:rsidR="0023399E" w:rsidRDefault="00000000">
            <w:pPr>
              <w:pStyle w:val="NormlCalibri11"/>
              <w:jc w:val="left"/>
              <w:rPr>
                <w:color w:val="000000"/>
                <w:sz w:val="24"/>
              </w:rPr>
            </w:pPr>
            <w:r>
              <w:rPr>
                <w:color w:val="000000"/>
                <w:sz w:val="24"/>
              </w:rPr>
              <w:t>Jó gyakorlatok, családbarát munkahelyek bemutatása.</w:t>
            </w:r>
          </w:p>
        </w:tc>
      </w:tr>
    </w:tbl>
    <w:p w14:paraId="639612C2" w14:textId="77777777" w:rsidR="0023399E" w:rsidRDefault="0023399E">
      <w:pPr>
        <w:pStyle w:val="Standarduser"/>
        <w:spacing w:after="20"/>
        <w:ind w:firstLine="142"/>
        <w:rPr>
          <w:b/>
          <w:szCs w:val="22"/>
        </w:rPr>
      </w:pPr>
    </w:p>
    <w:p w14:paraId="0F5A75F2" w14:textId="77777777" w:rsidR="0023399E" w:rsidRDefault="00000000">
      <w:pPr>
        <w:pStyle w:val="Cmsor3"/>
        <w:rPr>
          <w:szCs w:val="24"/>
        </w:rPr>
      </w:pPr>
      <w:r>
        <w:rPr>
          <w:szCs w:val="24"/>
        </w:rPr>
        <w:t>6. Az idősek helyzete, esélyegyenlősége</w:t>
      </w:r>
    </w:p>
    <w:p w14:paraId="1C6B73BF" w14:textId="77777777" w:rsidR="0023399E" w:rsidRDefault="00000000">
      <w:pPr>
        <w:pStyle w:val="Standarduser"/>
        <w:spacing w:after="20"/>
        <w:ind w:firstLine="142"/>
        <w:rPr>
          <w:b/>
          <w:szCs w:val="22"/>
        </w:rPr>
      </w:pPr>
      <w:r>
        <w:rPr>
          <w:b/>
          <w:szCs w:val="22"/>
        </w:rPr>
        <w:t>6.1 Az időskorú népesség főbb jellemzői (pl. száma, aránya, jövedelmi helyzete, demográfiai trendek stb.)</w:t>
      </w:r>
    </w:p>
    <w:p w14:paraId="61442E04" w14:textId="77777777" w:rsidR="0023399E" w:rsidRDefault="00000000">
      <w:pPr>
        <w:pStyle w:val="Standard"/>
        <w:rPr>
          <w:sz w:val="24"/>
        </w:rPr>
      </w:pPr>
      <w:r>
        <w:rPr>
          <w:sz w:val="24"/>
        </w:rPr>
        <w:t>A társadalmi elöregedés globális problémává lett Magyarországon, így érinti a települést is. Egyre kevesebb gyermek születik, az idősek száma növekszik. Az utóbbi évek munkanélkülisége, közfoglalkoztatott viszony gyakorisága sok időskorú esetében kisnyugdíjat, minimális jövedelmet eredményezett. Ennek következményeként a megélhetés gondja jelen van életükben. Mindez maga után vonja az alacsony életszínvonalat, az élet minőségük romlását. Az időskorra jellemző a szellemi és fizikai aktivitás csökkenése, önellátó képességük beszűkölése, a betegségek megjelenése. Az egyedüllét miatt gyakori a depresszió és a demencia kialakulása, a súlyos, krónikus megbetegedések és az előrehaladott demencia.</w:t>
      </w:r>
    </w:p>
    <w:p w14:paraId="0FA6422C" w14:textId="77777777" w:rsidR="0023399E" w:rsidRDefault="0023399E">
      <w:pPr>
        <w:pStyle w:val="Standard"/>
        <w:rPr>
          <w:sz w:val="24"/>
        </w:rPr>
      </w:pPr>
    </w:p>
    <w:tbl>
      <w:tblPr>
        <w:tblW w:w="9449" w:type="dxa"/>
        <w:tblInd w:w="-70" w:type="dxa"/>
        <w:tblLayout w:type="fixed"/>
        <w:tblCellMar>
          <w:left w:w="10" w:type="dxa"/>
          <w:right w:w="10" w:type="dxa"/>
        </w:tblCellMar>
        <w:tblLook w:val="04A0" w:firstRow="1" w:lastRow="0" w:firstColumn="1" w:lastColumn="0" w:noHBand="0" w:noVBand="1"/>
      </w:tblPr>
      <w:tblGrid>
        <w:gridCol w:w="1666"/>
        <w:gridCol w:w="2726"/>
        <w:gridCol w:w="2992"/>
        <w:gridCol w:w="2065"/>
      </w:tblGrid>
      <w:tr w:rsidR="0023399E" w14:paraId="150DAB77" w14:textId="77777777">
        <w:tblPrEx>
          <w:tblCellMar>
            <w:top w:w="0" w:type="dxa"/>
            <w:bottom w:w="0" w:type="dxa"/>
          </w:tblCellMar>
        </w:tblPrEx>
        <w:trPr>
          <w:trHeight w:val="568"/>
        </w:trPr>
        <w:tc>
          <w:tcPr>
            <w:tcW w:w="9449"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84548FB" w14:textId="77777777" w:rsidR="0023399E" w:rsidRDefault="00000000">
            <w:pPr>
              <w:pStyle w:val="Standard"/>
              <w:suppressAutoHyphens w:val="0"/>
              <w:jc w:val="center"/>
              <w:textAlignment w:val="auto"/>
            </w:pPr>
            <w:r>
              <w:rPr>
                <w:rFonts w:ascii="Calibri" w:hAnsi="Calibri"/>
                <w:b/>
                <w:bCs/>
                <w:kern w:val="0"/>
                <w:szCs w:val="22"/>
              </w:rPr>
              <w:t>6.1. számú táblázat - Öregedési index</w:t>
            </w:r>
            <w:r>
              <w:rPr>
                <w:rFonts w:ascii="Calibri" w:hAnsi="Calibri"/>
                <w:kern w:val="0"/>
                <w:szCs w:val="22"/>
              </w:rPr>
              <w:t xml:space="preserve"> (3. táblával azonos)</w:t>
            </w:r>
          </w:p>
        </w:tc>
      </w:tr>
      <w:tr w:rsidR="0023399E" w14:paraId="70C4CF65" w14:textId="77777777">
        <w:tblPrEx>
          <w:tblCellMar>
            <w:top w:w="0" w:type="dxa"/>
            <w:bottom w:w="0" w:type="dxa"/>
          </w:tblCellMar>
        </w:tblPrEx>
        <w:trPr>
          <w:trHeight w:val="716"/>
        </w:trPr>
        <w:tc>
          <w:tcPr>
            <w:tcW w:w="1666"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4877A57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272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113604F" w14:textId="77777777" w:rsidR="0023399E" w:rsidRDefault="00000000">
            <w:pPr>
              <w:pStyle w:val="Standard"/>
              <w:suppressAutoHyphens w:val="0"/>
              <w:jc w:val="center"/>
              <w:textAlignment w:val="auto"/>
            </w:pPr>
            <w:r>
              <w:rPr>
                <w:rFonts w:ascii="Calibri" w:hAnsi="Calibri"/>
                <w:b/>
                <w:bCs/>
                <w:kern w:val="0"/>
                <w:szCs w:val="22"/>
              </w:rPr>
              <w:t>65 év feletti állandó lakosok száma (fő)</w:t>
            </w:r>
            <w:r>
              <w:rPr>
                <w:rFonts w:ascii="Calibri" w:hAnsi="Calibri"/>
                <w:b/>
                <w:bCs/>
                <w:kern w:val="0"/>
                <w:szCs w:val="22"/>
              </w:rPr>
              <w:br/>
            </w:r>
            <w:r>
              <w:rPr>
                <w:rFonts w:ascii="Calibri" w:hAnsi="Calibri"/>
                <w:kern w:val="0"/>
                <w:szCs w:val="22"/>
              </w:rPr>
              <w:t>(TS 026 és TS 028 összesen)</w:t>
            </w:r>
          </w:p>
        </w:tc>
        <w:tc>
          <w:tcPr>
            <w:tcW w:w="299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F627244" w14:textId="77777777" w:rsidR="0023399E" w:rsidRDefault="00000000">
            <w:pPr>
              <w:pStyle w:val="Standard"/>
              <w:suppressAutoHyphens w:val="0"/>
              <w:jc w:val="center"/>
              <w:textAlignment w:val="auto"/>
            </w:pPr>
            <w:r>
              <w:rPr>
                <w:rFonts w:ascii="Calibri" w:hAnsi="Calibri"/>
                <w:b/>
                <w:bCs/>
                <w:kern w:val="0"/>
                <w:szCs w:val="22"/>
              </w:rPr>
              <w:t>0-14 éves korú állandó lakosok száma (fő)</w:t>
            </w:r>
            <w:r>
              <w:rPr>
                <w:rFonts w:ascii="Calibri" w:hAnsi="Calibri"/>
                <w:b/>
                <w:bCs/>
                <w:kern w:val="0"/>
                <w:szCs w:val="22"/>
              </w:rPr>
              <w:br/>
            </w:r>
            <w:r>
              <w:rPr>
                <w:rFonts w:ascii="Calibri" w:hAnsi="Calibri"/>
                <w:kern w:val="0"/>
                <w:szCs w:val="22"/>
              </w:rPr>
              <w:t>(TS 010 és TS 012 összesen)</w:t>
            </w:r>
          </w:p>
        </w:tc>
        <w:tc>
          <w:tcPr>
            <w:tcW w:w="206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EC6840E" w14:textId="77777777" w:rsidR="0023399E" w:rsidRDefault="00000000">
            <w:pPr>
              <w:pStyle w:val="Standard"/>
              <w:suppressAutoHyphens w:val="0"/>
              <w:jc w:val="center"/>
              <w:textAlignment w:val="auto"/>
            </w:pPr>
            <w:r>
              <w:rPr>
                <w:rFonts w:ascii="Calibri" w:hAnsi="Calibri"/>
                <w:b/>
                <w:bCs/>
                <w:kern w:val="0"/>
                <w:szCs w:val="22"/>
              </w:rPr>
              <w:t>Öregedési index</w:t>
            </w:r>
            <w:r>
              <w:rPr>
                <w:rFonts w:ascii="Calibri" w:hAnsi="Calibri"/>
                <w:b/>
                <w:bCs/>
                <w:kern w:val="0"/>
                <w:szCs w:val="22"/>
              </w:rPr>
              <w:br/>
              <w:t xml:space="preserve">% </w:t>
            </w:r>
            <w:r>
              <w:rPr>
                <w:rFonts w:ascii="Calibri" w:hAnsi="Calibri"/>
                <w:b/>
                <w:bCs/>
                <w:kern w:val="0"/>
                <w:szCs w:val="22"/>
              </w:rPr>
              <w:br/>
            </w:r>
            <w:r>
              <w:rPr>
                <w:rFonts w:ascii="Calibri" w:hAnsi="Calibri"/>
                <w:kern w:val="0"/>
                <w:szCs w:val="22"/>
              </w:rPr>
              <w:t>(TS 030)</w:t>
            </w:r>
          </w:p>
        </w:tc>
      </w:tr>
      <w:tr w:rsidR="0023399E" w14:paraId="31E3B9CB" w14:textId="77777777">
        <w:tblPrEx>
          <w:tblCellMar>
            <w:top w:w="0" w:type="dxa"/>
            <w:bottom w:w="0" w:type="dxa"/>
          </w:tblCellMar>
        </w:tblPrEx>
        <w:trPr>
          <w:trHeight w:val="171"/>
        </w:trPr>
        <w:tc>
          <w:tcPr>
            <w:tcW w:w="1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9554C6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272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85FF44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81</w:t>
            </w:r>
          </w:p>
        </w:tc>
        <w:tc>
          <w:tcPr>
            <w:tcW w:w="299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42B868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34</w:t>
            </w:r>
          </w:p>
        </w:tc>
        <w:tc>
          <w:tcPr>
            <w:tcW w:w="206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4D6075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238,24%</w:t>
            </w:r>
          </w:p>
        </w:tc>
      </w:tr>
      <w:tr w:rsidR="0023399E" w14:paraId="7755CD1D" w14:textId="77777777">
        <w:tblPrEx>
          <w:tblCellMar>
            <w:top w:w="0" w:type="dxa"/>
            <w:bottom w:w="0" w:type="dxa"/>
          </w:tblCellMar>
        </w:tblPrEx>
        <w:trPr>
          <w:trHeight w:val="155"/>
        </w:trPr>
        <w:tc>
          <w:tcPr>
            <w:tcW w:w="1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85B74E5"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272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7A027F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83</w:t>
            </w:r>
          </w:p>
        </w:tc>
        <w:tc>
          <w:tcPr>
            <w:tcW w:w="299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62B1AF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28</w:t>
            </w:r>
          </w:p>
        </w:tc>
        <w:tc>
          <w:tcPr>
            <w:tcW w:w="206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B6011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296,43%</w:t>
            </w:r>
          </w:p>
        </w:tc>
      </w:tr>
      <w:tr w:rsidR="0023399E" w14:paraId="0FE1EBF0" w14:textId="77777777">
        <w:tblPrEx>
          <w:tblCellMar>
            <w:top w:w="0" w:type="dxa"/>
            <w:bottom w:w="0" w:type="dxa"/>
          </w:tblCellMar>
        </w:tblPrEx>
        <w:trPr>
          <w:trHeight w:val="155"/>
        </w:trPr>
        <w:tc>
          <w:tcPr>
            <w:tcW w:w="1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1AABCF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272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E20D54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80</w:t>
            </w:r>
          </w:p>
        </w:tc>
        <w:tc>
          <w:tcPr>
            <w:tcW w:w="299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CA3EF4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29</w:t>
            </w:r>
          </w:p>
        </w:tc>
        <w:tc>
          <w:tcPr>
            <w:tcW w:w="206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820080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275,86%</w:t>
            </w:r>
          </w:p>
        </w:tc>
      </w:tr>
      <w:tr w:rsidR="0023399E" w14:paraId="1AFD022E" w14:textId="77777777">
        <w:tblPrEx>
          <w:tblCellMar>
            <w:top w:w="0" w:type="dxa"/>
            <w:bottom w:w="0" w:type="dxa"/>
          </w:tblCellMar>
        </w:tblPrEx>
        <w:trPr>
          <w:trHeight w:val="155"/>
        </w:trPr>
        <w:tc>
          <w:tcPr>
            <w:tcW w:w="1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9250A6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272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D0D4F2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86</w:t>
            </w:r>
          </w:p>
        </w:tc>
        <w:tc>
          <w:tcPr>
            <w:tcW w:w="299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2A1C84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32</w:t>
            </w:r>
          </w:p>
        </w:tc>
        <w:tc>
          <w:tcPr>
            <w:tcW w:w="206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38C5DF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268,75%</w:t>
            </w:r>
          </w:p>
        </w:tc>
      </w:tr>
      <w:tr w:rsidR="0023399E" w14:paraId="5B9B6354" w14:textId="77777777">
        <w:tblPrEx>
          <w:tblCellMar>
            <w:top w:w="0" w:type="dxa"/>
            <w:bottom w:w="0" w:type="dxa"/>
          </w:tblCellMar>
        </w:tblPrEx>
        <w:trPr>
          <w:trHeight w:val="155"/>
        </w:trPr>
        <w:tc>
          <w:tcPr>
            <w:tcW w:w="1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7495C7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lastRenderedPageBreak/>
              <w:t>2020</w:t>
            </w:r>
          </w:p>
        </w:tc>
        <w:tc>
          <w:tcPr>
            <w:tcW w:w="272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46C9B6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85</w:t>
            </w:r>
          </w:p>
        </w:tc>
        <w:tc>
          <w:tcPr>
            <w:tcW w:w="299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5922FA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39</w:t>
            </w:r>
          </w:p>
        </w:tc>
        <w:tc>
          <w:tcPr>
            <w:tcW w:w="206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3B223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217,95%</w:t>
            </w:r>
          </w:p>
        </w:tc>
      </w:tr>
      <w:tr w:rsidR="0023399E" w14:paraId="3BBE7A35" w14:textId="77777777">
        <w:tblPrEx>
          <w:tblCellMar>
            <w:top w:w="0" w:type="dxa"/>
            <w:bottom w:w="0" w:type="dxa"/>
          </w:tblCellMar>
        </w:tblPrEx>
        <w:trPr>
          <w:trHeight w:val="155"/>
        </w:trPr>
        <w:tc>
          <w:tcPr>
            <w:tcW w:w="1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33E69D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2726"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C6EBB7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86</w:t>
            </w:r>
          </w:p>
        </w:tc>
        <w:tc>
          <w:tcPr>
            <w:tcW w:w="2992"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F1A88C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42</w:t>
            </w:r>
          </w:p>
        </w:tc>
        <w:tc>
          <w:tcPr>
            <w:tcW w:w="206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FE8EF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204,76%</w:t>
            </w:r>
          </w:p>
        </w:tc>
      </w:tr>
      <w:tr w:rsidR="0023399E" w14:paraId="2F719AE0" w14:textId="77777777">
        <w:tblPrEx>
          <w:tblCellMar>
            <w:top w:w="0" w:type="dxa"/>
            <w:bottom w:w="0" w:type="dxa"/>
          </w:tblCellMar>
        </w:tblPrEx>
        <w:trPr>
          <w:trHeight w:val="155"/>
        </w:trPr>
        <w:tc>
          <w:tcPr>
            <w:tcW w:w="4392" w:type="dxa"/>
            <w:gridSpan w:val="2"/>
            <w:shd w:val="clear" w:color="auto" w:fill="FFFFFF"/>
            <w:tcMar>
              <w:top w:w="0" w:type="dxa"/>
              <w:left w:w="70" w:type="dxa"/>
              <w:bottom w:w="0" w:type="dxa"/>
              <w:right w:w="70" w:type="dxa"/>
            </w:tcMar>
            <w:vAlign w:val="bottom"/>
          </w:tcPr>
          <w:p w14:paraId="1563281C"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KSH-TSTAR</w:t>
            </w:r>
          </w:p>
        </w:tc>
        <w:tc>
          <w:tcPr>
            <w:tcW w:w="2992" w:type="dxa"/>
            <w:shd w:val="clear" w:color="auto" w:fill="FFFFFF"/>
            <w:tcMar>
              <w:top w:w="0" w:type="dxa"/>
              <w:left w:w="70" w:type="dxa"/>
              <w:bottom w:w="0" w:type="dxa"/>
              <w:right w:w="70" w:type="dxa"/>
            </w:tcMar>
            <w:vAlign w:val="bottom"/>
          </w:tcPr>
          <w:p w14:paraId="18068062" w14:textId="77777777" w:rsidR="0023399E" w:rsidRDefault="0023399E">
            <w:pPr>
              <w:pStyle w:val="Standard"/>
              <w:suppressAutoHyphens w:val="0"/>
              <w:textAlignment w:val="auto"/>
              <w:rPr>
                <w:rFonts w:ascii="Calibri" w:hAnsi="Calibri"/>
                <w:kern w:val="0"/>
                <w:szCs w:val="22"/>
              </w:rPr>
            </w:pPr>
          </w:p>
        </w:tc>
        <w:tc>
          <w:tcPr>
            <w:tcW w:w="2065" w:type="dxa"/>
            <w:shd w:val="clear" w:color="auto" w:fill="FFFFFF"/>
            <w:tcMar>
              <w:top w:w="0" w:type="dxa"/>
              <w:left w:w="70" w:type="dxa"/>
              <w:bottom w:w="0" w:type="dxa"/>
              <w:right w:w="70" w:type="dxa"/>
            </w:tcMar>
            <w:vAlign w:val="bottom"/>
          </w:tcPr>
          <w:p w14:paraId="4C77EAA5" w14:textId="77777777" w:rsidR="0023399E" w:rsidRDefault="0023399E">
            <w:pPr>
              <w:pStyle w:val="Standard"/>
              <w:suppressAutoHyphens w:val="0"/>
              <w:textAlignment w:val="auto"/>
              <w:rPr>
                <w:kern w:val="0"/>
                <w:sz w:val="20"/>
              </w:rPr>
            </w:pPr>
          </w:p>
        </w:tc>
      </w:tr>
    </w:tbl>
    <w:p w14:paraId="344F6289" w14:textId="77777777" w:rsidR="0023399E" w:rsidRDefault="00000000">
      <w:pPr>
        <w:pStyle w:val="NormlCalibri11"/>
        <w:pBdr>
          <w:top w:val="none" w:sz="0" w:space="0" w:color="auto"/>
          <w:left w:val="none" w:sz="0" w:space="0" w:color="auto"/>
          <w:bottom w:val="none" w:sz="0" w:space="0" w:color="auto"/>
          <w:right w:val="none" w:sz="0" w:space="0" w:color="auto"/>
        </w:pBdr>
      </w:pPr>
      <w:r>
        <w:t xml:space="preserve">                  </w:t>
      </w:r>
      <w:r>
        <w:rPr>
          <w:noProof/>
          <w:lang w:eastAsia="hu-HU"/>
        </w:rPr>
        <w:drawing>
          <wp:inline distT="0" distB="0" distL="0" distR="0" wp14:anchorId="1FD428C6" wp14:editId="292D01DB">
            <wp:extent cx="4516121" cy="2689863"/>
            <wp:effectExtent l="0" t="0" r="0" b="0"/>
            <wp:docPr id="744833734" name="9"/>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6483EF78" w14:textId="77777777" w:rsidR="0023399E" w:rsidRDefault="0023399E">
      <w:pPr>
        <w:pStyle w:val="NormlCalibri11"/>
        <w:pBdr>
          <w:top w:val="none" w:sz="0" w:space="0" w:color="auto"/>
          <w:left w:val="none" w:sz="0" w:space="0" w:color="auto"/>
          <w:bottom w:val="none" w:sz="0" w:space="0" w:color="auto"/>
          <w:right w:val="none" w:sz="0" w:space="0" w:color="auto"/>
        </w:pBdr>
      </w:pPr>
    </w:p>
    <w:p w14:paraId="3486B64C" w14:textId="77777777" w:rsidR="0023399E" w:rsidRDefault="00000000">
      <w:pPr>
        <w:pStyle w:val="NormlCalibri11"/>
        <w:pBdr>
          <w:top w:val="none" w:sz="0" w:space="0" w:color="auto"/>
          <w:left w:val="none" w:sz="0" w:space="0" w:color="auto"/>
          <w:bottom w:val="none" w:sz="0" w:space="0" w:color="auto"/>
          <w:right w:val="none" w:sz="0" w:space="0" w:color="auto"/>
        </w:pBdr>
      </w:pPr>
      <w:r>
        <w:t>Láthatóan növekszik 0-14 éves korú lakosok száma az utóbbi években. Köszönhető ez annak, hogy az üresen maradt házakba kisgyermekes és családalapítás előtt álló fiatalok költöznek be, így ennek köszönhető, hogy fiatalodik Csánig lakossága.</w:t>
      </w:r>
    </w:p>
    <w:p w14:paraId="2F0C4412" w14:textId="77777777" w:rsidR="0023399E" w:rsidRDefault="0023399E">
      <w:pPr>
        <w:pStyle w:val="NormlCalibri11"/>
        <w:pBdr>
          <w:top w:val="none" w:sz="0" w:space="0" w:color="auto"/>
          <w:left w:val="none" w:sz="0" w:space="0" w:color="auto"/>
          <w:bottom w:val="none" w:sz="0" w:space="0" w:color="auto"/>
          <w:right w:val="none" w:sz="0" w:space="0" w:color="auto"/>
        </w:pBdr>
      </w:pPr>
    </w:p>
    <w:tbl>
      <w:tblPr>
        <w:tblW w:w="9384" w:type="dxa"/>
        <w:tblInd w:w="-70" w:type="dxa"/>
        <w:tblLayout w:type="fixed"/>
        <w:tblCellMar>
          <w:left w:w="10" w:type="dxa"/>
          <w:right w:w="10" w:type="dxa"/>
        </w:tblCellMar>
        <w:tblLook w:val="04A0" w:firstRow="1" w:lastRow="0" w:firstColumn="1" w:lastColumn="0" w:noHBand="0" w:noVBand="1"/>
      </w:tblPr>
      <w:tblGrid>
        <w:gridCol w:w="1734"/>
        <w:gridCol w:w="2713"/>
        <w:gridCol w:w="2712"/>
        <w:gridCol w:w="2225"/>
      </w:tblGrid>
      <w:tr w:rsidR="0023399E" w14:paraId="7A083347" w14:textId="77777777">
        <w:tblPrEx>
          <w:tblCellMar>
            <w:top w:w="0" w:type="dxa"/>
            <w:bottom w:w="0" w:type="dxa"/>
          </w:tblCellMar>
        </w:tblPrEx>
        <w:trPr>
          <w:trHeight w:val="568"/>
        </w:trPr>
        <w:tc>
          <w:tcPr>
            <w:tcW w:w="9384"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49C44C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6.1.1. számú táblázat – Nyugdíjban, ellátásban, járadékban és egyéb járandóságban részesülők száma</w:t>
            </w:r>
          </w:p>
        </w:tc>
      </w:tr>
      <w:tr w:rsidR="0023399E" w14:paraId="2F916AD5" w14:textId="77777777">
        <w:tblPrEx>
          <w:tblCellMar>
            <w:top w:w="0" w:type="dxa"/>
            <w:bottom w:w="0" w:type="dxa"/>
          </w:tblCellMar>
        </w:tblPrEx>
        <w:trPr>
          <w:trHeight w:val="716"/>
        </w:trPr>
        <w:tc>
          <w:tcPr>
            <w:tcW w:w="1734"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7A41D9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271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E0FC175" w14:textId="77777777" w:rsidR="0023399E" w:rsidRDefault="00000000">
            <w:pPr>
              <w:pStyle w:val="Standard"/>
              <w:suppressAutoHyphens w:val="0"/>
              <w:jc w:val="center"/>
              <w:textAlignment w:val="auto"/>
            </w:pPr>
            <w:r>
              <w:rPr>
                <w:rFonts w:ascii="Calibri" w:hAnsi="Calibri"/>
                <w:b/>
                <w:bCs/>
                <w:kern w:val="0"/>
                <w:szCs w:val="22"/>
              </w:rPr>
              <w:t xml:space="preserve">Nyugdíjban, ellátásban, járadékban és egyéb járandóságban részesülő férfiak száma </w:t>
            </w:r>
            <w:r>
              <w:rPr>
                <w:rFonts w:ascii="Calibri" w:hAnsi="Calibri"/>
                <w:kern w:val="0"/>
                <w:szCs w:val="22"/>
              </w:rPr>
              <w:t>(TS 063)</w:t>
            </w:r>
          </w:p>
        </w:tc>
        <w:tc>
          <w:tcPr>
            <w:tcW w:w="271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D7D87AA" w14:textId="77777777" w:rsidR="0023399E" w:rsidRDefault="00000000">
            <w:pPr>
              <w:pStyle w:val="Standard"/>
              <w:suppressAutoHyphens w:val="0"/>
              <w:jc w:val="center"/>
              <w:textAlignment w:val="auto"/>
            </w:pPr>
            <w:r>
              <w:rPr>
                <w:rFonts w:ascii="Calibri" w:hAnsi="Calibri"/>
                <w:b/>
                <w:bCs/>
                <w:kern w:val="0"/>
                <w:szCs w:val="22"/>
              </w:rPr>
              <w:t xml:space="preserve">Nyugdíjban, ellátásban, járadékban és egyéb járandóságban részesülő nők száma </w:t>
            </w:r>
            <w:r>
              <w:rPr>
                <w:rFonts w:ascii="Calibri" w:hAnsi="Calibri"/>
                <w:kern w:val="0"/>
                <w:szCs w:val="22"/>
              </w:rPr>
              <w:t>(TS 064)</w:t>
            </w:r>
          </w:p>
        </w:tc>
        <w:tc>
          <w:tcPr>
            <w:tcW w:w="222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3CA3648"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Összes nyugdíjas</w:t>
            </w:r>
          </w:p>
        </w:tc>
      </w:tr>
      <w:tr w:rsidR="0023399E" w14:paraId="2BE095DF" w14:textId="77777777">
        <w:tblPrEx>
          <w:tblCellMar>
            <w:top w:w="0" w:type="dxa"/>
            <w:bottom w:w="0" w:type="dxa"/>
          </w:tblCellMar>
        </w:tblPrEx>
        <w:trPr>
          <w:trHeight w:val="171"/>
        </w:trPr>
        <w:tc>
          <w:tcPr>
            <w:tcW w:w="173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8BC3ED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27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8C30F7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36</w:t>
            </w:r>
          </w:p>
        </w:tc>
        <w:tc>
          <w:tcPr>
            <w:tcW w:w="27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E367C3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68</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B4908B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104</w:t>
            </w:r>
          </w:p>
        </w:tc>
      </w:tr>
      <w:tr w:rsidR="0023399E" w14:paraId="43B43F9F" w14:textId="77777777">
        <w:tblPrEx>
          <w:tblCellMar>
            <w:top w:w="0" w:type="dxa"/>
            <w:bottom w:w="0" w:type="dxa"/>
          </w:tblCellMar>
        </w:tblPrEx>
        <w:trPr>
          <w:trHeight w:val="155"/>
        </w:trPr>
        <w:tc>
          <w:tcPr>
            <w:tcW w:w="173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1E25EB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27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591A2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36</w:t>
            </w:r>
          </w:p>
        </w:tc>
        <w:tc>
          <w:tcPr>
            <w:tcW w:w="27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94D2B6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66</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087C59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102</w:t>
            </w:r>
          </w:p>
        </w:tc>
      </w:tr>
      <w:tr w:rsidR="0023399E" w14:paraId="41FD72BD" w14:textId="77777777">
        <w:tblPrEx>
          <w:tblCellMar>
            <w:top w:w="0" w:type="dxa"/>
            <w:bottom w:w="0" w:type="dxa"/>
          </w:tblCellMar>
        </w:tblPrEx>
        <w:trPr>
          <w:trHeight w:val="155"/>
        </w:trPr>
        <w:tc>
          <w:tcPr>
            <w:tcW w:w="173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4F983B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27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33ECBD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36</w:t>
            </w:r>
          </w:p>
        </w:tc>
        <w:tc>
          <w:tcPr>
            <w:tcW w:w="27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B1FA2B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62</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7B33B7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98</w:t>
            </w:r>
          </w:p>
        </w:tc>
      </w:tr>
      <w:tr w:rsidR="0023399E" w14:paraId="6C6557F2" w14:textId="77777777">
        <w:tblPrEx>
          <w:tblCellMar>
            <w:top w:w="0" w:type="dxa"/>
            <w:bottom w:w="0" w:type="dxa"/>
          </w:tblCellMar>
        </w:tblPrEx>
        <w:trPr>
          <w:trHeight w:val="155"/>
        </w:trPr>
        <w:tc>
          <w:tcPr>
            <w:tcW w:w="173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327981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27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01DB7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37</w:t>
            </w:r>
          </w:p>
        </w:tc>
        <w:tc>
          <w:tcPr>
            <w:tcW w:w="27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4CE71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64</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449C05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101</w:t>
            </w:r>
          </w:p>
        </w:tc>
      </w:tr>
      <w:tr w:rsidR="0023399E" w14:paraId="75A2E75C" w14:textId="77777777">
        <w:tblPrEx>
          <w:tblCellMar>
            <w:top w:w="0" w:type="dxa"/>
            <w:bottom w:w="0" w:type="dxa"/>
          </w:tblCellMar>
        </w:tblPrEx>
        <w:trPr>
          <w:trHeight w:val="155"/>
        </w:trPr>
        <w:tc>
          <w:tcPr>
            <w:tcW w:w="173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6EBC68B"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27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E2C7E1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35</w:t>
            </w:r>
          </w:p>
        </w:tc>
        <w:tc>
          <w:tcPr>
            <w:tcW w:w="27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BED152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63</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151AE9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98</w:t>
            </w:r>
          </w:p>
        </w:tc>
      </w:tr>
      <w:tr w:rsidR="0023399E" w14:paraId="60995063" w14:textId="77777777">
        <w:tblPrEx>
          <w:tblCellMar>
            <w:top w:w="0" w:type="dxa"/>
            <w:bottom w:w="0" w:type="dxa"/>
          </w:tblCellMar>
        </w:tblPrEx>
        <w:trPr>
          <w:trHeight w:val="155"/>
        </w:trPr>
        <w:tc>
          <w:tcPr>
            <w:tcW w:w="1734"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592A9D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271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68A427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7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25CE1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25"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2610F6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w:t>
            </w:r>
          </w:p>
        </w:tc>
      </w:tr>
      <w:tr w:rsidR="0023399E" w14:paraId="3897A364" w14:textId="77777777">
        <w:tblPrEx>
          <w:tblCellMar>
            <w:top w:w="0" w:type="dxa"/>
            <w:bottom w:w="0" w:type="dxa"/>
          </w:tblCellMar>
        </w:tblPrEx>
        <w:trPr>
          <w:trHeight w:val="155"/>
        </w:trPr>
        <w:tc>
          <w:tcPr>
            <w:tcW w:w="4447" w:type="dxa"/>
            <w:gridSpan w:val="2"/>
            <w:shd w:val="clear" w:color="auto" w:fill="FFFFFF"/>
            <w:tcMar>
              <w:top w:w="0" w:type="dxa"/>
              <w:left w:w="70" w:type="dxa"/>
              <w:bottom w:w="0" w:type="dxa"/>
              <w:right w:w="70" w:type="dxa"/>
            </w:tcMar>
            <w:vAlign w:val="bottom"/>
          </w:tcPr>
          <w:p w14:paraId="74ADE1F8"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2712" w:type="dxa"/>
            <w:shd w:val="clear" w:color="auto" w:fill="FFFFFF"/>
            <w:tcMar>
              <w:top w:w="0" w:type="dxa"/>
              <w:left w:w="70" w:type="dxa"/>
              <w:bottom w:w="0" w:type="dxa"/>
              <w:right w:w="70" w:type="dxa"/>
            </w:tcMar>
            <w:vAlign w:val="bottom"/>
          </w:tcPr>
          <w:p w14:paraId="4DC2EF8A" w14:textId="77777777" w:rsidR="0023399E" w:rsidRDefault="0023399E">
            <w:pPr>
              <w:pStyle w:val="Standard"/>
              <w:suppressAutoHyphens w:val="0"/>
              <w:textAlignment w:val="auto"/>
              <w:rPr>
                <w:rFonts w:ascii="Calibri" w:hAnsi="Calibri"/>
                <w:kern w:val="0"/>
                <w:szCs w:val="22"/>
              </w:rPr>
            </w:pPr>
          </w:p>
        </w:tc>
        <w:tc>
          <w:tcPr>
            <w:tcW w:w="2225" w:type="dxa"/>
            <w:shd w:val="clear" w:color="auto" w:fill="FFFFFF"/>
            <w:tcMar>
              <w:top w:w="0" w:type="dxa"/>
              <w:left w:w="70" w:type="dxa"/>
              <w:bottom w:w="0" w:type="dxa"/>
              <w:right w:w="70" w:type="dxa"/>
            </w:tcMar>
            <w:vAlign w:val="bottom"/>
          </w:tcPr>
          <w:p w14:paraId="4A6C5221" w14:textId="77777777" w:rsidR="0023399E" w:rsidRDefault="0023399E">
            <w:pPr>
              <w:pStyle w:val="Standard"/>
              <w:suppressAutoHyphens w:val="0"/>
              <w:textAlignment w:val="auto"/>
              <w:rPr>
                <w:kern w:val="0"/>
                <w:sz w:val="20"/>
              </w:rPr>
            </w:pPr>
          </w:p>
        </w:tc>
      </w:tr>
    </w:tbl>
    <w:p w14:paraId="2C640048" w14:textId="77777777" w:rsidR="0023399E" w:rsidRDefault="0023399E">
      <w:pPr>
        <w:pStyle w:val="NormlCalibri11"/>
        <w:pBdr>
          <w:top w:val="none" w:sz="0" w:space="0" w:color="auto"/>
          <w:left w:val="none" w:sz="0" w:space="0" w:color="auto"/>
          <w:bottom w:val="none" w:sz="0" w:space="0" w:color="auto"/>
          <w:right w:val="none" w:sz="0" w:space="0" w:color="auto"/>
        </w:pBdr>
      </w:pPr>
    </w:p>
    <w:p w14:paraId="136B928A" w14:textId="77777777" w:rsidR="0023399E" w:rsidRDefault="00000000">
      <w:pPr>
        <w:pStyle w:val="NormlCalibri11"/>
        <w:pBdr>
          <w:top w:val="none" w:sz="0" w:space="0" w:color="auto"/>
          <w:left w:val="none" w:sz="0" w:space="0" w:color="auto"/>
          <w:bottom w:val="none" w:sz="0" w:space="0" w:color="auto"/>
          <w:right w:val="none" w:sz="0" w:space="0" w:color="auto"/>
        </w:pBdr>
      </w:pPr>
      <w:r>
        <w:t xml:space="preserve">                    </w:t>
      </w:r>
      <w:r>
        <w:rPr>
          <w:noProof/>
          <w:lang w:eastAsia="hu-HU"/>
        </w:rPr>
        <w:drawing>
          <wp:inline distT="0" distB="0" distL="0" distR="0" wp14:anchorId="3EAD04CD" wp14:editId="0E9E08F0">
            <wp:extent cx="4991737" cy="2857500"/>
            <wp:effectExtent l="0" t="0" r="0" b="0"/>
            <wp:docPr id="1403268016" name="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20E17D72" w14:textId="77777777" w:rsidR="0023399E" w:rsidRDefault="0023399E">
      <w:pPr>
        <w:pStyle w:val="NormlCalibri11"/>
        <w:pBdr>
          <w:top w:val="none" w:sz="0" w:space="0" w:color="auto"/>
          <w:left w:val="none" w:sz="0" w:space="0" w:color="auto"/>
          <w:bottom w:val="none" w:sz="0" w:space="0" w:color="auto"/>
          <w:right w:val="none" w:sz="0" w:space="0" w:color="auto"/>
        </w:pBdr>
      </w:pPr>
    </w:p>
    <w:p w14:paraId="05963291" w14:textId="77777777" w:rsidR="0023399E" w:rsidRDefault="00000000">
      <w:pPr>
        <w:pStyle w:val="NormlCalibri11"/>
        <w:pBdr>
          <w:top w:val="none" w:sz="0" w:space="0" w:color="auto"/>
          <w:left w:val="none" w:sz="0" w:space="0" w:color="auto"/>
          <w:bottom w:val="none" w:sz="0" w:space="0" w:color="auto"/>
          <w:right w:val="none" w:sz="0" w:space="0" w:color="auto"/>
        </w:pBdr>
      </w:pPr>
      <w:r>
        <w:lastRenderedPageBreak/>
        <w:t>A táblázat összes nyugdíjasra vonatkozó oszlopa nem tölthető ki korrekt módon, mivel a nyugdíjkorhatár évenként változik. Vannak korkedvezményes nyugdíjasok, előnyugdíjasok, akik az adatbázisban nem szerepelnek.</w:t>
      </w:r>
    </w:p>
    <w:tbl>
      <w:tblPr>
        <w:tblW w:w="9789" w:type="dxa"/>
        <w:tblInd w:w="-70" w:type="dxa"/>
        <w:tblLayout w:type="fixed"/>
        <w:tblCellMar>
          <w:left w:w="10" w:type="dxa"/>
          <w:right w:w="10" w:type="dxa"/>
        </w:tblCellMar>
        <w:tblLook w:val="04A0" w:firstRow="1" w:lastRow="0" w:firstColumn="1" w:lastColumn="0" w:noHBand="0" w:noVBand="1"/>
      </w:tblPr>
      <w:tblGrid>
        <w:gridCol w:w="1226"/>
        <w:gridCol w:w="1246"/>
        <w:gridCol w:w="1235"/>
        <w:gridCol w:w="1314"/>
        <w:gridCol w:w="1235"/>
        <w:gridCol w:w="1180"/>
        <w:gridCol w:w="1138"/>
        <w:gridCol w:w="1215"/>
      </w:tblGrid>
      <w:tr w:rsidR="0023399E" w14:paraId="292CC5E8" w14:textId="77777777">
        <w:tblPrEx>
          <w:tblCellMar>
            <w:top w:w="0" w:type="dxa"/>
            <w:bottom w:w="0" w:type="dxa"/>
          </w:tblCellMar>
        </w:tblPrEx>
        <w:trPr>
          <w:trHeight w:val="557"/>
        </w:trPr>
        <w:tc>
          <w:tcPr>
            <w:tcW w:w="9789" w:type="dxa"/>
            <w:gridSpan w:val="8"/>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6E1EA85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6.1.2. számú táblázat - Nyugdíjszerű ellátások</w:t>
            </w:r>
          </w:p>
        </w:tc>
      </w:tr>
      <w:tr w:rsidR="0023399E" w14:paraId="0DD19CC2" w14:textId="77777777">
        <w:tblPrEx>
          <w:tblCellMar>
            <w:top w:w="0" w:type="dxa"/>
            <w:bottom w:w="0" w:type="dxa"/>
          </w:tblCellMar>
        </w:tblPrEx>
        <w:trPr>
          <w:trHeight w:val="702"/>
        </w:trPr>
        <w:tc>
          <w:tcPr>
            <w:tcW w:w="1226"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35B1270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1246"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83317E6" w14:textId="77777777" w:rsidR="0023399E" w:rsidRDefault="00000000">
            <w:pPr>
              <w:pStyle w:val="Standard"/>
              <w:suppressAutoHyphens w:val="0"/>
              <w:jc w:val="center"/>
              <w:textAlignment w:val="auto"/>
            </w:pPr>
            <w:r>
              <w:rPr>
                <w:rFonts w:ascii="Calibri" w:hAnsi="Calibri"/>
                <w:b/>
                <w:bCs/>
                <w:color w:val="000000"/>
                <w:kern w:val="0"/>
                <w:szCs w:val="22"/>
              </w:rPr>
              <w:t>Életkoron alapuló ellátásban részesülő férfiak száma</w:t>
            </w:r>
            <w:r>
              <w:rPr>
                <w:rFonts w:ascii="Calibri" w:hAnsi="Calibri"/>
                <w:b/>
                <w:bCs/>
                <w:color w:val="000000"/>
                <w:kern w:val="0"/>
                <w:szCs w:val="22"/>
              </w:rPr>
              <w:br/>
            </w:r>
            <w:r>
              <w:rPr>
                <w:rFonts w:ascii="Calibri" w:hAnsi="Calibri"/>
                <w:color w:val="000000"/>
                <w:kern w:val="0"/>
                <w:szCs w:val="22"/>
              </w:rPr>
              <w:t>(TS 067)</w:t>
            </w:r>
          </w:p>
        </w:tc>
        <w:tc>
          <w:tcPr>
            <w:tcW w:w="123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B28C307" w14:textId="77777777" w:rsidR="0023399E" w:rsidRDefault="00000000">
            <w:pPr>
              <w:pStyle w:val="Standard"/>
              <w:suppressAutoHyphens w:val="0"/>
              <w:jc w:val="center"/>
              <w:textAlignment w:val="auto"/>
            </w:pPr>
            <w:r>
              <w:rPr>
                <w:rFonts w:ascii="Calibri" w:hAnsi="Calibri"/>
                <w:b/>
                <w:bCs/>
                <w:color w:val="000000"/>
                <w:kern w:val="0"/>
                <w:szCs w:val="22"/>
              </w:rPr>
              <w:t>Életkoron alapuló ellátásban részesülő nők száma</w:t>
            </w:r>
            <w:r>
              <w:rPr>
                <w:rFonts w:ascii="Calibri" w:hAnsi="Calibri"/>
                <w:b/>
                <w:bCs/>
                <w:color w:val="000000"/>
                <w:kern w:val="0"/>
                <w:szCs w:val="22"/>
              </w:rPr>
              <w:br/>
            </w:r>
            <w:r>
              <w:rPr>
                <w:rFonts w:ascii="Calibri" w:hAnsi="Calibri"/>
                <w:color w:val="000000"/>
                <w:kern w:val="0"/>
                <w:szCs w:val="22"/>
              </w:rPr>
              <w:t>(TS 068)</w:t>
            </w:r>
          </w:p>
        </w:tc>
        <w:tc>
          <w:tcPr>
            <w:tcW w:w="131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5CE894F" w14:textId="77777777" w:rsidR="0023399E" w:rsidRDefault="00000000">
            <w:pPr>
              <w:pStyle w:val="Standard"/>
              <w:suppressAutoHyphens w:val="0"/>
              <w:jc w:val="center"/>
              <w:textAlignment w:val="auto"/>
            </w:pPr>
            <w:r>
              <w:rPr>
                <w:rFonts w:ascii="Calibri" w:hAnsi="Calibri"/>
                <w:b/>
                <w:bCs/>
                <w:color w:val="000000"/>
                <w:kern w:val="0"/>
                <w:szCs w:val="22"/>
              </w:rPr>
              <w:t>Öregségi nyugdíjban részesülő férfiak száma</w:t>
            </w:r>
            <w:r>
              <w:rPr>
                <w:rFonts w:ascii="Calibri" w:hAnsi="Calibri"/>
                <w:b/>
                <w:bCs/>
                <w:color w:val="000000"/>
                <w:kern w:val="0"/>
                <w:szCs w:val="22"/>
              </w:rPr>
              <w:br/>
            </w:r>
            <w:r>
              <w:rPr>
                <w:rFonts w:ascii="Calibri" w:hAnsi="Calibri"/>
                <w:color w:val="000000"/>
                <w:kern w:val="0"/>
                <w:szCs w:val="22"/>
              </w:rPr>
              <w:t>(TS 069)</w:t>
            </w:r>
          </w:p>
        </w:tc>
        <w:tc>
          <w:tcPr>
            <w:tcW w:w="123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F766427" w14:textId="77777777" w:rsidR="0023399E" w:rsidRDefault="00000000">
            <w:pPr>
              <w:pStyle w:val="Standard"/>
              <w:suppressAutoHyphens w:val="0"/>
              <w:jc w:val="center"/>
              <w:textAlignment w:val="auto"/>
            </w:pPr>
            <w:r>
              <w:rPr>
                <w:rFonts w:ascii="Calibri" w:hAnsi="Calibri"/>
                <w:b/>
                <w:bCs/>
                <w:color w:val="000000"/>
                <w:kern w:val="0"/>
                <w:szCs w:val="22"/>
              </w:rPr>
              <w:t>Öregségi nyugdíjban részesülő nők száma</w:t>
            </w:r>
            <w:r>
              <w:rPr>
                <w:rFonts w:ascii="Calibri" w:hAnsi="Calibri"/>
                <w:b/>
                <w:bCs/>
                <w:color w:val="000000"/>
                <w:kern w:val="0"/>
                <w:szCs w:val="22"/>
              </w:rPr>
              <w:br/>
            </w:r>
            <w:r>
              <w:rPr>
                <w:rFonts w:ascii="Calibri" w:hAnsi="Calibri"/>
                <w:color w:val="000000"/>
                <w:kern w:val="0"/>
                <w:szCs w:val="22"/>
              </w:rPr>
              <w:t>(TS 070)</w:t>
            </w:r>
          </w:p>
        </w:tc>
        <w:tc>
          <w:tcPr>
            <w:tcW w:w="1180"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BED1ED0" w14:textId="77777777" w:rsidR="0023399E" w:rsidRDefault="00000000">
            <w:pPr>
              <w:pStyle w:val="Standard"/>
              <w:suppressAutoHyphens w:val="0"/>
              <w:jc w:val="center"/>
              <w:textAlignment w:val="auto"/>
            </w:pPr>
            <w:r>
              <w:rPr>
                <w:rFonts w:ascii="Calibri" w:hAnsi="Calibri"/>
                <w:b/>
                <w:bCs/>
                <w:color w:val="000000"/>
                <w:kern w:val="0"/>
                <w:szCs w:val="22"/>
              </w:rPr>
              <w:t>Özvegyi és szülői nyugdíjban részesülő férfiak száma</w:t>
            </w:r>
            <w:r>
              <w:rPr>
                <w:rFonts w:ascii="Calibri" w:hAnsi="Calibri"/>
                <w:b/>
                <w:bCs/>
                <w:color w:val="000000"/>
                <w:kern w:val="0"/>
                <w:szCs w:val="22"/>
              </w:rPr>
              <w:br/>
            </w:r>
            <w:r>
              <w:rPr>
                <w:rFonts w:ascii="Calibri" w:hAnsi="Calibri"/>
                <w:color w:val="000000"/>
                <w:kern w:val="0"/>
                <w:szCs w:val="22"/>
              </w:rPr>
              <w:t>(TS 071)</w:t>
            </w:r>
          </w:p>
        </w:tc>
        <w:tc>
          <w:tcPr>
            <w:tcW w:w="113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2C3C198" w14:textId="77777777" w:rsidR="0023399E" w:rsidRDefault="00000000">
            <w:pPr>
              <w:pStyle w:val="Standard"/>
              <w:suppressAutoHyphens w:val="0"/>
              <w:jc w:val="center"/>
              <w:textAlignment w:val="auto"/>
            </w:pPr>
            <w:r>
              <w:rPr>
                <w:rFonts w:ascii="Calibri" w:hAnsi="Calibri"/>
                <w:b/>
                <w:bCs/>
                <w:color w:val="000000"/>
                <w:kern w:val="0"/>
                <w:szCs w:val="22"/>
              </w:rPr>
              <w:t>Özvegyi és szülői nyugdíjban részesülő nők száma</w:t>
            </w:r>
            <w:r>
              <w:rPr>
                <w:rFonts w:ascii="Calibri" w:hAnsi="Calibri"/>
                <w:b/>
                <w:bCs/>
                <w:color w:val="000000"/>
                <w:kern w:val="0"/>
                <w:szCs w:val="22"/>
              </w:rPr>
              <w:br/>
            </w:r>
            <w:r>
              <w:rPr>
                <w:rFonts w:ascii="Calibri" w:hAnsi="Calibri"/>
                <w:color w:val="000000"/>
                <w:kern w:val="0"/>
                <w:szCs w:val="22"/>
              </w:rPr>
              <w:t>(TS 072)</w:t>
            </w:r>
          </w:p>
        </w:tc>
        <w:tc>
          <w:tcPr>
            <w:tcW w:w="1215"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4AE6A841" w14:textId="77777777" w:rsidR="0023399E" w:rsidRDefault="00000000">
            <w:pPr>
              <w:pStyle w:val="Standard"/>
              <w:suppressAutoHyphens w:val="0"/>
              <w:jc w:val="center"/>
              <w:textAlignment w:val="auto"/>
            </w:pPr>
            <w:r>
              <w:rPr>
                <w:rFonts w:ascii="Calibri" w:hAnsi="Calibri"/>
                <w:b/>
                <w:bCs/>
                <w:kern w:val="0"/>
                <w:szCs w:val="22"/>
              </w:rPr>
              <w:t>Időskorúak járadékában részesítettek havi átlagos száma (fő)</w:t>
            </w:r>
            <w:r>
              <w:rPr>
                <w:rFonts w:ascii="Calibri" w:hAnsi="Calibri"/>
                <w:b/>
                <w:bCs/>
                <w:kern w:val="0"/>
                <w:szCs w:val="22"/>
              </w:rPr>
              <w:br/>
              <w:t xml:space="preserve"> </w:t>
            </w:r>
            <w:r>
              <w:rPr>
                <w:rFonts w:ascii="Calibri" w:hAnsi="Calibri"/>
                <w:kern w:val="0"/>
                <w:szCs w:val="22"/>
              </w:rPr>
              <w:t>(TS 134)</w:t>
            </w:r>
          </w:p>
        </w:tc>
      </w:tr>
      <w:tr w:rsidR="0023399E" w14:paraId="1E394F47" w14:textId="77777777">
        <w:tblPrEx>
          <w:tblCellMar>
            <w:top w:w="0" w:type="dxa"/>
            <w:bottom w:w="0" w:type="dxa"/>
          </w:tblCellMar>
        </w:tblPrEx>
        <w:trPr>
          <w:trHeight w:val="168"/>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D777B7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2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BC87EE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5B8B19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980DF1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31</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FFC5AC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59</w:t>
            </w:r>
          </w:p>
        </w:tc>
        <w:tc>
          <w:tcPr>
            <w:tcW w:w="11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F32D50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C22BCB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2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BAD9BA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66060B9" w14:textId="77777777">
        <w:tblPrEx>
          <w:tblCellMar>
            <w:top w:w="0" w:type="dxa"/>
            <w:bottom w:w="0" w:type="dxa"/>
          </w:tblCellMar>
        </w:tblPrEx>
        <w:trPr>
          <w:trHeight w:val="152"/>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7A32911"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2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96B359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0F38F1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AC61A4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31</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CEB38B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56</w:t>
            </w:r>
          </w:p>
        </w:tc>
        <w:tc>
          <w:tcPr>
            <w:tcW w:w="11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6EA8D6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F40987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c>
          <w:tcPr>
            <w:tcW w:w="12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C25EF7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CF8682F" w14:textId="77777777">
        <w:tblPrEx>
          <w:tblCellMar>
            <w:top w:w="0" w:type="dxa"/>
            <w:bottom w:w="0" w:type="dxa"/>
          </w:tblCellMar>
        </w:tblPrEx>
        <w:trPr>
          <w:trHeight w:val="152"/>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A6B97C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2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CA9E5A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CDC6BB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F1D5E3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31</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4B34A4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54</w:t>
            </w:r>
          </w:p>
        </w:tc>
        <w:tc>
          <w:tcPr>
            <w:tcW w:w="11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D36575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8C1AFF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2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988B79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52C706F4" w14:textId="77777777">
        <w:tblPrEx>
          <w:tblCellMar>
            <w:top w:w="0" w:type="dxa"/>
            <w:bottom w:w="0" w:type="dxa"/>
          </w:tblCellMar>
        </w:tblPrEx>
        <w:trPr>
          <w:trHeight w:val="152"/>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0C1B9B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2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2FEE89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82CCDF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9E6DEB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33</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8FAE5B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57</w:t>
            </w:r>
          </w:p>
        </w:tc>
        <w:tc>
          <w:tcPr>
            <w:tcW w:w="11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C4BE2D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64A3D0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2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914171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46506FAA" w14:textId="77777777">
        <w:tblPrEx>
          <w:tblCellMar>
            <w:top w:w="0" w:type="dxa"/>
            <w:bottom w:w="0" w:type="dxa"/>
          </w:tblCellMar>
        </w:tblPrEx>
        <w:trPr>
          <w:trHeight w:val="152"/>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862958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2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9105D6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3DBF2B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7FB161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30</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8B78B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57</w:t>
            </w:r>
          </w:p>
        </w:tc>
        <w:tc>
          <w:tcPr>
            <w:tcW w:w="11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FA3418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515963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2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8314C7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C78B8F2" w14:textId="77777777">
        <w:tblPrEx>
          <w:tblCellMar>
            <w:top w:w="0" w:type="dxa"/>
            <w:bottom w:w="0" w:type="dxa"/>
          </w:tblCellMar>
        </w:tblPrEx>
        <w:trPr>
          <w:trHeight w:val="152"/>
        </w:trPr>
        <w:tc>
          <w:tcPr>
            <w:tcW w:w="122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6D8AA3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24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06070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F492AC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31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4FA0E5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3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804425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80"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671182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BB8A49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15"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58F7B4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50F2F78A" w14:textId="77777777">
        <w:tblPrEx>
          <w:tblCellMar>
            <w:top w:w="0" w:type="dxa"/>
            <w:bottom w:w="0" w:type="dxa"/>
          </w:tblCellMar>
        </w:tblPrEx>
        <w:trPr>
          <w:trHeight w:val="152"/>
        </w:trPr>
        <w:tc>
          <w:tcPr>
            <w:tcW w:w="1226" w:type="dxa"/>
            <w:shd w:val="clear" w:color="auto" w:fill="FFFFFF"/>
            <w:tcMar>
              <w:top w:w="0" w:type="dxa"/>
              <w:left w:w="70" w:type="dxa"/>
              <w:bottom w:w="0" w:type="dxa"/>
              <w:right w:w="70" w:type="dxa"/>
            </w:tcMar>
            <w:vAlign w:val="bottom"/>
          </w:tcPr>
          <w:p w14:paraId="5E5BDC47"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1246" w:type="dxa"/>
            <w:shd w:val="clear" w:color="auto" w:fill="FFFFFF"/>
            <w:tcMar>
              <w:top w:w="0" w:type="dxa"/>
              <w:left w:w="70" w:type="dxa"/>
              <w:bottom w:w="0" w:type="dxa"/>
              <w:right w:w="70" w:type="dxa"/>
            </w:tcMar>
            <w:vAlign w:val="center"/>
          </w:tcPr>
          <w:p w14:paraId="051E6AC3" w14:textId="77777777" w:rsidR="0023399E" w:rsidRDefault="0023399E">
            <w:pPr>
              <w:pStyle w:val="Standard"/>
              <w:suppressAutoHyphens w:val="0"/>
              <w:textAlignment w:val="auto"/>
              <w:rPr>
                <w:rFonts w:ascii="Calibri" w:hAnsi="Calibri"/>
                <w:kern w:val="0"/>
                <w:szCs w:val="22"/>
              </w:rPr>
            </w:pPr>
          </w:p>
        </w:tc>
        <w:tc>
          <w:tcPr>
            <w:tcW w:w="1235" w:type="dxa"/>
            <w:shd w:val="clear" w:color="auto" w:fill="FFFFFF"/>
            <w:tcMar>
              <w:top w:w="0" w:type="dxa"/>
              <w:left w:w="70" w:type="dxa"/>
              <w:bottom w:w="0" w:type="dxa"/>
              <w:right w:w="70" w:type="dxa"/>
            </w:tcMar>
            <w:vAlign w:val="bottom"/>
          </w:tcPr>
          <w:p w14:paraId="7AF25B95"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w:t>
            </w:r>
          </w:p>
        </w:tc>
        <w:tc>
          <w:tcPr>
            <w:tcW w:w="1314" w:type="dxa"/>
            <w:shd w:val="clear" w:color="auto" w:fill="FFFFFF"/>
            <w:tcMar>
              <w:top w:w="0" w:type="dxa"/>
              <w:left w:w="70" w:type="dxa"/>
              <w:bottom w:w="0" w:type="dxa"/>
              <w:right w:w="70" w:type="dxa"/>
            </w:tcMar>
            <w:vAlign w:val="bottom"/>
          </w:tcPr>
          <w:p w14:paraId="3EB04B6E"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w:t>
            </w:r>
          </w:p>
        </w:tc>
        <w:tc>
          <w:tcPr>
            <w:tcW w:w="1235" w:type="dxa"/>
            <w:shd w:val="clear" w:color="auto" w:fill="FFFFFF"/>
            <w:tcMar>
              <w:top w:w="0" w:type="dxa"/>
              <w:left w:w="70" w:type="dxa"/>
              <w:bottom w:w="0" w:type="dxa"/>
              <w:right w:w="70" w:type="dxa"/>
            </w:tcMar>
            <w:vAlign w:val="bottom"/>
          </w:tcPr>
          <w:p w14:paraId="0C4A8ECF"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w:t>
            </w:r>
          </w:p>
        </w:tc>
        <w:tc>
          <w:tcPr>
            <w:tcW w:w="1180" w:type="dxa"/>
            <w:shd w:val="clear" w:color="auto" w:fill="FFFFFF"/>
            <w:tcMar>
              <w:top w:w="0" w:type="dxa"/>
              <w:left w:w="70" w:type="dxa"/>
              <w:bottom w:w="0" w:type="dxa"/>
              <w:right w:w="70" w:type="dxa"/>
            </w:tcMar>
            <w:vAlign w:val="bottom"/>
          </w:tcPr>
          <w:p w14:paraId="2355587E"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w:t>
            </w:r>
          </w:p>
        </w:tc>
        <w:tc>
          <w:tcPr>
            <w:tcW w:w="1138" w:type="dxa"/>
            <w:shd w:val="clear" w:color="auto" w:fill="FFFFFF"/>
            <w:tcMar>
              <w:top w:w="0" w:type="dxa"/>
              <w:left w:w="70" w:type="dxa"/>
              <w:bottom w:w="0" w:type="dxa"/>
              <w:right w:w="70" w:type="dxa"/>
            </w:tcMar>
            <w:vAlign w:val="bottom"/>
          </w:tcPr>
          <w:p w14:paraId="1C30A395"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w:t>
            </w:r>
          </w:p>
        </w:tc>
        <w:tc>
          <w:tcPr>
            <w:tcW w:w="1215" w:type="dxa"/>
            <w:shd w:val="clear" w:color="auto" w:fill="FFFFFF"/>
            <w:tcMar>
              <w:top w:w="0" w:type="dxa"/>
              <w:left w:w="70" w:type="dxa"/>
              <w:bottom w:w="0" w:type="dxa"/>
              <w:right w:w="70" w:type="dxa"/>
            </w:tcMar>
            <w:vAlign w:val="bottom"/>
          </w:tcPr>
          <w:p w14:paraId="11003B63" w14:textId="77777777" w:rsidR="0023399E" w:rsidRDefault="0023399E">
            <w:pPr>
              <w:pStyle w:val="Standard"/>
              <w:suppressAutoHyphens w:val="0"/>
              <w:textAlignment w:val="auto"/>
              <w:rPr>
                <w:rFonts w:ascii="Calibri" w:hAnsi="Calibri"/>
                <w:kern w:val="0"/>
                <w:szCs w:val="22"/>
              </w:rPr>
            </w:pPr>
          </w:p>
        </w:tc>
      </w:tr>
    </w:tbl>
    <w:p w14:paraId="140F5A47" w14:textId="77777777" w:rsidR="0023399E" w:rsidRDefault="0023399E">
      <w:pPr>
        <w:pStyle w:val="Standarduser"/>
      </w:pPr>
    </w:p>
    <w:p w14:paraId="2C0713E9" w14:textId="77777777" w:rsidR="0023399E" w:rsidRDefault="00000000">
      <w:pPr>
        <w:pStyle w:val="Standarduser"/>
        <w:spacing w:after="20"/>
        <w:ind w:firstLine="142"/>
        <w:rPr>
          <w:b/>
          <w:szCs w:val="22"/>
        </w:rPr>
      </w:pPr>
      <w:r>
        <w:rPr>
          <w:b/>
          <w:szCs w:val="22"/>
        </w:rPr>
        <w:t>6.2 Idősek munkaerő-piaci helyzete</w:t>
      </w:r>
    </w:p>
    <w:p w14:paraId="26939B60" w14:textId="77777777" w:rsidR="0023399E" w:rsidRDefault="0023399E">
      <w:pPr>
        <w:pStyle w:val="Standarduser"/>
        <w:spacing w:after="20"/>
        <w:ind w:firstLine="142"/>
        <w:rPr>
          <w:i/>
          <w:iCs/>
          <w:szCs w:val="22"/>
        </w:rPr>
      </w:pPr>
    </w:p>
    <w:p w14:paraId="07BC8187" w14:textId="77777777" w:rsidR="0023399E" w:rsidRDefault="00000000">
      <w:pPr>
        <w:pStyle w:val="Standarduser"/>
        <w:spacing w:after="20"/>
        <w:ind w:firstLine="142"/>
      </w:pPr>
      <w:r>
        <w:rPr>
          <w:i/>
          <w:iCs/>
          <w:szCs w:val="22"/>
        </w:rPr>
        <w:t>a)</w:t>
      </w:r>
      <w:r>
        <w:rPr>
          <w:szCs w:val="22"/>
        </w:rPr>
        <w:t xml:space="preserve"> idősek, nyugdíjasok foglalk</w:t>
      </w:r>
      <w:r>
        <w:t>oztatottsága</w:t>
      </w:r>
    </w:p>
    <w:p w14:paraId="65C1CEBD" w14:textId="77777777" w:rsidR="0023399E" w:rsidRDefault="00000000">
      <w:pPr>
        <w:pStyle w:val="Standarduser"/>
      </w:pPr>
      <w:r>
        <w:t>A településen ilyen irányú programok nincsenek.</w:t>
      </w:r>
    </w:p>
    <w:tbl>
      <w:tblPr>
        <w:tblW w:w="9750" w:type="dxa"/>
        <w:tblInd w:w="-70" w:type="dxa"/>
        <w:tblLayout w:type="fixed"/>
        <w:tblCellMar>
          <w:left w:w="10" w:type="dxa"/>
          <w:right w:w="10" w:type="dxa"/>
        </w:tblCellMar>
        <w:tblLook w:val="04A0" w:firstRow="1" w:lastRow="0" w:firstColumn="1" w:lastColumn="0" w:noHBand="0" w:noVBand="1"/>
      </w:tblPr>
      <w:tblGrid>
        <w:gridCol w:w="2432"/>
        <w:gridCol w:w="1028"/>
        <w:gridCol w:w="1027"/>
        <w:gridCol w:w="1074"/>
        <w:gridCol w:w="1133"/>
        <w:gridCol w:w="997"/>
        <w:gridCol w:w="1088"/>
        <w:gridCol w:w="971"/>
      </w:tblGrid>
      <w:tr w:rsidR="0023399E" w14:paraId="454D5299" w14:textId="77777777">
        <w:tblPrEx>
          <w:tblCellMar>
            <w:top w:w="0" w:type="dxa"/>
            <w:bottom w:w="0" w:type="dxa"/>
          </w:tblCellMar>
        </w:tblPrEx>
        <w:trPr>
          <w:trHeight w:val="664"/>
        </w:trPr>
        <w:tc>
          <w:tcPr>
            <w:tcW w:w="9750" w:type="dxa"/>
            <w:gridSpan w:val="8"/>
            <w:tcBorders>
              <w:left w:val="single" w:sz="4" w:space="0" w:color="00000A"/>
              <w:bottom w:val="single" w:sz="4" w:space="0" w:color="00000A"/>
            </w:tcBorders>
            <w:shd w:val="clear" w:color="auto" w:fill="FFFFFF"/>
            <w:tcMar>
              <w:top w:w="0" w:type="dxa"/>
              <w:left w:w="70" w:type="dxa"/>
              <w:bottom w:w="0" w:type="dxa"/>
              <w:right w:w="70" w:type="dxa"/>
            </w:tcMar>
            <w:vAlign w:val="bottom"/>
          </w:tcPr>
          <w:p w14:paraId="5725196D" w14:textId="77777777" w:rsidR="0023399E" w:rsidRDefault="00000000">
            <w:pPr>
              <w:pStyle w:val="Standard"/>
              <w:suppressAutoHyphens w:val="0"/>
              <w:jc w:val="center"/>
              <w:textAlignment w:val="auto"/>
            </w:pPr>
            <w:r>
              <w:rPr>
                <w:rFonts w:ascii="Calibri" w:hAnsi="Calibri"/>
                <w:b/>
                <w:bCs/>
                <w:kern w:val="0"/>
                <w:szCs w:val="22"/>
              </w:rPr>
              <w:t xml:space="preserve">6.2. számú táblázat - Hátrányos megkülönböztetés a foglalkoztatás terén </w:t>
            </w:r>
            <w:r>
              <w:rPr>
                <w:rFonts w:ascii="Calibri" w:hAnsi="Calibri"/>
                <w:kern w:val="0"/>
                <w:szCs w:val="22"/>
              </w:rPr>
              <w:t>(a 3.2.2. táblázatból)</w:t>
            </w:r>
          </w:p>
        </w:tc>
      </w:tr>
      <w:tr w:rsidR="0023399E" w14:paraId="5BF77832" w14:textId="77777777">
        <w:tblPrEx>
          <w:tblCellMar>
            <w:top w:w="0" w:type="dxa"/>
            <w:bottom w:w="0" w:type="dxa"/>
          </w:tblCellMar>
        </w:tblPrEx>
        <w:trPr>
          <w:trHeight w:val="837"/>
        </w:trPr>
        <w:tc>
          <w:tcPr>
            <w:tcW w:w="2432"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426695E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Nyilvántartott álláskeresők száma összesen</w:t>
            </w:r>
          </w:p>
        </w:tc>
        <w:tc>
          <w:tcPr>
            <w:tcW w:w="102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4922625"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102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5CE481D"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2016</w:t>
            </w:r>
          </w:p>
        </w:tc>
        <w:tc>
          <w:tcPr>
            <w:tcW w:w="107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5B13EF3"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2017</w:t>
            </w:r>
          </w:p>
        </w:tc>
        <w:tc>
          <w:tcPr>
            <w:tcW w:w="113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BC8D5E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2018</w:t>
            </w:r>
          </w:p>
        </w:tc>
        <w:tc>
          <w:tcPr>
            <w:tcW w:w="99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2C1FE44"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2019</w:t>
            </w:r>
          </w:p>
        </w:tc>
        <w:tc>
          <w:tcPr>
            <w:tcW w:w="108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744554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2020</w:t>
            </w:r>
          </w:p>
        </w:tc>
        <w:tc>
          <w:tcPr>
            <w:tcW w:w="97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1387CE06"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2021</w:t>
            </w:r>
          </w:p>
        </w:tc>
      </w:tr>
      <w:tr w:rsidR="0023399E" w14:paraId="6C0C741D" w14:textId="77777777">
        <w:tblPrEx>
          <w:tblCellMar>
            <w:top w:w="0" w:type="dxa"/>
            <w:bottom w:w="0" w:type="dxa"/>
          </w:tblCellMar>
        </w:tblPrEx>
        <w:trPr>
          <w:trHeight w:val="200"/>
        </w:trPr>
        <w:tc>
          <w:tcPr>
            <w:tcW w:w="2432"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3FCB02F6" w14:textId="77777777" w:rsidR="0023399E" w:rsidRDefault="0023399E">
            <w:pPr>
              <w:suppressAutoHyphens w:val="0"/>
            </w:pPr>
          </w:p>
        </w:tc>
        <w:tc>
          <w:tcPr>
            <w:tcW w:w="102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A3D675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 összesen</w:t>
            </w:r>
          </w:p>
        </w:tc>
        <w:tc>
          <w:tcPr>
            <w:tcW w:w="102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0B160FF"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3</w:t>
            </w:r>
          </w:p>
        </w:tc>
        <w:tc>
          <w:tcPr>
            <w:tcW w:w="1074"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FE2F6E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0</w:t>
            </w:r>
          </w:p>
        </w:tc>
        <w:tc>
          <w:tcPr>
            <w:tcW w:w="113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1277EE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w:t>
            </w:r>
          </w:p>
        </w:tc>
        <w:tc>
          <w:tcPr>
            <w:tcW w:w="997"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33B014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2</w:t>
            </w:r>
          </w:p>
        </w:tc>
        <w:tc>
          <w:tcPr>
            <w:tcW w:w="108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9AC2F6B"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5</w:t>
            </w:r>
          </w:p>
        </w:tc>
        <w:tc>
          <w:tcPr>
            <w:tcW w:w="971"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0DA41D8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5</w:t>
            </w:r>
          </w:p>
        </w:tc>
      </w:tr>
      <w:tr w:rsidR="0023399E" w14:paraId="64B072BF" w14:textId="77777777">
        <w:tblPrEx>
          <w:tblCellMar>
            <w:top w:w="0" w:type="dxa"/>
            <w:bottom w:w="0" w:type="dxa"/>
          </w:tblCellMar>
        </w:tblPrEx>
        <w:trPr>
          <w:trHeight w:val="182"/>
        </w:trPr>
        <w:tc>
          <w:tcPr>
            <w:tcW w:w="2432"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4CF7AB7" w14:textId="77777777" w:rsidR="0023399E" w:rsidRDefault="00000000">
            <w:pPr>
              <w:pStyle w:val="Standard"/>
              <w:suppressAutoHyphens w:val="0"/>
              <w:jc w:val="center"/>
              <w:textAlignment w:val="auto"/>
            </w:pPr>
            <w:r>
              <w:rPr>
                <w:rFonts w:ascii="Calibri" w:hAnsi="Calibri"/>
                <w:b/>
                <w:bCs/>
                <w:kern w:val="0"/>
                <w:szCs w:val="22"/>
              </w:rPr>
              <w:t xml:space="preserve">41-45 év </w:t>
            </w:r>
            <w:r>
              <w:rPr>
                <w:rFonts w:ascii="Calibri" w:hAnsi="Calibri"/>
                <w:kern w:val="0"/>
                <w:szCs w:val="22"/>
              </w:rPr>
              <w:t>(TS 042)</w:t>
            </w:r>
          </w:p>
        </w:tc>
        <w:tc>
          <w:tcPr>
            <w:tcW w:w="10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6A393D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102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C6ADB3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A68DDD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12790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99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3BA2D8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870828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F4C7EF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FBFD0F8" w14:textId="77777777">
        <w:tblPrEx>
          <w:tblCellMar>
            <w:top w:w="0" w:type="dxa"/>
            <w:bottom w:w="0" w:type="dxa"/>
          </w:tblCellMar>
        </w:tblPrEx>
        <w:trPr>
          <w:trHeight w:val="182"/>
        </w:trPr>
        <w:tc>
          <w:tcPr>
            <w:tcW w:w="2432"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02EE420" w14:textId="77777777" w:rsidR="0023399E" w:rsidRDefault="0023399E">
            <w:pPr>
              <w:suppressAutoHyphens w:val="0"/>
            </w:pPr>
          </w:p>
        </w:tc>
        <w:tc>
          <w:tcPr>
            <w:tcW w:w="10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1F2783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102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DF9BE1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33,33%</w:t>
            </w:r>
          </w:p>
        </w:tc>
        <w:tc>
          <w:tcPr>
            <w:tcW w:w="107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0FEBE2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c>
          <w:tcPr>
            <w:tcW w:w="1133"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7D2567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9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B4C84D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0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719262A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7DFCCC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34F23D88" w14:textId="77777777">
        <w:tblPrEx>
          <w:tblCellMar>
            <w:top w:w="0" w:type="dxa"/>
            <w:bottom w:w="0" w:type="dxa"/>
          </w:tblCellMar>
        </w:tblPrEx>
        <w:trPr>
          <w:trHeight w:val="182"/>
        </w:trPr>
        <w:tc>
          <w:tcPr>
            <w:tcW w:w="2432"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CC0C2C2" w14:textId="77777777" w:rsidR="0023399E" w:rsidRDefault="00000000">
            <w:pPr>
              <w:pStyle w:val="Standard"/>
              <w:suppressAutoHyphens w:val="0"/>
              <w:jc w:val="center"/>
              <w:textAlignment w:val="auto"/>
            </w:pPr>
            <w:r>
              <w:rPr>
                <w:rFonts w:ascii="Calibri" w:hAnsi="Calibri"/>
                <w:b/>
                <w:bCs/>
                <w:kern w:val="0"/>
                <w:szCs w:val="22"/>
              </w:rPr>
              <w:t xml:space="preserve">46-50 év </w:t>
            </w:r>
            <w:r>
              <w:rPr>
                <w:rFonts w:ascii="Calibri" w:hAnsi="Calibri"/>
                <w:kern w:val="0"/>
                <w:szCs w:val="22"/>
              </w:rPr>
              <w:t>(TS 043)</w:t>
            </w:r>
          </w:p>
        </w:tc>
        <w:tc>
          <w:tcPr>
            <w:tcW w:w="10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9FC98A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102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A79AC4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8D285D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F66755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99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8B015F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48A27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B8E80D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57CB609B" w14:textId="77777777">
        <w:tblPrEx>
          <w:tblCellMar>
            <w:top w:w="0" w:type="dxa"/>
            <w:bottom w:w="0" w:type="dxa"/>
          </w:tblCellMar>
        </w:tblPrEx>
        <w:trPr>
          <w:trHeight w:val="182"/>
        </w:trPr>
        <w:tc>
          <w:tcPr>
            <w:tcW w:w="2432"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C2F5A6E" w14:textId="77777777" w:rsidR="0023399E" w:rsidRDefault="0023399E">
            <w:pPr>
              <w:suppressAutoHyphens w:val="0"/>
            </w:pPr>
          </w:p>
        </w:tc>
        <w:tc>
          <w:tcPr>
            <w:tcW w:w="10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FAD078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102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C0595A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07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D4B5E4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c>
          <w:tcPr>
            <w:tcW w:w="1133"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F6C49C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9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857CA9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0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B03AE2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20,00%</w:t>
            </w:r>
          </w:p>
        </w:tc>
        <w:tc>
          <w:tcPr>
            <w:tcW w:w="9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73D5AA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40C61987" w14:textId="77777777">
        <w:tblPrEx>
          <w:tblCellMar>
            <w:top w:w="0" w:type="dxa"/>
            <w:bottom w:w="0" w:type="dxa"/>
          </w:tblCellMar>
        </w:tblPrEx>
        <w:trPr>
          <w:trHeight w:val="182"/>
        </w:trPr>
        <w:tc>
          <w:tcPr>
            <w:tcW w:w="2432"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045ED08" w14:textId="77777777" w:rsidR="0023399E" w:rsidRDefault="00000000">
            <w:pPr>
              <w:pStyle w:val="Standard"/>
              <w:suppressAutoHyphens w:val="0"/>
              <w:jc w:val="center"/>
              <w:textAlignment w:val="auto"/>
            </w:pPr>
            <w:r>
              <w:rPr>
                <w:rFonts w:ascii="Calibri" w:hAnsi="Calibri"/>
                <w:b/>
                <w:bCs/>
                <w:kern w:val="0"/>
                <w:szCs w:val="22"/>
              </w:rPr>
              <w:t xml:space="preserve">51-55 év </w:t>
            </w:r>
            <w:r>
              <w:rPr>
                <w:rFonts w:ascii="Calibri" w:hAnsi="Calibri"/>
                <w:kern w:val="0"/>
                <w:szCs w:val="22"/>
              </w:rPr>
              <w:t>(TS 044)</w:t>
            </w:r>
          </w:p>
        </w:tc>
        <w:tc>
          <w:tcPr>
            <w:tcW w:w="10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5A313C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102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C3A011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848ED1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0BBFFA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99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74C101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C11714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433C2D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676EAC65" w14:textId="77777777">
        <w:tblPrEx>
          <w:tblCellMar>
            <w:top w:w="0" w:type="dxa"/>
            <w:bottom w:w="0" w:type="dxa"/>
          </w:tblCellMar>
        </w:tblPrEx>
        <w:trPr>
          <w:trHeight w:val="182"/>
        </w:trPr>
        <w:tc>
          <w:tcPr>
            <w:tcW w:w="2432"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ACE3A12" w14:textId="77777777" w:rsidR="0023399E" w:rsidRDefault="0023399E">
            <w:pPr>
              <w:suppressAutoHyphens w:val="0"/>
            </w:pPr>
          </w:p>
        </w:tc>
        <w:tc>
          <w:tcPr>
            <w:tcW w:w="10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49678D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102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BA6A1B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33,33%</w:t>
            </w:r>
          </w:p>
        </w:tc>
        <w:tc>
          <w:tcPr>
            <w:tcW w:w="107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029648D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c>
          <w:tcPr>
            <w:tcW w:w="1133"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A7425E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9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4DF270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0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FE8F7A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772BAA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20,00%</w:t>
            </w:r>
          </w:p>
        </w:tc>
      </w:tr>
      <w:tr w:rsidR="0023399E" w14:paraId="4080952B" w14:textId="77777777">
        <w:tblPrEx>
          <w:tblCellMar>
            <w:top w:w="0" w:type="dxa"/>
            <w:bottom w:w="0" w:type="dxa"/>
          </w:tblCellMar>
        </w:tblPrEx>
        <w:trPr>
          <w:trHeight w:val="182"/>
        </w:trPr>
        <w:tc>
          <w:tcPr>
            <w:tcW w:w="2432"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BD88CD7" w14:textId="77777777" w:rsidR="0023399E" w:rsidRDefault="00000000">
            <w:pPr>
              <w:pStyle w:val="Standard"/>
              <w:suppressAutoHyphens w:val="0"/>
              <w:jc w:val="center"/>
              <w:textAlignment w:val="auto"/>
            </w:pPr>
            <w:r>
              <w:rPr>
                <w:rFonts w:ascii="Calibri" w:hAnsi="Calibri"/>
                <w:b/>
                <w:bCs/>
                <w:kern w:val="0"/>
                <w:szCs w:val="22"/>
              </w:rPr>
              <w:t xml:space="preserve">56-60 év </w:t>
            </w:r>
            <w:r>
              <w:rPr>
                <w:rFonts w:ascii="Calibri" w:hAnsi="Calibri"/>
                <w:kern w:val="0"/>
                <w:szCs w:val="22"/>
              </w:rPr>
              <w:t>(TS 045)</w:t>
            </w:r>
          </w:p>
        </w:tc>
        <w:tc>
          <w:tcPr>
            <w:tcW w:w="10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D9FC80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102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5C9B00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572BD3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DD16AB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99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5F83E8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84B76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17C16B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87B0148" w14:textId="77777777">
        <w:tblPrEx>
          <w:tblCellMar>
            <w:top w:w="0" w:type="dxa"/>
            <w:bottom w:w="0" w:type="dxa"/>
          </w:tblCellMar>
        </w:tblPrEx>
        <w:trPr>
          <w:trHeight w:val="182"/>
        </w:trPr>
        <w:tc>
          <w:tcPr>
            <w:tcW w:w="2432"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FE76412" w14:textId="77777777" w:rsidR="0023399E" w:rsidRDefault="0023399E">
            <w:pPr>
              <w:suppressAutoHyphens w:val="0"/>
            </w:pPr>
          </w:p>
        </w:tc>
        <w:tc>
          <w:tcPr>
            <w:tcW w:w="10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AF6CB0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102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8D77FC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07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E4D733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c>
          <w:tcPr>
            <w:tcW w:w="1133"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C491BB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9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BB8C0B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0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9C66E7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2C88D5B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r>
      <w:tr w:rsidR="0023399E" w14:paraId="173BBA35" w14:textId="77777777">
        <w:tblPrEx>
          <w:tblCellMar>
            <w:top w:w="0" w:type="dxa"/>
            <w:bottom w:w="0" w:type="dxa"/>
          </w:tblCellMar>
        </w:tblPrEx>
        <w:trPr>
          <w:trHeight w:val="182"/>
        </w:trPr>
        <w:tc>
          <w:tcPr>
            <w:tcW w:w="2432" w:type="dxa"/>
            <w:vMerge w:val="restart"/>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1ECE50C" w14:textId="77777777" w:rsidR="0023399E" w:rsidRDefault="00000000">
            <w:pPr>
              <w:pStyle w:val="Standard"/>
              <w:suppressAutoHyphens w:val="0"/>
              <w:jc w:val="center"/>
              <w:textAlignment w:val="auto"/>
            </w:pPr>
            <w:r>
              <w:rPr>
                <w:rFonts w:ascii="Calibri" w:hAnsi="Calibri"/>
                <w:b/>
                <w:bCs/>
                <w:kern w:val="0"/>
                <w:szCs w:val="22"/>
              </w:rPr>
              <w:t>61 éves, vagy afeletti</w:t>
            </w:r>
            <w:r>
              <w:rPr>
                <w:rFonts w:ascii="Calibri" w:hAnsi="Calibri"/>
                <w:kern w:val="0"/>
                <w:szCs w:val="22"/>
              </w:rPr>
              <w:t xml:space="preserve"> (TS 046)</w:t>
            </w:r>
          </w:p>
        </w:tc>
        <w:tc>
          <w:tcPr>
            <w:tcW w:w="10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81BD88C"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Fő</w:t>
            </w:r>
          </w:p>
        </w:tc>
        <w:tc>
          <w:tcPr>
            <w:tcW w:w="102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F4F4EE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7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0919CF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13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D3EEB3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997"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1D3A8F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006578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c>
          <w:tcPr>
            <w:tcW w:w="97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E58FF0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r>
      <w:tr w:rsidR="0023399E" w14:paraId="6DF61B04" w14:textId="77777777">
        <w:tblPrEx>
          <w:tblCellMar>
            <w:top w:w="0" w:type="dxa"/>
            <w:bottom w:w="0" w:type="dxa"/>
          </w:tblCellMar>
        </w:tblPrEx>
        <w:trPr>
          <w:trHeight w:val="182"/>
        </w:trPr>
        <w:tc>
          <w:tcPr>
            <w:tcW w:w="2432" w:type="dxa"/>
            <w:vMerge/>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9634BDB" w14:textId="77777777" w:rsidR="0023399E" w:rsidRDefault="0023399E">
            <w:pPr>
              <w:suppressAutoHyphens w:val="0"/>
            </w:pPr>
          </w:p>
        </w:tc>
        <w:tc>
          <w:tcPr>
            <w:tcW w:w="102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162112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w:t>
            </w:r>
          </w:p>
        </w:tc>
        <w:tc>
          <w:tcPr>
            <w:tcW w:w="102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A3839D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074"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A10BE6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w:t>
            </w:r>
          </w:p>
        </w:tc>
        <w:tc>
          <w:tcPr>
            <w:tcW w:w="1133"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F66786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997"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926A7B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0,00%</w:t>
            </w:r>
          </w:p>
        </w:tc>
        <w:tc>
          <w:tcPr>
            <w:tcW w:w="108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AFDFC1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20,00%</w:t>
            </w:r>
          </w:p>
        </w:tc>
        <w:tc>
          <w:tcPr>
            <w:tcW w:w="971"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CBBDC1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40,00%</w:t>
            </w:r>
          </w:p>
        </w:tc>
      </w:tr>
      <w:tr w:rsidR="0023399E" w14:paraId="1030D97D" w14:textId="77777777">
        <w:tblPrEx>
          <w:tblCellMar>
            <w:top w:w="0" w:type="dxa"/>
            <w:bottom w:w="0" w:type="dxa"/>
          </w:tblCellMar>
        </w:tblPrEx>
        <w:trPr>
          <w:trHeight w:val="182"/>
        </w:trPr>
        <w:tc>
          <w:tcPr>
            <w:tcW w:w="3460" w:type="dxa"/>
            <w:gridSpan w:val="2"/>
            <w:shd w:val="clear" w:color="auto" w:fill="FFFFFF"/>
            <w:tcMar>
              <w:top w:w="0" w:type="dxa"/>
              <w:left w:w="70" w:type="dxa"/>
              <w:bottom w:w="0" w:type="dxa"/>
              <w:right w:w="70" w:type="dxa"/>
            </w:tcMar>
            <w:vAlign w:val="bottom"/>
          </w:tcPr>
          <w:p w14:paraId="1577540E"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Nemzeti Munkaügyi Hivatal</w:t>
            </w:r>
          </w:p>
        </w:tc>
        <w:tc>
          <w:tcPr>
            <w:tcW w:w="1027" w:type="dxa"/>
            <w:shd w:val="clear" w:color="auto" w:fill="FFFFFF"/>
            <w:tcMar>
              <w:top w:w="0" w:type="dxa"/>
              <w:left w:w="70" w:type="dxa"/>
              <w:bottom w:w="0" w:type="dxa"/>
              <w:right w:w="70" w:type="dxa"/>
            </w:tcMar>
            <w:vAlign w:val="bottom"/>
          </w:tcPr>
          <w:p w14:paraId="1DE04A45" w14:textId="77777777" w:rsidR="0023399E" w:rsidRDefault="0023399E">
            <w:pPr>
              <w:pStyle w:val="Standard"/>
              <w:suppressAutoHyphens w:val="0"/>
              <w:textAlignment w:val="auto"/>
              <w:rPr>
                <w:rFonts w:ascii="Calibri" w:hAnsi="Calibri"/>
                <w:kern w:val="0"/>
                <w:szCs w:val="22"/>
              </w:rPr>
            </w:pPr>
          </w:p>
        </w:tc>
        <w:tc>
          <w:tcPr>
            <w:tcW w:w="1074" w:type="dxa"/>
            <w:shd w:val="clear" w:color="auto" w:fill="FFFFFF"/>
            <w:tcMar>
              <w:top w:w="0" w:type="dxa"/>
              <w:left w:w="70" w:type="dxa"/>
              <w:bottom w:w="0" w:type="dxa"/>
              <w:right w:w="70" w:type="dxa"/>
            </w:tcMar>
            <w:vAlign w:val="bottom"/>
          </w:tcPr>
          <w:p w14:paraId="408E00D9" w14:textId="77777777" w:rsidR="0023399E" w:rsidRDefault="0023399E">
            <w:pPr>
              <w:pStyle w:val="Standard"/>
              <w:suppressAutoHyphens w:val="0"/>
              <w:textAlignment w:val="auto"/>
              <w:rPr>
                <w:kern w:val="0"/>
                <w:sz w:val="20"/>
              </w:rPr>
            </w:pPr>
          </w:p>
        </w:tc>
        <w:tc>
          <w:tcPr>
            <w:tcW w:w="1133" w:type="dxa"/>
            <w:shd w:val="clear" w:color="auto" w:fill="FFFFFF"/>
            <w:tcMar>
              <w:top w:w="0" w:type="dxa"/>
              <w:left w:w="70" w:type="dxa"/>
              <w:bottom w:w="0" w:type="dxa"/>
              <w:right w:w="70" w:type="dxa"/>
            </w:tcMar>
            <w:vAlign w:val="bottom"/>
          </w:tcPr>
          <w:p w14:paraId="22C35F1F" w14:textId="77777777" w:rsidR="0023399E" w:rsidRDefault="0023399E">
            <w:pPr>
              <w:pStyle w:val="Standard"/>
              <w:suppressAutoHyphens w:val="0"/>
              <w:textAlignment w:val="auto"/>
              <w:rPr>
                <w:kern w:val="0"/>
                <w:sz w:val="20"/>
              </w:rPr>
            </w:pPr>
          </w:p>
        </w:tc>
        <w:tc>
          <w:tcPr>
            <w:tcW w:w="997" w:type="dxa"/>
            <w:shd w:val="clear" w:color="auto" w:fill="FFFFFF"/>
            <w:tcMar>
              <w:top w:w="0" w:type="dxa"/>
              <w:left w:w="70" w:type="dxa"/>
              <w:bottom w:w="0" w:type="dxa"/>
              <w:right w:w="70" w:type="dxa"/>
            </w:tcMar>
            <w:vAlign w:val="bottom"/>
          </w:tcPr>
          <w:p w14:paraId="3C24FD61" w14:textId="77777777" w:rsidR="0023399E" w:rsidRDefault="0023399E">
            <w:pPr>
              <w:pStyle w:val="Standard"/>
              <w:suppressAutoHyphens w:val="0"/>
              <w:textAlignment w:val="auto"/>
              <w:rPr>
                <w:kern w:val="0"/>
                <w:sz w:val="20"/>
              </w:rPr>
            </w:pPr>
          </w:p>
        </w:tc>
        <w:tc>
          <w:tcPr>
            <w:tcW w:w="1088" w:type="dxa"/>
            <w:shd w:val="clear" w:color="auto" w:fill="FFFFFF"/>
            <w:tcMar>
              <w:top w:w="0" w:type="dxa"/>
              <w:left w:w="70" w:type="dxa"/>
              <w:bottom w:w="0" w:type="dxa"/>
              <w:right w:w="70" w:type="dxa"/>
            </w:tcMar>
            <w:vAlign w:val="bottom"/>
          </w:tcPr>
          <w:p w14:paraId="72195943" w14:textId="77777777" w:rsidR="0023399E" w:rsidRDefault="0023399E">
            <w:pPr>
              <w:pStyle w:val="Standard"/>
              <w:suppressAutoHyphens w:val="0"/>
              <w:textAlignment w:val="auto"/>
              <w:rPr>
                <w:kern w:val="0"/>
                <w:sz w:val="20"/>
              </w:rPr>
            </w:pPr>
          </w:p>
        </w:tc>
        <w:tc>
          <w:tcPr>
            <w:tcW w:w="971" w:type="dxa"/>
            <w:shd w:val="clear" w:color="auto" w:fill="FFFFFF"/>
            <w:tcMar>
              <w:top w:w="0" w:type="dxa"/>
              <w:left w:w="70" w:type="dxa"/>
              <w:bottom w:w="0" w:type="dxa"/>
              <w:right w:w="70" w:type="dxa"/>
            </w:tcMar>
            <w:vAlign w:val="bottom"/>
          </w:tcPr>
          <w:p w14:paraId="5182562D" w14:textId="77777777" w:rsidR="0023399E" w:rsidRDefault="0023399E">
            <w:pPr>
              <w:pStyle w:val="Standard"/>
              <w:suppressAutoHyphens w:val="0"/>
              <w:textAlignment w:val="auto"/>
              <w:rPr>
                <w:kern w:val="0"/>
                <w:sz w:val="20"/>
              </w:rPr>
            </w:pPr>
          </w:p>
        </w:tc>
      </w:tr>
    </w:tbl>
    <w:p w14:paraId="3D143B6B" w14:textId="77777777" w:rsidR="0023399E" w:rsidRDefault="00000000">
      <w:pPr>
        <w:pStyle w:val="Standarduser"/>
        <w:spacing w:after="20"/>
      </w:pPr>
      <w:r>
        <w:rPr>
          <w:i/>
          <w:iCs/>
          <w:szCs w:val="22"/>
        </w:rPr>
        <w:t xml:space="preserve"> b)</w:t>
      </w:r>
      <w:r>
        <w:rPr>
          <w:szCs w:val="22"/>
        </w:rPr>
        <w:t xml:space="preserve"> tevékeny időskor (pl. élethosszig tartó tanulás, idősek, nyugdíjasok foglalkoztatásának lehetőségei a közintézményekben, foglakoztatásukat támogató egyéb programok a településen)</w:t>
      </w:r>
    </w:p>
    <w:p w14:paraId="4C385BC0" w14:textId="77777777" w:rsidR="0023399E" w:rsidRDefault="00000000">
      <w:pPr>
        <w:pStyle w:val="Standarduser"/>
        <w:spacing w:after="20"/>
        <w:ind w:firstLine="142"/>
        <w:rPr>
          <w:szCs w:val="22"/>
        </w:rPr>
      </w:pPr>
      <w:r>
        <w:rPr>
          <w:szCs w:val="22"/>
        </w:rPr>
        <w:t>A településen ilyen irányú programok nincsenek.</w:t>
      </w:r>
    </w:p>
    <w:p w14:paraId="2924B376" w14:textId="77777777" w:rsidR="0023399E" w:rsidRDefault="00000000">
      <w:pPr>
        <w:pStyle w:val="Standarduser"/>
        <w:spacing w:after="20"/>
        <w:ind w:firstLine="142"/>
      </w:pPr>
      <w:r>
        <w:rPr>
          <w:i/>
          <w:iCs/>
          <w:szCs w:val="22"/>
        </w:rPr>
        <w:t>c)</w:t>
      </w:r>
      <w:r>
        <w:rPr>
          <w:szCs w:val="22"/>
        </w:rPr>
        <w:t xml:space="preserve"> hátrányos megkülönböztetés a foglalkoztatás területén</w:t>
      </w:r>
    </w:p>
    <w:p w14:paraId="00058020" w14:textId="77777777" w:rsidR="0023399E" w:rsidRDefault="00000000">
      <w:pPr>
        <w:pStyle w:val="Standarduser"/>
        <w:spacing w:after="20"/>
      </w:pPr>
      <w:r>
        <w:rPr>
          <w:bCs/>
          <w:iCs/>
          <w:sz w:val="24"/>
        </w:rPr>
        <w:t>A diszkrimináció felmérése e célcsoport tekintetében is rendkívül nehéz. Az idősebb korosztály sokkal jobban kiszolgáltatott a munkaerő-piaci diszkriminációnak, nehezebben helyezkednek el, és a munkahelyi leépítések is előbb érik el őket.</w:t>
      </w:r>
      <w:r>
        <w:rPr>
          <w:sz w:val="24"/>
        </w:rPr>
        <w:t xml:space="preserve"> A Sárvári Járási Hivatal Foglalkoztatási Osztálya és a közmunka program lehetőséget biztosít a nyugdíj előtt álló idősebb korosztály munkavállalásában </w:t>
      </w:r>
      <w:r>
        <w:rPr>
          <w:sz w:val="24"/>
        </w:rPr>
        <w:lastRenderedPageBreak/>
        <w:t>(képzések, új szakmákban való elhelyezkedés) és igyekeznek ellensúlyozni a hátrányos megkülönböztetést a foglalkoztatás területén.</w:t>
      </w:r>
    </w:p>
    <w:p w14:paraId="6E10FF53" w14:textId="77777777" w:rsidR="0023399E" w:rsidRDefault="0023399E">
      <w:pPr>
        <w:pStyle w:val="Tblacm"/>
        <w:outlineLvl w:val="9"/>
      </w:pPr>
    </w:p>
    <w:p w14:paraId="1D1FF9BC" w14:textId="77777777" w:rsidR="0023399E" w:rsidRDefault="0023399E">
      <w:pPr>
        <w:pStyle w:val="Standarduser"/>
        <w:spacing w:after="20"/>
        <w:ind w:firstLine="142"/>
        <w:rPr>
          <w:szCs w:val="22"/>
        </w:rPr>
      </w:pPr>
    </w:p>
    <w:p w14:paraId="6EBC55D2" w14:textId="77777777" w:rsidR="0023399E" w:rsidRDefault="0023399E">
      <w:pPr>
        <w:pStyle w:val="Standarduser"/>
        <w:spacing w:after="20"/>
        <w:ind w:firstLine="142"/>
      </w:pPr>
    </w:p>
    <w:p w14:paraId="4A353FCA" w14:textId="77777777" w:rsidR="0023399E" w:rsidRDefault="00000000">
      <w:pPr>
        <w:pStyle w:val="Standarduser"/>
        <w:spacing w:after="20"/>
        <w:ind w:firstLine="142"/>
        <w:rPr>
          <w:b/>
          <w:szCs w:val="22"/>
        </w:rPr>
      </w:pPr>
      <w:r>
        <w:rPr>
          <w:b/>
          <w:szCs w:val="22"/>
        </w:rPr>
        <w:t>6.3 A közszolgáltatásokhoz, közösségi közlekedéshez, információhoz és a közösségi élet gyakorlásához való hozzáférés</w:t>
      </w:r>
    </w:p>
    <w:p w14:paraId="77DD14CD" w14:textId="77777777" w:rsidR="0023399E" w:rsidRDefault="0023399E">
      <w:pPr>
        <w:pStyle w:val="Standarduser"/>
        <w:spacing w:after="20"/>
        <w:ind w:firstLine="142"/>
        <w:rPr>
          <w:i/>
          <w:iCs/>
          <w:szCs w:val="22"/>
        </w:rPr>
      </w:pPr>
    </w:p>
    <w:p w14:paraId="7773F64E" w14:textId="77777777" w:rsidR="0023399E" w:rsidRDefault="00000000">
      <w:pPr>
        <w:pStyle w:val="Standarduser"/>
        <w:spacing w:after="20"/>
        <w:ind w:firstLine="142"/>
      </w:pPr>
      <w:r>
        <w:rPr>
          <w:i/>
          <w:iCs/>
          <w:szCs w:val="22"/>
        </w:rPr>
        <w:t>a)</w:t>
      </w:r>
      <w:r>
        <w:rPr>
          <w:szCs w:val="22"/>
        </w:rPr>
        <w:t xml:space="preserve"> az idősek egészségügyi és</w:t>
      </w:r>
      <w:r>
        <w:t xml:space="preserve"> szociális szolgáltatásokhoz való hozzáférése</w:t>
      </w:r>
    </w:p>
    <w:p w14:paraId="36BCF5AA" w14:textId="77777777" w:rsidR="0023399E" w:rsidRDefault="0023399E">
      <w:pPr>
        <w:pStyle w:val="Standarduser"/>
      </w:pPr>
    </w:p>
    <w:p w14:paraId="0A2940D2" w14:textId="77777777" w:rsidR="0023399E" w:rsidRDefault="00000000">
      <w:pPr>
        <w:pStyle w:val="Tblacm"/>
        <w:outlineLvl w:val="9"/>
        <w:rPr>
          <w:sz w:val="24"/>
          <w:szCs w:val="24"/>
        </w:rPr>
      </w:pPr>
      <w:r>
        <w:rPr>
          <w:sz w:val="24"/>
          <w:szCs w:val="24"/>
        </w:rPr>
        <w:t>A személyes gondoskodást nyújtó, időseket érintő szociális ellátásokat az önkormányzat a kötelezően ellátandó feladatai között biztosítja. A szociális alapszolgáltatások megszervezésével az állam és a települési önkormányzat segítséget nyújt a szociálisan rászorulók részére saját otthonukban és lakókörnyezetükben önálló életvitelük fenntartásában, valamint egészségi állapotukból, mentális állapotukból vagy más okból származó problémáik megoldásában.</w:t>
      </w:r>
    </w:p>
    <w:p w14:paraId="6BA86565" w14:textId="77777777" w:rsidR="0023399E" w:rsidRDefault="0023399E">
      <w:pPr>
        <w:pStyle w:val="Tblacm"/>
        <w:outlineLvl w:val="9"/>
        <w:rPr>
          <w:b/>
          <w:i/>
        </w:rPr>
      </w:pPr>
    </w:p>
    <w:tbl>
      <w:tblPr>
        <w:tblW w:w="9719" w:type="dxa"/>
        <w:tblInd w:w="-70" w:type="dxa"/>
        <w:tblLayout w:type="fixed"/>
        <w:tblCellMar>
          <w:left w:w="10" w:type="dxa"/>
          <w:right w:w="10" w:type="dxa"/>
        </w:tblCellMar>
        <w:tblLook w:val="04A0" w:firstRow="1" w:lastRow="0" w:firstColumn="1" w:lastColumn="0" w:noHBand="0" w:noVBand="1"/>
      </w:tblPr>
      <w:tblGrid>
        <w:gridCol w:w="2073"/>
        <w:gridCol w:w="1819"/>
        <w:gridCol w:w="1523"/>
        <w:gridCol w:w="2216"/>
        <w:gridCol w:w="2088"/>
      </w:tblGrid>
      <w:tr w:rsidR="0023399E" w14:paraId="527BB522" w14:textId="77777777">
        <w:tblPrEx>
          <w:tblCellMar>
            <w:top w:w="0" w:type="dxa"/>
            <w:bottom w:w="0" w:type="dxa"/>
          </w:tblCellMar>
        </w:tblPrEx>
        <w:trPr>
          <w:trHeight w:val="566"/>
        </w:trPr>
        <w:tc>
          <w:tcPr>
            <w:tcW w:w="9719" w:type="dxa"/>
            <w:gridSpan w:val="5"/>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646BADE"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6.3.1. számú táblázat - 65 évnél idősebb népesség és nappali ellátásban részesülő időskorúak száma</w:t>
            </w:r>
          </w:p>
        </w:tc>
      </w:tr>
      <w:tr w:rsidR="0023399E" w14:paraId="5890AE3B" w14:textId="77777777">
        <w:tblPrEx>
          <w:tblCellMar>
            <w:top w:w="0" w:type="dxa"/>
            <w:bottom w:w="0" w:type="dxa"/>
          </w:tblCellMar>
        </w:tblPrEx>
        <w:trPr>
          <w:trHeight w:val="713"/>
        </w:trPr>
        <w:tc>
          <w:tcPr>
            <w:tcW w:w="2073" w:type="dxa"/>
            <w:vMerge w:val="restart"/>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6EE0B510"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Év</w:t>
            </w:r>
          </w:p>
        </w:tc>
        <w:tc>
          <w:tcPr>
            <w:tcW w:w="181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D8F0D3D" w14:textId="77777777" w:rsidR="0023399E" w:rsidRDefault="00000000">
            <w:pPr>
              <w:pStyle w:val="Standard"/>
              <w:suppressAutoHyphens w:val="0"/>
              <w:jc w:val="center"/>
              <w:textAlignment w:val="auto"/>
            </w:pPr>
            <w:r>
              <w:rPr>
                <w:rFonts w:ascii="Calibri" w:hAnsi="Calibri"/>
                <w:b/>
                <w:bCs/>
                <w:kern w:val="0"/>
                <w:szCs w:val="22"/>
              </w:rPr>
              <w:t>65 év feletti lakosság száma</w:t>
            </w:r>
            <w:r>
              <w:rPr>
                <w:rFonts w:ascii="Calibri" w:hAnsi="Calibri"/>
                <w:b/>
                <w:bCs/>
                <w:kern w:val="0"/>
                <w:szCs w:val="22"/>
              </w:rPr>
              <w:br/>
            </w:r>
            <w:r>
              <w:rPr>
                <w:rFonts w:ascii="Calibri" w:hAnsi="Calibri"/>
                <w:kern w:val="0"/>
                <w:szCs w:val="22"/>
              </w:rPr>
              <w:t xml:space="preserve">(férfiak TS 026, </w:t>
            </w:r>
            <w:r>
              <w:rPr>
                <w:rFonts w:ascii="Calibri" w:hAnsi="Calibri"/>
                <w:kern w:val="0"/>
                <w:szCs w:val="22"/>
              </w:rPr>
              <w:br/>
              <w:t>nők TS 028)</w:t>
            </w:r>
          </w:p>
        </w:tc>
        <w:tc>
          <w:tcPr>
            <w:tcW w:w="1523" w:type="dxa"/>
            <w:tcBorders>
              <w:bottom w:val="single" w:sz="4" w:space="0" w:color="00000A"/>
            </w:tcBorders>
            <w:shd w:val="clear" w:color="auto" w:fill="E2EFDA"/>
            <w:tcMar>
              <w:top w:w="0" w:type="dxa"/>
              <w:left w:w="70" w:type="dxa"/>
              <w:bottom w:w="0" w:type="dxa"/>
              <w:right w:w="70" w:type="dxa"/>
            </w:tcMar>
            <w:vAlign w:val="center"/>
          </w:tcPr>
          <w:p w14:paraId="33FBC2B0" w14:textId="77777777" w:rsidR="0023399E" w:rsidRDefault="00000000">
            <w:pPr>
              <w:pStyle w:val="Standard"/>
              <w:suppressAutoHyphens w:val="0"/>
              <w:jc w:val="center"/>
              <w:textAlignment w:val="auto"/>
            </w:pPr>
            <w:r>
              <w:rPr>
                <w:rFonts w:ascii="Calibri" w:hAnsi="Calibri"/>
                <w:b/>
                <w:bCs/>
                <w:kern w:val="0"/>
                <w:szCs w:val="22"/>
              </w:rPr>
              <w:t xml:space="preserve">Nappali ellátásban részesülő </w:t>
            </w:r>
            <w:r>
              <w:rPr>
                <w:rFonts w:ascii="Calibri" w:hAnsi="Calibri"/>
                <w:b/>
                <w:bCs/>
                <w:kern w:val="0"/>
                <w:szCs w:val="22"/>
              </w:rPr>
              <w:br/>
              <w:t xml:space="preserve">időskorúak száma </w:t>
            </w:r>
            <w:r>
              <w:rPr>
                <w:rFonts w:ascii="Calibri" w:hAnsi="Calibri"/>
                <w:kern w:val="0"/>
                <w:szCs w:val="22"/>
              </w:rPr>
              <w:t>(TS 129)</w:t>
            </w:r>
          </w:p>
        </w:tc>
        <w:tc>
          <w:tcPr>
            <w:tcW w:w="2216"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5C68B87F" w14:textId="77777777" w:rsidR="0023399E" w:rsidRDefault="00000000">
            <w:pPr>
              <w:pStyle w:val="Standard"/>
              <w:suppressAutoHyphens w:val="0"/>
              <w:jc w:val="center"/>
              <w:textAlignment w:val="auto"/>
            </w:pPr>
            <w:r>
              <w:rPr>
                <w:rFonts w:ascii="Calibri" w:hAnsi="Calibri"/>
                <w:b/>
                <w:bCs/>
                <w:kern w:val="0"/>
                <w:szCs w:val="22"/>
              </w:rPr>
              <w:t xml:space="preserve">Házi segítségnyújtásban </w:t>
            </w:r>
            <w:r>
              <w:rPr>
                <w:rFonts w:ascii="Calibri" w:hAnsi="Calibri"/>
                <w:b/>
                <w:bCs/>
                <w:kern w:val="0"/>
                <w:szCs w:val="22"/>
              </w:rPr>
              <w:br/>
              <w:t>részesülők száma</w:t>
            </w:r>
            <w:r>
              <w:rPr>
                <w:rFonts w:ascii="Calibri" w:hAnsi="Calibri"/>
                <w:b/>
                <w:bCs/>
                <w:kern w:val="0"/>
                <w:szCs w:val="22"/>
              </w:rPr>
              <w:br/>
            </w:r>
            <w:r>
              <w:rPr>
                <w:rFonts w:ascii="Calibri" w:hAnsi="Calibri"/>
                <w:kern w:val="0"/>
                <w:szCs w:val="22"/>
              </w:rPr>
              <w:t>(TS 130)</w:t>
            </w:r>
          </w:p>
        </w:tc>
        <w:tc>
          <w:tcPr>
            <w:tcW w:w="208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387AC2D1" w14:textId="77777777" w:rsidR="0023399E" w:rsidRDefault="00000000">
            <w:pPr>
              <w:pStyle w:val="Standard"/>
              <w:suppressAutoHyphens w:val="0"/>
              <w:jc w:val="center"/>
              <w:textAlignment w:val="auto"/>
            </w:pPr>
            <w:r>
              <w:rPr>
                <w:rFonts w:ascii="Calibri" w:hAnsi="Calibri"/>
                <w:b/>
                <w:bCs/>
                <w:color w:val="000000"/>
                <w:kern w:val="0"/>
                <w:szCs w:val="22"/>
              </w:rPr>
              <w:t xml:space="preserve">Szociális étkeztetésben </w:t>
            </w:r>
            <w:r>
              <w:rPr>
                <w:rFonts w:ascii="Calibri" w:hAnsi="Calibri"/>
                <w:b/>
                <w:bCs/>
                <w:color w:val="000000"/>
                <w:kern w:val="0"/>
                <w:szCs w:val="22"/>
              </w:rPr>
              <w:br/>
              <w:t xml:space="preserve">részesülők száma </w:t>
            </w:r>
            <w:r>
              <w:rPr>
                <w:rFonts w:ascii="Calibri" w:hAnsi="Calibri"/>
                <w:b/>
                <w:bCs/>
                <w:color w:val="000000"/>
                <w:kern w:val="0"/>
                <w:szCs w:val="22"/>
              </w:rPr>
              <w:br/>
            </w:r>
            <w:r>
              <w:rPr>
                <w:rFonts w:ascii="Calibri" w:hAnsi="Calibri"/>
                <w:color w:val="000000"/>
                <w:kern w:val="0"/>
                <w:szCs w:val="22"/>
              </w:rPr>
              <w:t>(TS 131)</w:t>
            </w:r>
          </w:p>
        </w:tc>
      </w:tr>
      <w:tr w:rsidR="0023399E" w14:paraId="7B9F49D6" w14:textId="77777777">
        <w:tblPrEx>
          <w:tblCellMar>
            <w:top w:w="0" w:type="dxa"/>
            <w:bottom w:w="0" w:type="dxa"/>
          </w:tblCellMar>
        </w:tblPrEx>
        <w:trPr>
          <w:trHeight w:val="170"/>
        </w:trPr>
        <w:tc>
          <w:tcPr>
            <w:tcW w:w="2073" w:type="dxa"/>
            <w:vMerge/>
            <w:tcBorders>
              <w:left w:val="single" w:sz="4" w:space="0" w:color="00000A"/>
              <w:bottom w:val="single" w:sz="4" w:space="0" w:color="000001"/>
              <w:right w:val="single" w:sz="4" w:space="0" w:color="00000A"/>
            </w:tcBorders>
            <w:shd w:val="clear" w:color="auto" w:fill="E2EFDA"/>
            <w:tcMar>
              <w:top w:w="0" w:type="dxa"/>
              <w:left w:w="70" w:type="dxa"/>
              <w:bottom w:w="0" w:type="dxa"/>
              <w:right w:w="70" w:type="dxa"/>
            </w:tcMar>
            <w:vAlign w:val="center"/>
          </w:tcPr>
          <w:p w14:paraId="4178F343" w14:textId="77777777" w:rsidR="0023399E" w:rsidRDefault="0023399E">
            <w:pPr>
              <w:suppressAutoHyphens w:val="0"/>
            </w:pPr>
          </w:p>
        </w:tc>
        <w:tc>
          <w:tcPr>
            <w:tcW w:w="1819"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58192569"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1523" w:type="dxa"/>
            <w:tcBorders>
              <w:bottom w:val="single" w:sz="4" w:space="0" w:color="00000A"/>
            </w:tcBorders>
            <w:shd w:val="clear" w:color="auto" w:fill="E2EFDA"/>
            <w:tcMar>
              <w:top w:w="0" w:type="dxa"/>
              <w:left w:w="70" w:type="dxa"/>
              <w:bottom w:w="0" w:type="dxa"/>
              <w:right w:w="70" w:type="dxa"/>
            </w:tcMar>
            <w:vAlign w:val="center"/>
          </w:tcPr>
          <w:p w14:paraId="57BCFF57"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2216"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089C906A"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c>
          <w:tcPr>
            <w:tcW w:w="208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795CE3E2" w14:textId="77777777" w:rsidR="0023399E" w:rsidRDefault="00000000">
            <w:pPr>
              <w:pStyle w:val="Standard"/>
              <w:suppressAutoHyphens w:val="0"/>
              <w:jc w:val="center"/>
              <w:textAlignment w:val="auto"/>
              <w:rPr>
                <w:rFonts w:ascii="Calibri" w:hAnsi="Calibri"/>
                <w:b/>
                <w:bCs/>
                <w:kern w:val="0"/>
                <w:szCs w:val="22"/>
              </w:rPr>
            </w:pPr>
            <w:r>
              <w:rPr>
                <w:rFonts w:ascii="Calibri" w:hAnsi="Calibri"/>
                <w:b/>
                <w:bCs/>
                <w:kern w:val="0"/>
                <w:szCs w:val="22"/>
              </w:rPr>
              <w:t>fő</w:t>
            </w:r>
          </w:p>
        </w:tc>
      </w:tr>
      <w:tr w:rsidR="0023399E" w14:paraId="353E426A" w14:textId="77777777">
        <w:tblPrEx>
          <w:tblCellMar>
            <w:top w:w="0" w:type="dxa"/>
            <w:bottom w:w="0" w:type="dxa"/>
          </w:tblCellMar>
        </w:tblPrEx>
        <w:trPr>
          <w:trHeight w:val="155"/>
        </w:trPr>
        <w:tc>
          <w:tcPr>
            <w:tcW w:w="20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8E096F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181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B0B93A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81</w:t>
            </w:r>
          </w:p>
        </w:tc>
        <w:tc>
          <w:tcPr>
            <w:tcW w:w="15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62C9AC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839A83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7</w:t>
            </w:r>
          </w:p>
        </w:tc>
        <w:tc>
          <w:tcPr>
            <w:tcW w:w="2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6F7387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12CD356" w14:textId="77777777">
        <w:tblPrEx>
          <w:tblCellMar>
            <w:top w:w="0" w:type="dxa"/>
            <w:bottom w:w="0" w:type="dxa"/>
          </w:tblCellMar>
        </w:tblPrEx>
        <w:trPr>
          <w:trHeight w:val="155"/>
        </w:trPr>
        <w:tc>
          <w:tcPr>
            <w:tcW w:w="20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086A8C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181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905FD6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83</w:t>
            </w:r>
          </w:p>
        </w:tc>
        <w:tc>
          <w:tcPr>
            <w:tcW w:w="15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5D78F8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9AA9EA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6</w:t>
            </w:r>
          </w:p>
        </w:tc>
        <w:tc>
          <w:tcPr>
            <w:tcW w:w="2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94B693"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19CCB11" w14:textId="77777777">
        <w:tblPrEx>
          <w:tblCellMar>
            <w:top w:w="0" w:type="dxa"/>
            <w:bottom w:w="0" w:type="dxa"/>
          </w:tblCellMar>
        </w:tblPrEx>
        <w:trPr>
          <w:trHeight w:val="155"/>
        </w:trPr>
        <w:tc>
          <w:tcPr>
            <w:tcW w:w="20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FB44AF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181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2AD56A0"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80</w:t>
            </w:r>
          </w:p>
        </w:tc>
        <w:tc>
          <w:tcPr>
            <w:tcW w:w="15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EE11111"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B5883F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2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DCB0C1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1F52ECBC" w14:textId="77777777">
        <w:tblPrEx>
          <w:tblCellMar>
            <w:top w:w="0" w:type="dxa"/>
            <w:bottom w:w="0" w:type="dxa"/>
          </w:tblCellMar>
        </w:tblPrEx>
        <w:trPr>
          <w:trHeight w:val="155"/>
        </w:trPr>
        <w:tc>
          <w:tcPr>
            <w:tcW w:w="20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72721CA"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181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34841A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86</w:t>
            </w:r>
          </w:p>
        </w:tc>
        <w:tc>
          <w:tcPr>
            <w:tcW w:w="15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60CC7B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3569BF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w:t>
            </w:r>
          </w:p>
        </w:tc>
        <w:tc>
          <w:tcPr>
            <w:tcW w:w="2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CA9F61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2</w:t>
            </w:r>
          </w:p>
        </w:tc>
      </w:tr>
      <w:tr w:rsidR="0023399E" w14:paraId="4FCF7D15" w14:textId="77777777">
        <w:tblPrEx>
          <w:tblCellMar>
            <w:top w:w="0" w:type="dxa"/>
            <w:bottom w:w="0" w:type="dxa"/>
          </w:tblCellMar>
        </w:tblPrEx>
        <w:trPr>
          <w:trHeight w:val="155"/>
        </w:trPr>
        <w:tc>
          <w:tcPr>
            <w:tcW w:w="20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B509F12"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181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EF346E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85</w:t>
            </w:r>
          </w:p>
        </w:tc>
        <w:tc>
          <w:tcPr>
            <w:tcW w:w="15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5F43C8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5C2BF7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w:t>
            </w:r>
          </w:p>
        </w:tc>
        <w:tc>
          <w:tcPr>
            <w:tcW w:w="2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B38097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161288BA" w14:textId="77777777">
        <w:tblPrEx>
          <w:tblCellMar>
            <w:top w:w="0" w:type="dxa"/>
            <w:bottom w:w="0" w:type="dxa"/>
          </w:tblCellMar>
        </w:tblPrEx>
        <w:trPr>
          <w:trHeight w:val="155"/>
        </w:trPr>
        <w:tc>
          <w:tcPr>
            <w:tcW w:w="207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5FE759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1819"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DF19EA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86</w:t>
            </w:r>
          </w:p>
        </w:tc>
        <w:tc>
          <w:tcPr>
            <w:tcW w:w="152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95F8DF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221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1D5D96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208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4031A3D"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1</w:t>
            </w:r>
          </w:p>
        </w:tc>
      </w:tr>
      <w:tr w:rsidR="0023399E" w14:paraId="03EC7F00" w14:textId="77777777">
        <w:tblPrEx>
          <w:tblCellMar>
            <w:top w:w="0" w:type="dxa"/>
            <w:bottom w:w="0" w:type="dxa"/>
          </w:tblCellMar>
        </w:tblPrEx>
        <w:trPr>
          <w:trHeight w:val="155"/>
        </w:trPr>
        <w:tc>
          <w:tcPr>
            <w:tcW w:w="2073" w:type="dxa"/>
            <w:shd w:val="clear" w:color="auto" w:fill="FFFFFF"/>
            <w:tcMar>
              <w:top w:w="0" w:type="dxa"/>
              <w:left w:w="70" w:type="dxa"/>
              <w:bottom w:w="0" w:type="dxa"/>
              <w:right w:w="70" w:type="dxa"/>
            </w:tcMar>
            <w:vAlign w:val="bottom"/>
          </w:tcPr>
          <w:p w14:paraId="601416FE"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1819" w:type="dxa"/>
            <w:shd w:val="clear" w:color="auto" w:fill="FFFFFF"/>
            <w:tcMar>
              <w:top w:w="0" w:type="dxa"/>
              <w:left w:w="70" w:type="dxa"/>
              <w:bottom w:w="0" w:type="dxa"/>
              <w:right w:w="70" w:type="dxa"/>
            </w:tcMar>
            <w:vAlign w:val="center"/>
          </w:tcPr>
          <w:p w14:paraId="7DC2FCCA" w14:textId="77777777" w:rsidR="0023399E" w:rsidRDefault="0023399E">
            <w:pPr>
              <w:pStyle w:val="Standard"/>
              <w:suppressAutoHyphens w:val="0"/>
              <w:textAlignment w:val="auto"/>
              <w:rPr>
                <w:rFonts w:ascii="Calibri" w:hAnsi="Calibri"/>
                <w:kern w:val="0"/>
                <w:szCs w:val="22"/>
              </w:rPr>
            </w:pPr>
          </w:p>
        </w:tc>
        <w:tc>
          <w:tcPr>
            <w:tcW w:w="1523" w:type="dxa"/>
            <w:shd w:val="clear" w:color="auto" w:fill="FFFFFF"/>
            <w:tcMar>
              <w:top w:w="0" w:type="dxa"/>
              <w:left w:w="70" w:type="dxa"/>
              <w:bottom w:w="0" w:type="dxa"/>
              <w:right w:w="70" w:type="dxa"/>
            </w:tcMar>
            <w:vAlign w:val="center"/>
          </w:tcPr>
          <w:p w14:paraId="3C68CE83" w14:textId="77777777" w:rsidR="0023399E" w:rsidRDefault="0023399E">
            <w:pPr>
              <w:pStyle w:val="Standard"/>
              <w:suppressAutoHyphens w:val="0"/>
              <w:jc w:val="center"/>
              <w:textAlignment w:val="auto"/>
              <w:rPr>
                <w:kern w:val="0"/>
                <w:sz w:val="20"/>
              </w:rPr>
            </w:pPr>
          </w:p>
        </w:tc>
        <w:tc>
          <w:tcPr>
            <w:tcW w:w="2216" w:type="dxa"/>
            <w:shd w:val="clear" w:color="auto" w:fill="FFFFFF"/>
            <w:tcMar>
              <w:top w:w="0" w:type="dxa"/>
              <w:left w:w="70" w:type="dxa"/>
              <w:bottom w:w="0" w:type="dxa"/>
              <w:right w:w="70" w:type="dxa"/>
            </w:tcMar>
            <w:vAlign w:val="bottom"/>
          </w:tcPr>
          <w:p w14:paraId="1BC75E9E" w14:textId="77777777" w:rsidR="0023399E" w:rsidRDefault="0023399E">
            <w:pPr>
              <w:pStyle w:val="Standard"/>
              <w:suppressAutoHyphens w:val="0"/>
              <w:jc w:val="center"/>
              <w:textAlignment w:val="auto"/>
              <w:rPr>
                <w:kern w:val="0"/>
                <w:sz w:val="20"/>
              </w:rPr>
            </w:pPr>
          </w:p>
        </w:tc>
        <w:tc>
          <w:tcPr>
            <w:tcW w:w="2088" w:type="dxa"/>
            <w:shd w:val="clear" w:color="auto" w:fill="FFFFFF"/>
            <w:tcMar>
              <w:top w:w="0" w:type="dxa"/>
              <w:left w:w="70" w:type="dxa"/>
              <w:bottom w:w="0" w:type="dxa"/>
              <w:right w:w="70" w:type="dxa"/>
            </w:tcMar>
            <w:vAlign w:val="bottom"/>
          </w:tcPr>
          <w:p w14:paraId="4A85A3DF" w14:textId="77777777" w:rsidR="0023399E" w:rsidRDefault="0023399E">
            <w:pPr>
              <w:pStyle w:val="Standard"/>
              <w:suppressAutoHyphens w:val="0"/>
              <w:textAlignment w:val="auto"/>
              <w:rPr>
                <w:kern w:val="0"/>
                <w:sz w:val="20"/>
              </w:rPr>
            </w:pPr>
          </w:p>
        </w:tc>
      </w:tr>
    </w:tbl>
    <w:p w14:paraId="22D0E670" w14:textId="77777777" w:rsidR="0023399E" w:rsidRDefault="0023399E">
      <w:pPr>
        <w:pStyle w:val="Standarduser"/>
        <w:rPr>
          <w:b/>
          <w:i/>
        </w:rPr>
      </w:pPr>
    </w:p>
    <w:p w14:paraId="43251C72" w14:textId="77777777" w:rsidR="0023399E" w:rsidRDefault="0023399E">
      <w:pPr>
        <w:pStyle w:val="Standarduser"/>
        <w:rPr>
          <w:b/>
          <w:i/>
        </w:rPr>
      </w:pPr>
    </w:p>
    <w:p w14:paraId="01C11F61" w14:textId="77777777" w:rsidR="0023399E" w:rsidRDefault="0023399E">
      <w:pPr>
        <w:pStyle w:val="Standarduser"/>
        <w:rPr>
          <w:b/>
          <w:i/>
        </w:rPr>
      </w:pPr>
    </w:p>
    <w:p w14:paraId="68DD772C" w14:textId="77777777" w:rsidR="0023399E" w:rsidRDefault="00000000">
      <w:pPr>
        <w:pStyle w:val="Standarduser"/>
        <w:rPr>
          <w:b/>
          <w:i/>
        </w:rPr>
      </w:pPr>
      <w:r>
        <w:rPr>
          <w:b/>
          <w:i/>
        </w:rPr>
        <w:t>Házi segítségnyújtás:</w:t>
      </w:r>
    </w:p>
    <w:p w14:paraId="1331AFE7" w14:textId="77777777" w:rsidR="0023399E" w:rsidRDefault="00000000">
      <w:pPr>
        <w:pStyle w:val="Tblacm"/>
        <w:outlineLvl w:val="9"/>
        <w:rPr>
          <w:bCs w:val="0"/>
          <w:iCs w:val="0"/>
          <w:sz w:val="24"/>
          <w:szCs w:val="24"/>
        </w:rPr>
      </w:pPr>
      <w:r>
        <w:rPr>
          <w:bCs w:val="0"/>
          <w:iCs w:val="0"/>
          <w:sz w:val="24"/>
          <w:szCs w:val="24"/>
        </w:rPr>
        <w:t>A házi segítségnyújtás célja, a szolgáltatást igénybe vevő személy önálló életvitelének fenntartása a saját lakókörnyezetében. Településünkön a házi segítségnyújtást az önkormányzat biztosítja, egy fő szociális gondozó segítségével.</w:t>
      </w:r>
    </w:p>
    <w:p w14:paraId="7435DE06" w14:textId="77777777" w:rsidR="0023399E" w:rsidRDefault="00000000">
      <w:pPr>
        <w:pStyle w:val="Standarduser"/>
        <w:ind w:right="85"/>
      </w:pPr>
      <w:r>
        <w:t>A lakossági igényeknek, szükségleteknek megfelelően személyre szabott, differenciált szakmai munkával ellátjuk a település idős gondozásával összefüggő szociális alapszolgáltatási feladatokat. Mindennapi munka középpontjában a gondozásra, ápolásra szoruló emberek fizikai szükségleteinek ellátása, a boldog békés öregkor megteremtése, a lelki harmónia megőrzése áll.</w:t>
      </w:r>
    </w:p>
    <w:p w14:paraId="5193735B" w14:textId="77777777" w:rsidR="0023399E" w:rsidRDefault="00000000">
      <w:pPr>
        <w:pStyle w:val="Standarduser"/>
        <w:ind w:right="85"/>
      </w:pPr>
      <w:r>
        <w:t>A házi segítségnyújtás biztosítása, jelentős hiányt pótol a helyi szociális ellátó rendszerben. Az idős emberek jellemzője a szülőfaluhoz, a lakóhelyhez, rokonsághoz való szoros kötődés. Így fontos, hogy ezt számukra biztosítani tudjuk, adott esetben a közösség által fenntartott, szervezett szolgáltatásokkal.</w:t>
      </w:r>
    </w:p>
    <w:p w14:paraId="20BD488C" w14:textId="77777777" w:rsidR="0023399E" w:rsidRDefault="00000000">
      <w:pPr>
        <w:pStyle w:val="Tblacm"/>
        <w:outlineLvl w:val="9"/>
        <w:rPr>
          <w:bCs w:val="0"/>
          <w:iCs w:val="0"/>
          <w:sz w:val="24"/>
          <w:szCs w:val="24"/>
        </w:rPr>
      </w:pPr>
      <w:r>
        <w:rPr>
          <w:bCs w:val="0"/>
          <w:iCs w:val="0"/>
          <w:sz w:val="24"/>
          <w:szCs w:val="24"/>
        </w:rPr>
        <w:t>A falugondnoki szolgálat lehetővé teszi a megromlott egészségi állapotú emberek egészségügyi intézményekbe való szállítását.</w:t>
      </w:r>
    </w:p>
    <w:p w14:paraId="1894D836" w14:textId="77777777" w:rsidR="0023399E" w:rsidRDefault="0023399E">
      <w:pPr>
        <w:pStyle w:val="Tblacm"/>
        <w:outlineLvl w:val="9"/>
        <w:rPr>
          <w:shd w:val="clear" w:color="auto" w:fill="00FF00"/>
        </w:rPr>
      </w:pPr>
      <w:bookmarkStart w:id="87" w:name="_Toc346547695"/>
      <w:bookmarkEnd w:id="87"/>
    </w:p>
    <w:p w14:paraId="21374FAF" w14:textId="77777777" w:rsidR="0023399E" w:rsidRDefault="0023399E">
      <w:pPr>
        <w:pStyle w:val="Standarduser"/>
      </w:pPr>
    </w:p>
    <w:p w14:paraId="61F8ABA9" w14:textId="77777777" w:rsidR="0023399E" w:rsidRDefault="00000000">
      <w:pPr>
        <w:pStyle w:val="Standarduser"/>
        <w:spacing w:after="20"/>
        <w:ind w:firstLine="142"/>
      </w:pPr>
      <w:r>
        <w:rPr>
          <w:i/>
          <w:iCs/>
          <w:szCs w:val="22"/>
        </w:rPr>
        <w:t>b)</w:t>
      </w:r>
      <w:r>
        <w:rPr>
          <w:szCs w:val="22"/>
        </w:rPr>
        <w:t xml:space="preserve"> kulturális, közművelődési szolgáltatásokhoz való hozzáférés</w:t>
      </w:r>
    </w:p>
    <w:p w14:paraId="1BDE705A" w14:textId="77777777" w:rsidR="0023399E" w:rsidRDefault="00000000">
      <w:pPr>
        <w:pStyle w:val="Standarduser"/>
        <w:spacing w:after="20"/>
        <w:ind w:firstLine="142"/>
        <w:rPr>
          <w:iCs/>
          <w:szCs w:val="22"/>
        </w:rPr>
      </w:pPr>
      <w:r>
        <w:rPr>
          <w:iCs/>
          <w:szCs w:val="22"/>
        </w:rPr>
        <w:t xml:space="preserve">Az egész falut érintő események </w:t>
      </w:r>
      <w:proofErr w:type="spellStart"/>
      <w:r>
        <w:rPr>
          <w:iCs/>
          <w:szCs w:val="22"/>
        </w:rPr>
        <w:t>pl</w:t>
      </w:r>
      <w:proofErr w:type="spellEnd"/>
      <w:r>
        <w:rPr>
          <w:iCs/>
          <w:szCs w:val="22"/>
        </w:rPr>
        <w:t xml:space="preserve">: falunap, falukarácsony, </w:t>
      </w:r>
      <w:proofErr w:type="spellStart"/>
      <w:r>
        <w:rPr>
          <w:iCs/>
          <w:szCs w:val="22"/>
        </w:rPr>
        <w:t>nyudíjasnap</w:t>
      </w:r>
      <w:proofErr w:type="spellEnd"/>
      <w:r>
        <w:rPr>
          <w:iCs/>
          <w:szCs w:val="22"/>
        </w:rPr>
        <w:t xml:space="preserve"> alkalmával a járásképtelen időseket </w:t>
      </w:r>
      <w:proofErr w:type="gramStart"/>
      <w:r>
        <w:rPr>
          <w:iCs/>
          <w:szCs w:val="22"/>
        </w:rPr>
        <w:t>a  falubusz</w:t>
      </w:r>
      <w:proofErr w:type="gramEnd"/>
      <w:r>
        <w:rPr>
          <w:iCs/>
          <w:szCs w:val="22"/>
        </w:rPr>
        <w:t xml:space="preserve"> szállítja el a helyszínre.</w:t>
      </w:r>
    </w:p>
    <w:p w14:paraId="3F88ED22" w14:textId="77777777" w:rsidR="0023399E" w:rsidRDefault="00000000">
      <w:pPr>
        <w:pStyle w:val="Standarduser"/>
        <w:spacing w:after="20"/>
        <w:rPr>
          <w:szCs w:val="22"/>
        </w:rPr>
      </w:pPr>
      <w:r>
        <w:rPr>
          <w:szCs w:val="22"/>
        </w:rPr>
        <w:t xml:space="preserve">  </w:t>
      </w:r>
    </w:p>
    <w:p w14:paraId="02FE1349" w14:textId="77777777" w:rsidR="0023399E" w:rsidRDefault="0023399E">
      <w:pPr>
        <w:pStyle w:val="Standarduser"/>
        <w:spacing w:after="20"/>
        <w:rPr>
          <w:szCs w:val="22"/>
        </w:rPr>
      </w:pPr>
    </w:p>
    <w:p w14:paraId="68369A81" w14:textId="77777777" w:rsidR="0023399E" w:rsidRDefault="00000000">
      <w:pPr>
        <w:pStyle w:val="Standarduser"/>
        <w:spacing w:after="20"/>
        <w:rPr>
          <w:szCs w:val="22"/>
        </w:rPr>
      </w:pPr>
      <w:r>
        <w:rPr>
          <w:szCs w:val="22"/>
        </w:rPr>
        <w:t xml:space="preserve"> c) idősek informatikai jártassága</w:t>
      </w:r>
    </w:p>
    <w:p w14:paraId="11D22F8B" w14:textId="77777777" w:rsidR="0023399E" w:rsidRDefault="00000000">
      <w:pPr>
        <w:pStyle w:val="Standarduser"/>
        <w:spacing w:after="20"/>
        <w:rPr>
          <w:sz w:val="24"/>
        </w:rPr>
      </w:pPr>
      <w:r>
        <w:rPr>
          <w:sz w:val="24"/>
        </w:rPr>
        <w:t xml:space="preserve"> Az idősek informatikai képességeinek fejlesztése ma már elengedhetetlen. Ezzel nemcsak a munkaerőpiacon való elhelyezkedési esélyeik nőnek, de általában véve is több információhoz juthatnak rövid időn belül és hatékony módon. Csak Répcelakon van lehetőség ez irányú képzésben részt venni, ha valaki igényt tartana rá.</w:t>
      </w:r>
    </w:p>
    <w:p w14:paraId="4776A875" w14:textId="77777777" w:rsidR="0023399E" w:rsidRDefault="0023399E">
      <w:pPr>
        <w:pStyle w:val="Standarduser"/>
        <w:spacing w:after="20"/>
        <w:ind w:firstLine="142"/>
        <w:rPr>
          <w:szCs w:val="22"/>
        </w:rPr>
      </w:pPr>
    </w:p>
    <w:p w14:paraId="2E297CDA" w14:textId="77777777" w:rsidR="0023399E" w:rsidRDefault="00000000">
      <w:pPr>
        <w:pStyle w:val="Standarduser"/>
        <w:spacing w:after="20"/>
        <w:ind w:firstLine="142"/>
      </w:pPr>
      <w:r>
        <w:rPr>
          <w:i/>
          <w:iCs/>
          <w:szCs w:val="22"/>
          <w:shd w:val="clear" w:color="auto" w:fill="FFFFFF"/>
        </w:rPr>
        <w:t>d)</w:t>
      </w:r>
      <w:r>
        <w:rPr>
          <w:iCs/>
          <w:szCs w:val="22"/>
          <w:shd w:val="clear" w:color="auto" w:fill="FFFFFF"/>
        </w:rPr>
        <w:t xml:space="preserve"> a generációk közötti programok</w:t>
      </w:r>
    </w:p>
    <w:p w14:paraId="08A783B3" w14:textId="77777777" w:rsidR="0023399E" w:rsidRDefault="00000000">
      <w:pPr>
        <w:pStyle w:val="Standarduser"/>
        <w:spacing w:after="20"/>
        <w:ind w:firstLine="142"/>
        <w:rPr>
          <w:iCs/>
          <w:szCs w:val="22"/>
          <w:shd w:val="clear" w:color="auto" w:fill="FFFFFF"/>
        </w:rPr>
      </w:pPr>
      <w:r>
        <w:rPr>
          <w:iCs/>
          <w:szCs w:val="22"/>
          <w:shd w:val="clear" w:color="auto" w:fill="FFFFFF"/>
        </w:rPr>
        <w:t>Településünkön nincsenek ilyen programok.</w:t>
      </w:r>
    </w:p>
    <w:p w14:paraId="1D742EF7" w14:textId="77777777" w:rsidR="0023399E" w:rsidRDefault="0023399E">
      <w:pPr>
        <w:pStyle w:val="Standarduser"/>
        <w:spacing w:after="20"/>
        <w:rPr>
          <w:iCs/>
          <w:szCs w:val="22"/>
          <w:shd w:val="clear" w:color="auto" w:fill="FFFFFF"/>
        </w:rPr>
      </w:pPr>
    </w:p>
    <w:p w14:paraId="0D3A7168" w14:textId="77777777" w:rsidR="0023399E" w:rsidRDefault="00000000">
      <w:pPr>
        <w:pStyle w:val="Standarduser"/>
        <w:spacing w:after="20"/>
        <w:rPr>
          <w:b/>
          <w:szCs w:val="22"/>
        </w:rPr>
      </w:pPr>
      <w:r>
        <w:rPr>
          <w:b/>
          <w:szCs w:val="22"/>
        </w:rPr>
        <w:t>6.4 Az időseket, az életkorral járó sajátos igények kielégítését célzó programok a településen</w:t>
      </w:r>
    </w:p>
    <w:p w14:paraId="161D54B0" w14:textId="77777777" w:rsidR="0023399E" w:rsidRDefault="00000000">
      <w:pPr>
        <w:pStyle w:val="Standarduser"/>
        <w:spacing w:after="20"/>
        <w:ind w:firstLine="142"/>
        <w:rPr>
          <w:sz w:val="24"/>
        </w:rPr>
      </w:pPr>
      <w:r>
        <w:rPr>
          <w:sz w:val="24"/>
        </w:rPr>
        <w:t>Az évente megrendezésre kerülő nyugdíjas napi ünnepség az idősek által kedvelt program.</w:t>
      </w:r>
    </w:p>
    <w:p w14:paraId="7E46965C" w14:textId="77777777" w:rsidR="0023399E" w:rsidRDefault="00000000">
      <w:pPr>
        <w:pStyle w:val="Standarduser"/>
        <w:spacing w:after="20"/>
        <w:ind w:firstLine="142"/>
        <w:rPr>
          <w:b/>
          <w:szCs w:val="22"/>
        </w:rPr>
      </w:pPr>
      <w:r>
        <w:rPr>
          <w:b/>
          <w:szCs w:val="22"/>
        </w:rPr>
        <w:t xml:space="preserve"> </w:t>
      </w:r>
    </w:p>
    <w:p w14:paraId="750350FD" w14:textId="77777777" w:rsidR="0023399E" w:rsidRDefault="0023399E">
      <w:pPr>
        <w:pStyle w:val="Standarduser"/>
        <w:spacing w:after="20"/>
        <w:ind w:firstLine="142"/>
        <w:rPr>
          <w:b/>
          <w:szCs w:val="22"/>
        </w:rPr>
      </w:pPr>
    </w:p>
    <w:p w14:paraId="1B46E6A2" w14:textId="77777777" w:rsidR="0023399E" w:rsidRDefault="00000000">
      <w:pPr>
        <w:pStyle w:val="Standarduser"/>
        <w:spacing w:after="20"/>
        <w:ind w:firstLine="142"/>
      </w:pPr>
      <w:r>
        <w:rPr>
          <w:rFonts w:ascii="Times New Roman" w:hAnsi="Times New Roman" w:cs="Times New Roman"/>
          <w:b/>
          <w:sz w:val="24"/>
        </w:rPr>
        <w:t>6.</w:t>
      </w:r>
      <w:r>
        <w:rPr>
          <w:rFonts w:cs="Times New Roman"/>
          <w:b/>
          <w:sz w:val="24"/>
        </w:rPr>
        <w:t>5 Következtetések: problémák beazonosítása, fejlesztési lehetőségek meghatározása.</w:t>
      </w:r>
    </w:p>
    <w:p w14:paraId="0A0A9DE9" w14:textId="77777777" w:rsidR="0023399E" w:rsidRDefault="0023399E">
      <w:pPr>
        <w:pStyle w:val="NormlCalibri11"/>
        <w:pBdr>
          <w:top w:val="none" w:sz="0" w:space="0" w:color="auto"/>
          <w:left w:val="none" w:sz="0" w:space="0" w:color="auto"/>
          <w:bottom w:val="none" w:sz="0" w:space="0" w:color="auto"/>
          <w:right w:val="none" w:sz="0" w:space="0" w:color="auto"/>
        </w:pBdr>
        <w:rPr>
          <w:b/>
          <w:sz w:val="24"/>
        </w:rPr>
      </w:pPr>
    </w:p>
    <w:p w14:paraId="5458AAF1" w14:textId="77777777" w:rsidR="0023399E" w:rsidRDefault="0023399E">
      <w:pPr>
        <w:pStyle w:val="NormlCalibri11"/>
        <w:pBdr>
          <w:top w:val="none" w:sz="0" w:space="0" w:color="auto"/>
          <w:left w:val="none" w:sz="0" w:space="0" w:color="auto"/>
          <w:bottom w:val="none" w:sz="0" w:space="0" w:color="auto"/>
          <w:right w:val="none" w:sz="0" w:space="0" w:color="auto"/>
        </w:pBdr>
        <w:rPr>
          <w:sz w:val="24"/>
        </w:rPr>
      </w:pPr>
    </w:p>
    <w:tbl>
      <w:tblPr>
        <w:tblW w:w="9789" w:type="dxa"/>
        <w:jc w:val="center"/>
        <w:tblLayout w:type="fixed"/>
        <w:tblCellMar>
          <w:left w:w="10" w:type="dxa"/>
          <w:right w:w="10" w:type="dxa"/>
        </w:tblCellMar>
        <w:tblLook w:val="04A0" w:firstRow="1" w:lastRow="0" w:firstColumn="1" w:lastColumn="0" w:noHBand="0" w:noVBand="1"/>
      </w:tblPr>
      <w:tblGrid>
        <w:gridCol w:w="4887"/>
        <w:gridCol w:w="4902"/>
      </w:tblGrid>
      <w:tr w:rsidR="0023399E" w14:paraId="1939B18D" w14:textId="77777777">
        <w:tblPrEx>
          <w:tblCellMar>
            <w:top w:w="0" w:type="dxa"/>
            <w:bottom w:w="0" w:type="dxa"/>
          </w:tblCellMar>
        </w:tblPrEx>
        <w:trPr>
          <w:jc w:val="center"/>
        </w:trPr>
        <w:tc>
          <w:tcPr>
            <w:tcW w:w="978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68A2BB56"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Az idősek helyzete, esélyegyenlősége vizsgálata során településünkön</w:t>
            </w:r>
          </w:p>
          <w:p w14:paraId="45F9BFA3" w14:textId="77777777" w:rsidR="0023399E" w:rsidRDefault="0023399E">
            <w:pPr>
              <w:pStyle w:val="NormlCalibri11"/>
              <w:pBdr>
                <w:top w:val="none" w:sz="0" w:space="0" w:color="auto"/>
                <w:left w:val="none" w:sz="0" w:space="0" w:color="auto"/>
                <w:bottom w:val="none" w:sz="0" w:space="0" w:color="auto"/>
                <w:right w:val="none" w:sz="0" w:space="0" w:color="auto"/>
              </w:pBdr>
              <w:jc w:val="center"/>
              <w:rPr>
                <w:sz w:val="24"/>
              </w:rPr>
            </w:pPr>
          </w:p>
        </w:tc>
      </w:tr>
      <w:tr w:rsidR="0023399E" w14:paraId="7C16CEAE" w14:textId="77777777">
        <w:tblPrEx>
          <w:tblCellMar>
            <w:top w:w="0" w:type="dxa"/>
            <w:bottom w:w="0" w:type="dxa"/>
          </w:tblCellMar>
        </w:tblPrEx>
        <w:trPr>
          <w:jc w:val="center"/>
        </w:trPr>
        <w:tc>
          <w:tcPr>
            <w:tcW w:w="4887"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555D1FD3"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beazonosított problémák</w:t>
            </w:r>
          </w:p>
          <w:p w14:paraId="709AC4EE" w14:textId="77777777" w:rsidR="0023399E" w:rsidRDefault="0023399E">
            <w:pPr>
              <w:pStyle w:val="NormlCalibri11"/>
              <w:pBdr>
                <w:top w:val="none" w:sz="0" w:space="0" w:color="auto"/>
                <w:left w:val="none" w:sz="0" w:space="0" w:color="auto"/>
                <w:bottom w:val="none" w:sz="0" w:space="0" w:color="auto"/>
                <w:right w:val="none" w:sz="0" w:space="0" w:color="auto"/>
              </w:pBdr>
              <w:jc w:val="center"/>
              <w:rPr>
                <w:sz w:val="24"/>
              </w:rPr>
            </w:pPr>
          </w:p>
        </w:tc>
        <w:tc>
          <w:tcPr>
            <w:tcW w:w="49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7C81D226"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fejlesztési lehetőségek</w:t>
            </w:r>
          </w:p>
          <w:p w14:paraId="1B67E708" w14:textId="77777777" w:rsidR="0023399E" w:rsidRDefault="0023399E">
            <w:pPr>
              <w:pStyle w:val="NormlCalibri11"/>
              <w:pBdr>
                <w:top w:val="none" w:sz="0" w:space="0" w:color="auto"/>
                <w:left w:val="none" w:sz="0" w:space="0" w:color="auto"/>
                <w:bottom w:val="none" w:sz="0" w:space="0" w:color="auto"/>
                <w:right w:val="none" w:sz="0" w:space="0" w:color="auto"/>
              </w:pBdr>
              <w:jc w:val="center"/>
              <w:rPr>
                <w:sz w:val="24"/>
              </w:rPr>
            </w:pPr>
          </w:p>
        </w:tc>
      </w:tr>
      <w:tr w:rsidR="0023399E" w14:paraId="7804CD06" w14:textId="77777777">
        <w:tblPrEx>
          <w:tblCellMar>
            <w:top w:w="0" w:type="dxa"/>
            <w:bottom w:w="0" w:type="dxa"/>
          </w:tblCellMar>
        </w:tblPrEx>
        <w:trPr>
          <w:jc w:val="center"/>
        </w:trPr>
        <w:tc>
          <w:tcPr>
            <w:tcW w:w="4887"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1203F2EF"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A település elöregedő, ezért meg kell szervezni a helyi közösségi életbe történő bevonásukat.</w:t>
            </w:r>
          </w:p>
        </w:tc>
        <w:tc>
          <w:tcPr>
            <w:tcW w:w="49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3C8B68E8"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A vállalkozó szellemű időskorúak felmérése, megkeresése.</w:t>
            </w:r>
          </w:p>
          <w:p w14:paraId="4B445AF5"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Rendezvények, foglalkozások szervezése a helyi fiatalok bevonásával.</w:t>
            </w:r>
          </w:p>
          <w:p w14:paraId="18623835"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Tájékoztatók kihelyezése a helyben szokásos módon.</w:t>
            </w:r>
          </w:p>
          <w:p w14:paraId="0B12FC82"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Érdeklődés fenntartása.</w:t>
            </w:r>
          </w:p>
          <w:p w14:paraId="726DC3FE" w14:textId="77777777" w:rsidR="0023399E" w:rsidRDefault="0023399E">
            <w:pPr>
              <w:pStyle w:val="NormlCalibri11"/>
              <w:pBdr>
                <w:top w:val="none" w:sz="0" w:space="0" w:color="auto"/>
                <w:left w:val="none" w:sz="0" w:space="0" w:color="auto"/>
                <w:bottom w:val="none" w:sz="0" w:space="0" w:color="auto"/>
                <w:right w:val="none" w:sz="0" w:space="0" w:color="auto"/>
              </w:pBdr>
              <w:jc w:val="center"/>
              <w:rPr>
                <w:sz w:val="24"/>
              </w:rPr>
            </w:pPr>
          </w:p>
        </w:tc>
      </w:tr>
    </w:tbl>
    <w:p w14:paraId="6B3A52CB" w14:textId="77777777" w:rsidR="0023399E" w:rsidRDefault="0023399E">
      <w:pPr>
        <w:pStyle w:val="NormlCalibri11"/>
        <w:pBdr>
          <w:top w:val="none" w:sz="0" w:space="0" w:color="auto"/>
          <w:left w:val="none" w:sz="0" w:space="0" w:color="auto"/>
          <w:bottom w:val="none" w:sz="0" w:space="0" w:color="auto"/>
          <w:right w:val="none" w:sz="0" w:space="0" w:color="auto"/>
        </w:pBdr>
        <w:rPr>
          <w:sz w:val="24"/>
        </w:rPr>
      </w:pPr>
    </w:p>
    <w:p w14:paraId="37871A13" w14:textId="77777777" w:rsidR="0023399E" w:rsidRDefault="0023399E">
      <w:pPr>
        <w:pStyle w:val="NormlCalibri11"/>
        <w:pBdr>
          <w:top w:val="none" w:sz="0" w:space="0" w:color="auto"/>
          <w:left w:val="none" w:sz="0" w:space="0" w:color="auto"/>
          <w:bottom w:val="none" w:sz="0" w:space="0" w:color="auto"/>
          <w:right w:val="none" w:sz="0" w:space="0" w:color="auto"/>
        </w:pBdr>
      </w:pPr>
    </w:p>
    <w:p w14:paraId="55002D22" w14:textId="77777777" w:rsidR="0023399E" w:rsidRDefault="0023399E">
      <w:pPr>
        <w:pStyle w:val="NormlCalibri11"/>
        <w:pBdr>
          <w:top w:val="none" w:sz="0" w:space="0" w:color="auto"/>
          <w:left w:val="none" w:sz="0" w:space="0" w:color="auto"/>
          <w:bottom w:val="none" w:sz="0" w:space="0" w:color="auto"/>
          <w:right w:val="none" w:sz="0" w:space="0" w:color="auto"/>
        </w:pBdr>
      </w:pPr>
    </w:p>
    <w:p w14:paraId="02D05037" w14:textId="77777777" w:rsidR="0023399E" w:rsidRDefault="00000000">
      <w:pPr>
        <w:pStyle w:val="Cmsor3"/>
        <w:pageBreakBefore/>
        <w:rPr>
          <w:szCs w:val="22"/>
        </w:rPr>
      </w:pPr>
      <w:bookmarkStart w:id="88" w:name="_Toc346087923"/>
      <w:r>
        <w:rPr>
          <w:szCs w:val="22"/>
        </w:rPr>
        <w:lastRenderedPageBreak/>
        <w:t>7. A fogyatékkal élők helyzete, esélyegyenlősége</w:t>
      </w:r>
      <w:bookmarkEnd w:id="88"/>
    </w:p>
    <w:p w14:paraId="0CA1FFD0" w14:textId="77777777" w:rsidR="0023399E" w:rsidRDefault="00000000">
      <w:pPr>
        <w:pStyle w:val="NormlWeb"/>
        <w:spacing w:before="0" w:after="0"/>
        <w:ind w:right="147"/>
      </w:pPr>
      <w:r>
        <w:t>Fogyatékos személy: Aki érzékszervi-így különösen látás-, hallásszervi, mozgásszervi, értelmi képességeit jelentős mértékben vagy egyáltalán nem birtokolja, illetőleg a kommunikációjában számottevően korlátozott, és ez számára tartós hátrányt jelent a társadalmi életben való aktív részvétel során.</w:t>
      </w:r>
    </w:p>
    <w:p w14:paraId="3DDF7A06" w14:textId="77777777" w:rsidR="0023399E" w:rsidRDefault="00000000">
      <w:pPr>
        <w:pStyle w:val="NormlWeb"/>
        <w:spacing w:before="0" w:after="0"/>
        <w:ind w:right="147"/>
        <w:rPr>
          <w:sz w:val="24"/>
        </w:rPr>
      </w:pPr>
      <w:r>
        <w:rPr>
          <w:sz w:val="24"/>
        </w:rPr>
        <w:t xml:space="preserve"> A Fogyatékossággal élő személyek jogairól szóló egyezmény és az ahhoz kapcsolódó Fakultatív Jegyzőkönyv kihirdetéséről szóló 2007. évi XCII. törvény 1 cikk szerint fogyatékos személy minden olyan személy, aki hosszan tartó fizikai, értelmi, mentális vagy érzékszervi károsodással él, amely számos egyéb akadállyal együtt korlátozhatja az adott személy teljes, hatékony és másokkal egyenlő társadalmi szerepvállalását.</w:t>
      </w:r>
    </w:p>
    <w:p w14:paraId="41591023" w14:textId="77777777" w:rsidR="0023399E" w:rsidRDefault="00000000">
      <w:pPr>
        <w:pStyle w:val="Standarduser"/>
        <w:spacing w:after="20"/>
        <w:ind w:firstLine="142"/>
      </w:pPr>
      <w:r>
        <w:t xml:space="preserve"> </w:t>
      </w:r>
      <w:r>
        <w:rPr>
          <w:b/>
          <w:sz w:val="24"/>
        </w:rPr>
        <w:t>7.1 A településen fogyatékossággal élő személyek főbb jellemzői, sajátos problémái</w:t>
      </w:r>
    </w:p>
    <w:p w14:paraId="10CCE2B6" w14:textId="77777777" w:rsidR="0023399E" w:rsidRDefault="0023399E">
      <w:pPr>
        <w:pStyle w:val="Standarduser"/>
        <w:spacing w:after="20"/>
        <w:ind w:firstLine="142"/>
        <w:rPr>
          <w:rFonts w:cs="Times New Roman"/>
          <w:b/>
          <w:sz w:val="24"/>
        </w:rPr>
      </w:pPr>
    </w:p>
    <w:p w14:paraId="1F222B59" w14:textId="77777777" w:rsidR="0023399E" w:rsidRDefault="00000000">
      <w:pPr>
        <w:pStyle w:val="Standarduser"/>
        <w:spacing w:after="20"/>
        <w:rPr>
          <w:sz w:val="24"/>
        </w:rPr>
      </w:pPr>
      <w:r>
        <w:rPr>
          <w:sz w:val="24"/>
        </w:rPr>
        <w:t xml:space="preserve"> Magyarországon a 2011.évi adatok alapján 490.578 fogyatékkal élő ember él, településünkön élő fogyatékkal élőkről nincs pontos adat. A helyzetelemzés során a fogyatékkal élőkkel kapcsolatos adatok nem mutatnak teljes képet, mivel a szakemberek megállapítása alapján nincs megfelelően alátámasztott adat.</w:t>
      </w:r>
    </w:p>
    <w:p w14:paraId="7CE5B6E4" w14:textId="77777777" w:rsidR="0023399E" w:rsidRDefault="0023399E">
      <w:pPr>
        <w:pStyle w:val="Standarduser"/>
        <w:spacing w:after="20"/>
        <w:ind w:firstLine="142"/>
        <w:rPr>
          <w:b/>
          <w:szCs w:val="22"/>
        </w:rPr>
      </w:pPr>
    </w:p>
    <w:p w14:paraId="13A64690" w14:textId="77777777" w:rsidR="0023399E" w:rsidRDefault="0023399E">
      <w:pPr>
        <w:pStyle w:val="Standarduser"/>
      </w:pPr>
    </w:p>
    <w:tbl>
      <w:tblPr>
        <w:tblW w:w="9629" w:type="dxa"/>
        <w:tblInd w:w="-70" w:type="dxa"/>
        <w:tblLayout w:type="fixed"/>
        <w:tblCellMar>
          <w:left w:w="10" w:type="dxa"/>
          <w:right w:w="10" w:type="dxa"/>
        </w:tblCellMar>
        <w:tblLook w:val="04A0" w:firstRow="1" w:lastRow="0" w:firstColumn="1" w:lastColumn="0" w:noHBand="0" w:noVBand="1"/>
      </w:tblPr>
      <w:tblGrid>
        <w:gridCol w:w="1211"/>
        <w:gridCol w:w="3508"/>
        <w:gridCol w:w="3612"/>
        <w:gridCol w:w="1298"/>
      </w:tblGrid>
      <w:tr w:rsidR="0023399E" w14:paraId="7538E580" w14:textId="77777777">
        <w:tblPrEx>
          <w:tblCellMar>
            <w:top w:w="0" w:type="dxa"/>
            <w:bottom w:w="0" w:type="dxa"/>
          </w:tblCellMar>
        </w:tblPrEx>
        <w:trPr>
          <w:trHeight w:val="461"/>
        </w:trPr>
        <w:tc>
          <w:tcPr>
            <w:tcW w:w="9629"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6CEDADFE" w14:textId="77777777" w:rsidR="0023399E" w:rsidRDefault="00000000">
            <w:pPr>
              <w:pStyle w:val="Standard"/>
              <w:suppressAutoHyphens w:val="0"/>
              <w:jc w:val="center"/>
              <w:textAlignment w:val="auto"/>
              <w:rPr>
                <w:rFonts w:ascii="Calibri" w:hAnsi="Calibri"/>
                <w:b/>
                <w:bCs/>
                <w:color w:val="000000"/>
                <w:kern w:val="0"/>
                <w:szCs w:val="22"/>
              </w:rPr>
            </w:pPr>
            <w:bookmarkStart w:id="89" w:name="_Toc346547701"/>
            <w:bookmarkEnd w:id="89"/>
            <w:r>
              <w:rPr>
                <w:rFonts w:ascii="Calibri" w:hAnsi="Calibri"/>
                <w:b/>
                <w:bCs/>
                <w:color w:val="000000"/>
                <w:kern w:val="0"/>
                <w:szCs w:val="22"/>
              </w:rPr>
              <w:t>7.1.1 számú táblázat - Megváltozott munkaképességű személyek ellátásaiban részesülők száma nemenként</w:t>
            </w:r>
          </w:p>
        </w:tc>
      </w:tr>
      <w:tr w:rsidR="0023399E" w14:paraId="6CCFD7EC" w14:textId="77777777">
        <w:tblPrEx>
          <w:tblCellMar>
            <w:top w:w="0" w:type="dxa"/>
            <w:bottom w:w="0" w:type="dxa"/>
          </w:tblCellMar>
        </w:tblPrEx>
        <w:trPr>
          <w:trHeight w:val="647"/>
        </w:trPr>
        <w:tc>
          <w:tcPr>
            <w:tcW w:w="1211"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22C96600"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Év</w:t>
            </w:r>
          </w:p>
        </w:tc>
        <w:tc>
          <w:tcPr>
            <w:tcW w:w="350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35AC347" w14:textId="77777777" w:rsidR="0023399E" w:rsidRDefault="00000000">
            <w:pPr>
              <w:pStyle w:val="Standard"/>
              <w:suppressAutoHyphens w:val="0"/>
              <w:jc w:val="center"/>
              <w:textAlignment w:val="auto"/>
            </w:pPr>
            <w:r>
              <w:rPr>
                <w:rFonts w:ascii="Calibri" w:hAnsi="Calibri"/>
                <w:b/>
                <w:bCs/>
                <w:color w:val="000000"/>
                <w:kern w:val="0"/>
                <w:szCs w:val="22"/>
              </w:rPr>
              <w:t>Megváltozott munkaképességű személyek ellátásaiban részesülők száma - Férfiak</w:t>
            </w:r>
            <w:r>
              <w:rPr>
                <w:rFonts w:ascii="Calibri" w:hAnsi="Calibri"/>
                <w:color w:val="000000"/>
                <w:kern w:val="0"/>
                <w:szCs w:val="22"/>
              </w:rPr>
              <w:t xml:space="preserve"> (TS 061)</w:t>
            </w:r>
          </w:p>
        </w:tc>
        <w:tc>
          <w:tcPr>
            <w:tcW w:w="3612"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6C0233E3" w14:textId="77777777" w:rsidR="0023399E" w:rsidRDefault="00000000">
            <w:pPr>
              <w:pStyle w:val="Standard"/>
              <w:suppressAutoHyphens w:val="0"/>
              <w:jc w:val="center"/>
              <w:textAlignment w:val="auto"/>
            </w:pPr>
            <w:r>
              <w:rPr>
                <w:rFonts w:ascii="Calibri" w:hAnsi="Calibri"/>
                <w:b/>
                <w:bCs/>
                <w:color w:val="000000"/>
                <w:kern w:val="0"/>
                <w:szCs w:val="22"/>
              </w:rPr>
              <w:t xml:space="preserve">Megváltozott munkaképességű személyek ellátásaiban részesülők száma - Nők </w:t>
            </w:r>
            <w:r>
              <w:rPr>
                <w:rFonts w:ascii="Calibri" w:hAnsi="Calibri"/>
                <w:color w:val="000000"/>
                <w:kern w:val="0"/>
                <w:szCs w:val="22"/>
              </w:rPr>
              <w:t>(TS 062)</w:t>
            </w:r>
          </w:p>
        </w:tc>
        <w:tc>
          <w:tcPr>
            <w:tcW w:w="1298"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B8D750A"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Összesen</w:t>
            </w:r>
          </w:p>
        </w:tc>
      </w:tr>
      <w:tr w:rsidR="0023399E" w14:paraId="462C79F7" w14:textId="77777777">
        <w:tblPrEx>
          <w:tblCellMar>
            <w:top w:w="0" w:type="dxa"/>
            <w:bottom w:w="0" w:type="dxa"/>
          </w:tblCellMar>
        </w:tblPrEx>
        <w:trPr>
          <w:trHeight w:val="307"/>
        </w:trPr>
        <w:tc>
          <w:tcPr>
            <w:tcW w:w="12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C9B6A0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35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13F5A9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w:t>
            </w:r>
          </w:p>
        </w:tc>
        <w:tc>
          <w:tcPr>
            <w:tcW w:w="36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683612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w:t>
            </w:r>
          </w:p>
        </w:tc>
        <w:tc>
          <w:tcPr>
            <w:tcW w:w="12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19329FE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11</w:t>
            </w:r>
          </w:p>
        </w:tc>
      </w:tr>
      <w:tr w:rsidR="0023399E" w14:paraId="126F5C7D" w14:textId="77777777">
        <w:tblPrEx>
          <w:tblCellMar>
            <w:top w:w="0" w:type="dxa"/>
            <w:bottom w:w="0" w:type="dxa"/>
          </w:tblCellMar>
        </w:tblPrEx>
        <w:trPr>
          <w:trHeight w:val="161"/>
        </w:trPr>
        <w:tc>
          <w:tcPr>
            <w:tcW w:w="12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34FE2E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35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AC0A085"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w:t>
            </w:r>
          </w:p>
        </w:tc>
        <w:tc>
          <w:tcPr>
            <w:tcW w:w="36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ADAD7AB"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8</w:t>
            </w:r>
          </w:p>
        </w:tc>
        <w:tc>
          <w:tcPr>
            <w:tcW w:w="12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890B4A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11</w:t>
            </w:r>
          </w:p>
        </w:tc>
      </w:tr>
      <w:tr w:rsidR="0023399E" w14:paraId="36DD7B6B" w14:textId="77777777">
        <w:tblPrEx>
          <w:tblCellMar>
            <w:top w:w="0" w:type="dxa"/>
            <w:bottom w:w="0" w:type="dxa"/>
          </w:tblCellMar>
        </w:tblPrEx>
        <w:trPr>
          <w:trHeight w:val="161"/>
        </w:trPr>
        <w:tc>
          <w:tcPr>
            <w:tcW w:w="12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53BD783"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35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73C7ADF4"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w:t>
            </w:r>
          </w:p>
        </w:tc>
        <w:tc>
          <w:tcPr>
            <w:tcW w:w="36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E696306"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7</w:t>
            </w:r>
          </w:p>
        </w:tc>
        <w:tc>
          <w:tcPr>
            <w:tcW w:w="12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3C08C0E9"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10</w:t>
            </w:r>
          </w:p>
        </w:tc>
      </w:tr>
      <w:tr w:rsidR="0023399E" w14:paraId="25AD0C46" w14:textId="77777777">
        <w:tblPrEx>
          <w:tblCellMar>
            <w:top w:w="0" w:type="dxa"/>
            <w:bottom w:w="0" w:type="dxa"/>
          </w:tblCellMar>
        </w:tblPrEx>
        <w:trPr>
          <w:trHeight w:val="161"/>
        </w:trPr>
        <w:tc>
          <w:tcPr>
            <w:tcW w:w="12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9D48A5D"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35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19CD1177"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3</w:t>
            </w:r>
          </w:p>
        </w:tc>
        <w:tc>
          <w:tcPr>
            <w:tcW w:w="36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B23C97C"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6</w:t>
            </w:r>
          </w:p>
        </w:tc>
        <w:tc>
          <w:tcPr>
            <w:tcW w:w="12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56F59048"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9</w:t>
            </w:r>
          </w:p>
        </w:tc>
      </w:tr>
      <w:tr w:rsidR="0023399E" w14:paraId="67AE33A7" w14:textId="77777777">
        <w:tblPrEx>
          <w:tblCellMar>
            <w:top w:w="0" w:type="dxa"/>
            <w:bottom w:w="0" w:type="dxa"/>
          </w:tblCellMar>
        </w:tblPrEx>
        <w:trPr>
          <w:trHeight w:val="161"/>
        </w:trPr>
        <w:tc>
          <w:tcPr>
            <w:tcW w:w="12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ABCA56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35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22267A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4</w:t>
            </w:r>
          </w:p>
        </w:tc>
        <w:tc>
          <w:tcPr>
            <w:tcW w:w="36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CEFB95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5</w:t>
            </w:r>
          </w:p>
        </w:tc>
        <w:tc>
          <w:tcPr>
            <w:tcW w:w="12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43A68E4F"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9</w:t>
            </w:r>
          </w:p>
        </w:tc>
      </w:tr>
      <w:tr w:rsidR="0023399E" w14:paraId="0CA2BE58" w14:textId="77777777">
        <w:tblPrEx>
          <w:tblCellMar>
            <w:top w:w="0" w:type="dxa"/>
            <w:bottom w:w="0" w:type="dxa"/>
          </w:tblCellMar>
        </w:tblPrEx>
        <w:trPr>
          <w:trHeight w:val="161"/>
        </w:trPr>
        <w:tc>
          <w:tcPr>
            <w:tcW w:w="1211"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1008E66"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350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2D6394C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361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604F793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c>
          <w:tcPr>
            <w:tcW w:w="1298" w:type="dxa"/>
            <w:tcBorders>
              <w:bottom w:val="single" w:sz="4" w:space="0" w:color="00000A"/>
              <w:right w:val="single" w:sz="4" w:space="0" w:color="00000A"/>
            </w:tcBorders>
            <w:shd w:val="clear" w:color="auto" w:fill="FCE4D6"/>
            <w:tcMar>
              <w:top w:w="0" w:type="dxa"/>
              <w:left w:w="70" w:type="dxa"/>
              <w:bottom w:w="0" w:type="dxa"/>
              <w:right w:w="70" w:type="dxa"/>
            </w:tcMar>
            <w:vAlign w:val="center"/>
          </w:tcPr>
          <w:p w14:paraId="63E96A6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0</w:t>
            </w:r>
          </w:p>
        </w:tc>
      </w:tr>
      <w:tr w:rsidR="0023399E" w14:paraId="25296E42" w14:textId="77777777">
        <w:tblPrEx>
          <w:tblCellMar>
            <w:top w:w="0" w:type="dxa"/>
            <w:bottom w:w="0" w:type="dxa"/>
          </w:tblCellMar>
        </w:tblPrEx>
        <w:trPr>
          <w:trHeight w:val="161"/>
        </w:trPr>
        <w:tc>
          <w:tcPr>
            <w:tcW w:w="4719" w:type="dxa"/>
            <w:gridSpan w:val="2"/>
            <w:shd w:val="clear" w:color="auto" w:fill="FFFFFF"/>
            <w:tcMar>
              <w:top w:w="0" w:type="dxa"/>
              <w:left w:w="70" w:type="dxa"/>
              <w:bottom w:w="0" w:type="dxa"/>
              <w:right w:w="70" w:type="dxa"/>
            </w:tcMar>
            <w:vAlign w:val="bottom"/>
          </w:tcPr>
          <w:p w14:paraId="5A6CE4CC"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p>
        </w:tc>
        <w:tc>
          <w:tcPr>
            <w:tcW w:w="3612" w:type="dxa"/>
            <w:shd w:val="clear" w:color="auto" w:fill="FFFFFF"/>
            <w:tcMar>
              <w:top w:w="0" w:type="dxa"/>
              <w:left w:w="70" w:type="dxa"/>
              <w:bottom w:w="0" w:type="dxa"/>
              <w:right w:w="70" w:type="dxa"/>
            </w:tcMar>
            <w:vAlign w:val="bottom"/>
          </w:tcPr>
          <w:p w14:paraId="1E92541B" w14:textId="77777777" w:rsidR="0023399E" w:rsidRDefault="0023399E">
            <w:pPr>
              <w:pStyle w:val="Standard"/>
              <w:suppressAutoHyphens w:val="0"/>
              <w:textAlignment w:val="auto"/>
              <w:rPr>
                <w:rFonts w:ascii="Calibri" w:hAnsi="Calibri"/>
                <w:kern w:val="0"/>
                <w:szCs w:val="22"/>
              </w:rPr>
            </w:pPr>
          </w:p>
        </w:tc>
        <w:tc>
          <w:tcPr>
            <w:tcW w:w="1298" w:type="dxa"/>
            <w:shd w:val="clear" w:color="auto" w:fill="FFFFFF"/>
            <w:tcMar>
              <w:top w:w="0" w:type="dxa"/>
              <w:left w:w="70" w:type="dxa"/>
              <w:bottom w:w="0" w:type="dxa"/>
              <w:right w:w="70" w:type="dxa"/>
            </w:tcMar>
            <w:vAlign w:val="bottom"/>
          </w:tcPr>
          <w:p w14:paraId="6EB15C28" w14:textId="77777777" w:rsidR="0023399E" w:rsidRDefault="0023399E">
            <w:pPr>
              <w:pStyle w:val="Standard"/>
              <w:suppressAutoHyphens w:val="0"/>
              <w:textAlignment w:val="auto"/>
              <w:rPr>
                <w:kern w:val="0"/>
                <w:sz w:val="20"/>
              </w:rPr>
            </w:pPr>
          </w:p>
        </w:tc>
      </w:tr>
    </w:tbl>
    <w:p w14:paraId="41779A0A" w14:textId="77777777" w:rsidR="0023399E" w:rsidRDefault="0023399E">
      <w:pPr>
        <w:pStyle w:val="Standarduser"/>
      </w:pPr>
    </w:p>
    <w:p w14:paraId="245D5716" w14:textId="77777777" w:rsidR="0023399E" w:rsidRDefault="00000000">
      <w:pPr>
        <w:pStyle w:val="Standarduser"/>
        <w:spacing w:after="20"/>
        <w:ind w:firstLine="142"/>
      </w:pPr>
      <w:r>
        <w:rPr>
          <w:i/>
          <w:iCs/>
          <w:szCs w:val="22"/>
        </w:rPr>
        <w:t xml:space="preserve">               </w:t>
      </w:r>
      <w:r>
        <w:rPr>
          <w:i/>
          <w:iCs/>
          <w:noProof/>
          <w:szCs w:val="22"/>
          <w:lang w:eastAsia="hu-HU"/>
        </w:rPr>
        <w:drawing>
          <wp:inline distT="0" distB="0" distL="0" distR="0" wp14:anchorId="5FC99835" wp14:editId="53E10BDC">
            <wp:extent cx="4881240" cy="3239280"/>
            <wp:effectExtent l="0" t="0" r="0" b="0"/>
            <wp:docPr id="261950250" name="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lum/>
                      <a:alphaModFix/>
                    </a:blip>
                    <a:srcRect/>
                    <a:stretch>
                      <a:fillRect/>
                    </a:stretch>
                  </pic:blipFill>
                  <pic:spPr>
                    <a:xfrm>
                      <a:off x="0" y="0"/>
                      <a:ext cx="4881240" cy="3239280"/>
                    </a:xfrm>
                    <a:prstGeom prst="rect">
                      <a:avLst/>
                    </a:prstGeom>
                    <a:noFill/>
                    <a:ln>
                      <a:noFill/>
                      <a:prstDash/>
                    </a:ln>
                  </pic:spPr>
                </pic:pic>
              </a:graphicData>
            </a:graphic>
          </wp:inline>
        </w:drawing>
      </w:r>
    </w:p>
    <w:p w14:paraId="2BE2BE96" w14:textId="77777777" w:rsidR="0023399E" w:rsidRDefault="0023399E">
      <w:pPr>
        <w:pStyle w:val="Standarduser"/>
        <w:spacing w:after="20"/>
        <w:ind w:firstLine="142"/>
        <w:rPr>
          <w:i/>
          <w:iCs/>
          <w:szCs w:val="22"/>
        </w:rPr>
      </w:pPr>
    </w:p>
    <w:p w14:paraId="34B640EE" w14:textId="77777777" w:rsidR="0023399E" w:rsidRDefault="0023399E">
      <w:pPr>
        <w:pStyle w:val="Standarduser"/>
        <w:spacing w:after="20"/>
        <w:ind w:firstLine="142"/>
        <w:rPr>
          <w:i/>
          <w:iCs/>
          <w:szCs w:val="22"/>
        </w:rPr>
      </w:pPr>
    </w:p>
    <w:tbl>
      <w:tblPr>
        <w:tblW w:w="9409" w:type="dxa"/>
        <w:tblInd w:w="-70" w:type="dxa"/>
        <w:tblLayout w:type="fixed"/>
        <w:tblCellMar>
          <w:left w:w="10" w:type="dxa"/>
          <w:right w:w="10" w:type="dxa"/>
        </w:tblCellMar>
        <w:tblLook w:val="04A0" w:firstRow="1" w:lastRow="0" w:firstColumn="1" w:lastColumn="0" w:noHBand="0" w:noVBand="1"/>
      </w:tblPr>
      <w:tblGrid>
        <w:gridCol w:w="2666"/>
        <w:gridCol w:w="6743"/>
      </w:tblGrid>
      <w:tr w:rsidR="0023399E" w14:paraId="60DF01AD" w14:textId="77777777">
        <w:tblPrEx>
          <w:tblCellMar>
            <w:top w:w="0" w:type="dxa"/>
            <w:bottom w:w="0" w:type="dxa"/>
          </w:tblCellMar>
        </w:tblPrEx>
        <w:trPr>
          <w:trHeight w:val="461"/>
        </w:trPr>
        <w:tc>
          <w:tcPr>
            <w:tcW w:w="9409"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4EE5CC64"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t xml:space="preserve">7.1.2. számú táblázat - Nappali ellátásban részesülő </w:t>
            </w:r>
            <w:r>
              <w:rPr>
                <w:rFonts w:ascii="Calibri" w:hAnsi="Calibri"/>
                <w:b/>
                <w:bCs/>
                <w:color w:val="000000"/>
                <w:kern w:val="0"/>
                <w:szCs w:val="22"/>
              </w:rPr>
              <w:br/>
              <w:t>fogyatékkal élők száma</w:t>
            </w:r>
          </w:p>
        </w:tc>
      </w:tr>
      <w:tr w:rsidR="0023399E" w14:paraId="2FDF686A" w14:textId="77777777">
        <w:tblPrEx>
          <w:tblCellMar>
            <w:top w:w="0" w:type="dxa"/>
            <w:bottom w:w="0" w:type="dxa"/>
          </w:tblCellMar>
        </w:tblPrEx>
        <w:trPr>
          <w:trHeight w:val="647"/>
        </w:trPr>
        <w:tc>
          <w:tcPr>
            <w:tcW w:w="2666" w:type="dxa"/>
            <w:tcBorders>
              <w:left w:val="single" w:sz="4" w:space="0" w:color="00000A"/>
              <w:bottom w:val="single" w:sz="4" w:space="0" w:color="00000A"/>
              <w:right w:val="single" w:sz="4" w:space="0" w:color="00000A"/>
            </w:tcBorders>
            <w:shd w:val="clear" w:color="auto" w:fill="E2EFDA"/>
            <w:tcMar>
              <w:top w:w="0" w:type="dxa"/>
              <w:left w:w="70" w:type="dxa"/>
              <w:bottom w:w="0" w:type="dxa"/>
              <w:right w:w="70" w:type="dxa"/>
            </w:tcMar>
            <w:vAlign w:val="center"/>
          </w:tcPr>
          <w:p w14:paraId="66503285" w14:textId="77777777" w:rsidR="0023399E" w:rsidRDefault="00000000">
            <w:pPr>
              <w:pStyle w:val="Standard"/>
              <w:suppressAutoHyphens w:val="0"/>
              <w:jc w:val="center"/>
              <w:textAlignment w:val="auto"/>
              <w:rPr>
                <w:rFonts w:ascii="Calibri" w:hAnsi="Calibri"/>
                <w:b/>
                <w:bCs/>
                <w:color w:val="000000"/>
                <w:kern w:val="0"/>
                <w:szCs w:val="22"/>
              </w:rPr>
            </w:pPr>
            <w:r>
              <w:rPr>
                <w:rFonts w:ascii="Calibri" w:hAnsi="Calibri"/>
                <w:b/>
                <w:bCs/>
                <w:color w:val="000000"/>
                <w:kern w:val="0"/>
                <w:szCs w:val="22"/>
              </w:rPr>
              <w:lastRenderedPageBreak/>
              <w:t>Év</w:t>
            </w:r>
          </w:p>
        </w:tc>
        <w:tc>
          <w:tcPr>
            <w:tcW w:w="6743" w:type="dxa"/>
            <w:tcBorders>
              <w:bottom w:val="single" w:sz="4" w:space="0" w:color="00000A"/>
              <w:right w:val="single" w:sz="4" w:space="0" w:color="00000A"/>
            </w:tcBorders>
            <w:shd w:val="clear" w:color="auto" w:fill="E2EFDA"/>
            <w:tcMar>
              <w:top w:w="0" w:type="dxa"/>
              <w:left w:w="70" w:type="dxa"/>
              <w:bottom w:w="0" w:type="dxa"/>
              <w:right w:w="70" w:type="dxa"/>
            </w:tcMar>
            <w:vAlign w:val="center"/>
          </w:tcPr>
          <w:p w14:paraId="2DAF0F01" w14:textId="77777777" w:rsidR="0023399E" w:rsidRDefault="00000000">
            <w:pPr>
              <w:pStyle w:val="Standard"/>
              <w:suppressAutoHyphens w:val="0"/>
              <w:jc w:val="center"/>
              <w:textAlignment w:val="auto"/>
            </w:pPr>
            <w:r>
              <w:rPr>
                <w:rFonts w:ascii="Calibri" w:hAnsi="Calibri"/>
                <w:b/>
                <w:bCs/>
                <w:color w:val="000000"/>
                <w:kern w:val="0"/>
                <w:szCs w:val="22"/>
              </w:rPr>
              <w:t xml:space="preserve">Nappali ellátásban részesülő fogyatékos személyek száma </w:t>
            </w:r>
            <w:r>
              <w:rPr>
                <w:rFonts w:ascii="Calibri" w:hAnsi="Calibri"/>
                <w:b/>
                <w:bCs/>
                <w:color w:val="000000"/>
                <w:kern w:val="0"/>
                <w:szCs w:val="22"/>
              </w:rPr>
              <w:br/>
            </w:r>
            <w:r>
              <w:rPr>
                <w:rFonts w:ascii="Calibri" w:hAnsi="Calibri"/>
                <w:color w:val="000000"/>
                <w:kern w:val="0"/>
                <w:szCs w:val="22"/>
              </w:rPr>
              <w:t>(TS 128)</w:t>
            </w:r>
          </w:p>
        </w:tc>
      </w:tr>
      <w:tr w:rsidR="0023399E" w14:paraId="6079FE6A" w14:textId="77777777">
        <w:tblPrEx>
          <w:tblCellMar>
            <w:top w:w="0" w:type="dxa"/>
            <w:bottom w:w="0" w:type="dxa"/>
          </w:tblCellMar>
        </w:tblPrEx>
        <w:trPr>
          <w:trHeight w:val="307"/>
        </w:trPr>
        <w:tc>
          <w:tcPr>
            <w:tcW w:w="2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8B5763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2016</w:t>
            </w:r>
          </w:p>
        </w:tc>
        <w:tc>
          <w:tcPr>
            <w:tcW w:w="67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5483D472"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4977214" w14:textId="77777777">
        <w:tblPrEx>
          <w:tblCellMar>
            <w:top w:w="0" w:type="dxa"/>
            <w:bottom w:w="0" w:type="dxa"/>
          </w:tblCellMar>
        </w:tblPrEx>
        <w:trPr>
          <w:trHeight w:val="161"/>
        </w:trPr>
        <w:tc>
          <w:tcPr>
            <w:tcW w:w="2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3222304"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2017</w:t>
            </w:r>
          </w:p>
        </w:tc>
        <w:tc>
          <w:tcPr>
            <w:tcW w:w="67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FA6299F"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D3970AE" w14:textId="77777777">
        <w:tblPrEx>
          <w:tblCellMar>
            <w:top w:w="0" w:type="dxa"/>
            <w:bottom w:w="0" w:type="dxa"/>
          </w:tblCellMar>
        </w:tblPrEx>
        <w:trPr>
          <w:trHeight w:val="161"/>
        </w:trPr>
        <w:tc>
          <w:tcPr>
            <w:tcW w:w="2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10067BE"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2018</w:t>
            </w:r>
          </w:p>
        </w:tc>
        <w:tc>
          <w:tcPr>
            <w:tcW w:w="67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3798D53E"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71E3C631" w14:textId="77777777">
        <w:tblPrEx>
          <w:tblCellMar>
            <w:top w:w="0" w:type="dxa"/>
            <w:bottom w:w="0" w:type="dxa"/>
          </w:tblCellMar>
        </w:tblPrEx>
        <w:trPr>
          <w:trHeight w:val="161"/>
        </w:trPr>
        <w:tc>
          <w:tcPr>
            <w:tcW w:w="2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FA4B62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2019</w:t>
            </w:r>
          </w:p>
        </w:tc>
        <w:tc>
          <w:tcPr>
            <w:tcW w:w="67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CECC239"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303024E" w14:textId="77777777">
        <w:tblPrEx>
          <w:tblCellMar>
            <w:top w:w="0" w:type="dxa"/>
            <w:bottom w:w="0" w:type="dxa"/>
          </w:tblCellMar>
        </w:tblPrEx>
        <w:trPr>
          <w:trHeight w:val="161"/>
        </w:trPr>
        <w:tc>
          <w:tcPr>
            <w:tcW w:w="2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A373C90"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2020</w:t>
            </w:r>
          </w:p>
        </w:tc>
        <w:tc>
          <w:tcPr>
            <w:tcW w:w="67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441B3668"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63EA6916" w14:textId="77777777">
        <w:tblPrEx>
          <w:tblCellMar>
            <w:top w:w="0" w:type="dxa"/>
            <w:bottom w:w="0" w:type="dxa"/>
          </w:tblCellMar>
        </w:tblPrEx>
        <w:trPr>
          <w:trHeight w:val="161"/>
        </w:trPr>
        <w:tc>
          <w:tcPr>
            <w:tcW w:w="2666"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57C51F7" w14:textId="77777777" w:rsidR="0023399E" w:rsidRDefault="00000000">
            <w:pPr>
              <w:pStyle w:val="Standard"/>
              <w:suppressAutoHyphens w:val="0"/>
              <w:jc w:val="center"/>
              <w:textAlignment w:val="auto"/>
              <w:rPr>
                <w:rFonts w:ascii="Calibri" w:hAnsi="Calibri"/>
                <w:kern w:val="0"/>
                <w:szCs w:val="22"/>
              </w:rPr>
            </w:pPr>
            <w:r>
              <w:rPr>
                <w:rFonts w:ascii="Calibri" w:hAnsi="Calibri"/>
                <w:kern w:val="0"/>
                <w:szCs w:val="22"/>
              </w:rPr>
              <w:t>2021</w:t>
            </w:r>
          </w:p>
        </w:tc>
        <w:tc>
          <w:tcPr>
            <w:tcW w:w="674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14:paraId="0D612C3A" w14:textId="77777777" w:rsidR="0023399E" w:rsidRDefault="00000000">
            <w:pPr>
              <w:pStyle w:val="Standard"/>
              <w:suppressAutoHyphens w:val="0"/>
              <w:jc w:val="center"/>
              <w:textAlignment w:val="auto"/>
              <w:rPr>
                <w:rFonts w:ascii="Calibri" w:hAnsi="Calibri"/>
                <w:kern w:val="0"/>
                <w:sz w:val="20"/>
              </w:rPr>
            </w:pPr>
            <w:r>
              <w:rPr>
                <w:rFonts w:ascii="Calibri" w:hAnsi="Calibri"/>
                <w:kern w:val="0"/>
                <w:sz w:val="20"/>
              </w:rPr>
              <w:t>0</w:t>
            </w:r>
          </w:p>
        </w:tc>
      </w:tr>
      <w:tr w:rsidR="0023399E" w14:paraId="31F0DE55" w14:textId="77777777">
        <w:tblPrEx>
          <w:tblCellMar>
            <w:top w:w="0" w:type="dxa"/>
            <w:bottom w:w="0" w:type="dxa"/>
          </w:tblCellMar>
        </w:tblPrEx>
        <w:trPr>
          <w:trHeight w:val="161"/>
        </w:trPr>
        <w:tc>
          <w:tcPr>
            <w:tcW w:w="9409" w:type="dxa"/>
            <w:gridSpan w:val="2"/>
            <w:shd w:val="clear" w:color="auto" w:fill="FFFFFF"/>
            <w:tcMar>
              <w:top w:w="0" w:type="dxa"/>
              <w:left w:w="70" w:type="dxa"/>
              <w:bottom w:w="0" w:type="dxa"/>
              <w:right w:w="70" w:type="dxa"/>
            </w:tcMar>
            <w:vAlign w:val="bottom"/>
          </w:tcPr>
          <w:p w14:paraId="32CE5DCA" w14:textId="77777777" w:rsidR="0023399E" w:rsidRDefault="00000000">
            <w:pPr>
              <w:pStyle w:val="Standard"/>
              <w:suppressAutoHyphens w:val="0"/>
              <w:textAlignment w:val="auto"/>
              <w:rPr>
                <w:rFonts w:ascii="Calibri" w:hAnsi="Calibri"/>
                <w:kern w:val="0"/>
                <w:szCs w:val="22"/>
              </w:rPr>
            </w:pPr>
            <w:r>
              <w:rPr>
                <w:rFonts w:ascii="Calibri" w:hAnsi="Calibri"/>
                <w:kern w:val="0"/>
                <w:szCs w:val="22"/>
              </w:rPr>
              <w:t xml:space="preserve">Forrás: </w:t>
            </w:r>
            <w:proofErr w:type="spellStart"/>
            <w:r>
              <w:rPr>
                <w:rFonts w:ascii="Calibri" w:hAnsi="Calibri"/>
                <w:kern w:val="0"/>
                <w:szCs w:val="22"/>
              </w:rPr>
              <w:t>TeIR</w:t>
            </w:r>
            <w:proofErr w:type="spellEnd"/>
            <w:r>
              <w:rPr>
                <w:rFonts w:ascii="Calibri" w:hAnsi="Calibri"/>
                <w:kern w:val="0"/>
                <w:szCs w:val="22"/>
              </w:rPr>
              <w:t xml:space="preserve">, KSH </w:t>
            </w:r>
            <w:proofErr w:type="spellStart"/>
            <w:r>
              <w:rPr>
                <w:rFonts w:ascii="Calibri" w:hAnsi="Calibri"/>
                <w:kern w:val="0"/>
                <w:szCs w:val="22"/>
              </w:rPr>
              <w:t>Tstar</w:t>
            </w:r>
            <w:proofErr w:type="spellEnd"/>
            <w:r>
              <w:rPr>
                <w:rFonts w:ascii="Calibri" w:hAnsi="Calibri"/>
                <w:kern w:val="0"/>
                <w:szCs w:val="22"/>
              </w:rPr>
              <w:t>; és helyi adatszolgáltatók</w:t>
            </w:r>
          </w:p>
        </w:tc>
      </w:tr>
    </w:tbl>
    <w:p w14:paraId="008E3574" w14:textId="77777777" w:rsidR="0023399E" w:rsidRDefault="0023399E">
      <w:pPr>
        <w:pStyle w:val="Standarduser"/>
        <w:spacing w:after="20"/>
        <w:ind w:firstLine="142"/>
        <w:rPr>
          <w:i/>
          <w:iCs/>
          <w:szCs w:val="22"/>
        </w:rPr>
      </w:pPr>
    </w:p>
    <w:p w14:paraId="6AA55D0F" w14:textId="77777777" w:rsidR="0023399E" w:rsidRDefault="0023399E">
      <w:pPr>
        <w:pStyle w:val="Standarduser"/>
        <w:spacing w:after="20"/>
        <w:rPr>
          <w:i/>
          <w:iCs/>
          <w:szCs w:val="22"/>
        </w:rPr>
      </w:pPr>
    </w:p>
    <w:p w14:paraId="64EFF1F3" w14:textId="77777777" w:rsidR="0023399E" w:rsidRDefault="0023399E">
      <w:pPr>
        <w:pStyle w:val="Standarduser"/>
        <w:spacing w:after="20"/>
        <w:ind w:firstLine="142"/>
        <w:rPr>
          <w:i/>
          <w:iCs/>
          <w:szCs w:val="22"/>
        </w:rPr>
      </w:pPr>
    </w:p>
    <w:p w14:paraId="6421D2FD" w14:textId="77777777" w:rsidR="0023399E" w:rsidRDefault="00000000">
      <w:pPr>
        <w:pStyle w:val="Standarduser"/>
        <w:spacing w:after="20"/>
        <w:ind w:firstLine="142"/>
      </w:pPr>
      <w:r>
        <w:rPr>
          <w:i/>
          <w:iCs/>
          <w:szCs w:val="22"/>
        </w:rPr>
        <w:t>a)</w:t>
      </w:r>
      <w:r>
        <w:rPr>
          <w:szCs w:val="22"/>
        </w:rPr>
        <w:t xml:space="preserve"> fogyatékkal élők foglalkoztatásának lehetőségei, foglalkoztatottsága (pl. védett foglalkoztatás, közfoglalkoztatás)</w:t>
      </w:r>
    </w:p>
    <w:p w14:paraId="00A81A57" w14:textId="77777777" w:rsidR="0023399E" w:rsidRDefault="00000000">
      <w:pPr>
        <w:pStyle w:val="Standarduser"/>
      </w:pPr>
      <w:r>
        <w:rPr>
          <w:rFonts w:cs="Times New Roman"/>
          <w:sz w:val="24"/>
        </w:rPr>
        <w:t xml:space="preserve">A fogyatékkal élők - az elhelyezkedésüket támogató programok ellenére - még mindig hátrányos helyzetben vannak a munkaerőpiacon. A védett munkahelyek és a célszervezetek munkavállalói - többségben - megváltozott munkaképességű dolgozók. Az állam pénzügyi támogatással segíti ezeket a szervezeteket. Kívánatos ugyanis, hogy minél nagyobb létszámban foglalkoztassanak olyan embereket, akik legalább negyvenszázalékos munkaképesség-csökkenéssel kénytelenek boldogulni a munkaerőpiacon. </w:t>
      </w:r>
      <w:r>
        <w:rPr>
          <w:sz w:val="24"/>
        </w:rPr>
        <w:t xml:space="preserve">Településünkön sajnos nem jellemző az integrált, és a védett foglalkoztatás, azonban Répcelakon a </w:t>
      </w:r>
      <w:r>
        <w:rPr>
          <w:rFonts w:cs="Times New Roman"/>
          <w:bCs/>
          <w:iCs/>
          <w:sz w:val="24"/>
          <w:shd w:val="clear" w:color="auto" w:fill="FFFFFF"/>
        </w:rPr>
        <w:t>MOVE-ALFA Rehabilitációs Ipari és Szolgáltató Kft</w:t>
      </w:r>
      <w:r>
        <w:rPr>
          <w:rFonts w:cs="Times New Roman"/>
          <w:sz w:val="24"/>
          <w:shd w:val="clear" w:color="auto" w:fill="FFFFFF"/>
        </w:rPr>
        <w:t xml:space="preserve"> a fogyatékkal élő vagy megváltozott munkaképességű munkavállalók számára biztosít munkalehetőséget.</w:t>
      </w:r>
    </w:p>
    <w:p w14:paraId="4C073AB2" w14:textId="77777777" w:rsidR="0023399E" w:rsidRDefault="0023399E">
      <w:pPr>
        <w:pStyle w:val="Standarduser"/>
        <w:spacing w:after="20"/>
        <w:ind w:firstLine="142"/>
        <w:rPr>
          <w:i/>
          <w:iCs/>
          <w:szCs w:val="22"/>
        </w:rPr>
      </w:pPr>
    </w:p>
    <w:p w14:paraId="4C639642" w14:textId="77777777" w:rsidR="0023399E" w:rsidRDefault="00000000">
      <w:pPr>
        <w:pStyle w:val="Standard"/>
        <w:shd w:val="clear" w:color="auto" w:fill="FFFFFF"/>
        <w:suppressAutoHyphens w:val="0"/>
        <w:spacing w:after="120"/>
        <w:textAlignment w:val="auto"/>
      </w:pPr>
      <w:r>
        <w:rPr>
          <w:rFonts w:ascii="Calibri" w:hAnsi="Calibri"/>
          <w:szCs w:val="22"/>
          <w:shd w:val="clear" w:color="auto" w:fill="FFFFFF"/>
        </w:rPr>
        <w:t xml:space="preserve">  </w:t>
      </w:r>
      <w:r>
        <w:rPr>
          <w:rFonts w:ascii="Calibri" w:hAnsi="Calibri"/>
          <w:i/>
          <w:szCs w:val="22"/>
          <w:shd w:val="clear" w:color="auto" w:fill="FFFFFF"/>
        </w:rPr>
        <w:t>b)</w:t>
      </w:r>
      <w:r>
        <w:rPr>
          <w:rFonts w:ascii="Calibri" w:hAnsi="Calibri"/>
          <w:szCs w:val="22"/>
          <w:shd w:val="clear" w:color="auto" w:fill="FFFFFF"/>
        </w:rPr>
        <w:t xml:space="preserve"> munkavállalást segítő lehetőségek;</w:t>
      </w:r>
    </w:p>
    <w:p w14:paraId="23882DE2" w14:textId="77777777" w:rsidR="0023399E" w:rsidRDefault="0023399E">
      <w:pPr>
        <w:pStyle w:val="Standarduser"/>
        <w:spacing w:after="20"/>
        <w:ind w:firstLine="142"/>
        <w:rPr>
          <w:i/>
          <w:iCs/>
          <w:szCs w:val="22"/>
          <w:shd w:val="clear" w:color="auto" w:fill="FFFFFF"/>
        </w:rPr>
      </w:pPr>
    </w:p>
    <w:p w14:paraId="3A54EAA7" w14:textId="77777777" w:rsidR="0023399E" w:rsidRDefault="0023399E">
      <w:pPr>
        <w:pStyle w:val="Standarduser"/>
        <w:spacing w:after="20"/>
        <w:ind w:firstLine="142"/>
        <w:rPr>
          <w:i/>
          <w:iCs/>
          <w:szCs w:val="22"/>
        </w:rPr>
      </w:pPr>
    </w:p>
    <w:p w14:paraId="66BAE14E" w14:textId="77777777" w:rsidR="0023399E" w:rsidRDefault="00000000">
      <w:pPr>
        <w:pStyle w:val="Standarduser"/>
        <w:spacing w:after="20"/>
        <w:ind w:firstLine="142"/>
      </w:pPr>
      <w:r>
        <w:rPr>
          <w:i/>
          <w:iCs/>
          <w:szCs w:val="22"/>
        </w:rPr>
        <w:t>c)</w:t>
      </w:r>
      <w:r>
        <w:rPr>
          <w:szCs w:val="22"/>
        </w:rPr>
        <w:t xml:space="preserve"> hátrányos megkülönböztetés a foglalkoztatás területén</w:t>
      </w:r>
    </w:p>
    <w:p w14:paraId="2A6268F8" w14:textId="77777777" w:rsidR="0023399E" w:rsidRDefault="00000000">
      <w:pPr>
        <w:pStyle w:val="Standarduser"/>
      </w:pPr>
      <w:r>
        <w:t>A Csánigon élő fogyatékkal élő személyek nem éltek hátrányos megkülönböztetésre utaló panasszal.</w:t>
      </w:r>
    </w:p>
    <w:p w14:paraId="1C61C0B2" w14:textId="77777777" w:rsidR="0023399E" w:rsidRDefault="0023399E">
      <w:pPr>
        <w:pStyle w:val="Standarduser"/>
        <w:spacing w:after="20"/>
        <w:ind w:firstLine="142"/>
        <w:rPr>
          <w:i/>
          <w:iCs/>
          <w:szCs w:val="22"/>
        </w:rPr>
      </w:pPr>
    </w:p>
    <w:p w14:paraId="6D2A34E4" w14:textId="77777777" w:rsidR="0023399E" w:rsidRDefault="00000000">
      <w:pPr>
        <w:pStyle w:val="Standarduser"/>
        <w:spacing w:after="20"/>
        <w:ind w:firstLine="142"/>
      </w:pPr>
      <w:r>
        <w:rPr>
          <w:i/>
          <w:iCs/>
          <w:szCs w:val="22"/>
        </w:rPr>
        <w:t>d)</w:t>
      </w:r>
      <w:r>
        <w:rPr>
          <w:szCs w:val="22"/>
        </w:rPr>
        <w:t xml:space="preserve"> önálló életvitelt támogató helyi intézmények, szolgáltatások, programok</w:t>
      </w:r>
    </w:p>
    <w:p w14:paraId="073C12EE" w14:textId="77777777" w:rsidR="0023399E" w:rsidRDefault="00000000">
      <w:pPr>
        <w:pStyle w:val="Standarduser"/>
        <w:rPr>
          <w:szCs w:val="22"/>
          <w:lang w:eastAsia="en-US"/>
        </w:rPr>
      </w:pPr>
      <w:r>
        <w:rPr>
          <w:szCs w:val="22"/>
          <w:lang w:eastAsia="en-US"/>
        </w:rPr>
        <w:t>Nincs adat.</w:t>
      </w:r>
    </w:p>
    <w:p w14:paraId="26AEF0EE" w14:textId="77777777" w:rsidR="0023399E" w:rsidRDefault="0023399E">
      <w:pPr>
        <w:pStyle w:val="Standarduser"/>
        <w:spacing w:after="20"/>
        <w:ind w:firstLine="142"/>
        <w:rPr>
          <w:b/>
          <w:szCs w:val="22"/>
        </w:rPr>
      </w:pPr>
    </w:p>
    <w:p w14:paraId="205DA458" w14:textId="77777777" w:rsidR="0023399E" w:rsidRDefault="00000000">
      <w:pPr>
        <w:pStyle w:val="Standarduser"/>
        <w:spacing w:after="20"/>
        <w:ind w:firstLine="142"/>
        <w:rPr>
          <w:b/>
          <w:szCs w:val="22"/>
        </w:rPr>
      </w:pPr>
      <w:r>
        <w:rPr>
          <w:b/>
          <w:szCs w:val="22"/>
        </w:rPr>
        <w:t>7.2 Fogyatékkal élő személyek pénzbeli és természetbeni ellátása, kedvezményei</w:t>
      </w:r>
    </w:p>
    <w:p w14:paraId="43767B31" w14:textId="77777777" w:rsidR="0023399E" w:rsidRDefault="0023399E">
      <w:pPr>
        <w:pStyle w:val="Standarduser"/>
        <w:rPr>
          <w:bCs/>
        </w:rPr>
      </w:pPr>
    </w:p>
    <w:p w14:paraId="3360DB9F" w14:textId="77777777" w:rsidR="0023399E" w:rsidRDefault="00000000">
      <w:pPr>
        <w:pStyle w:val="Standarduser"/>
      </w:pPr>
      <w:r>
        <w:rPr>
          <w:bCs/>
        </w:rPr>
        <w:t>A fogyatékkal élők pénzbeli, természetbeni ellátása a jogosultság alapján történik</w:t>
      </w:r>
      <w:r>
        <w:rPr>
          <w:bCs/>
          <w:color w:val="000000"/>
        </w:rPr>
        <w:t>.</w:t>
      </w:r>
    </w:p>
    <w:p w14:paraId="25D62DEB" w14:textId="77777777" w:rsidR="0023399E" w:rsidRDefault="00000000">
      <w:pPr>
        <w:pStyle w:val="Standarduser"/>
      </w:pPr>
      <w:r>
        <w:t xml:space="preserve">A fogyatékkal élő személyek számára igénybe vehető ellátási, támogatási formákról a különböző szintű jogszabályok rendelkeznek. (pl. </w:t>
      </w:r>
      <w:proofErr w:type="spellStart"/>
      <w:r>
        <w:t>Fot</w:t>
      </w:r>
      <w:proofErr w:type="spellEnd"/>
      <w:r>
        <w:t xml:space="preserve">., Szt., </w:t>
      </w:r>
      <w:proofErr w:type="spellStart"/>
      <w:r>
        <w:t>Cst</w:t>
      </w:r>
      <w:proofErr w:type="spellEnd"/>
      <w:proofErr w:type="gramStart"/>
      <w:r>
        <w:t>. )</w:t>
      </w:r>
      <w:proofErr w:type="gramEnd"/>
    </w:p>
    <w:p w14:paraId="24AC4AF8" w14:textId="77777777" w:rsidR="0023399E" w:rsidRDefault="00000000">
      <w:pPr>
        <w:pStyle w:val="Standarduser"/>
      </w:pPr>
      <w:r>
        <w:t>A fogyatékkal élő felnőttek legnagyobb részének sokszor egyetlen megélhetési forrása az általában alacsony összegű rokkantsági nyugdíj, rokkantsági járadék, rehabilitációs ellátás, illetve plusz juttatásként a feltételek fennállása esetén a fogyatékossági támogatás. A gyermekeket tartós betegségük okán magasabb összegű családi pótlék illeti meg.</w:t>
      </w:r>
    </w:p>
    <w:p w14:paraId="00C4C139" w14:textId="77777777" w:rsidR="0023399E" w:rsidRDefault="00000000">
      <w:pPr>
        <w:pStyle w:val="Standarduser"/>
      </w:pPr>
      <w:r>
        <w:t>Alapellátásként amennyiben igénylik a következő szociális alapszolgáltatások biztosítottak helyben: falugondnoki szolgálat, házi segítségnyújtás, szociális étkeztetés, családsegítés. Ápolást-gondozást nyújtó intézmény, fogyatékos személyek otthona, rehabilitációs intézmények, fogyatékos személyek gondozóháza, lakóotthon a településen nincs.</w:t>
      </w:r>
    </w:p>
    <w:p w14:paraId="173552DE" w14:textId="77777777" w:rsidR="0023399E" w:rsidRDefault="00000000">
      <w:pPr>
        <w:pStyle w:val="Standarduser"/>
        <w:rPr>
          <w:rFonts w:cs="Times New Roman"/>
          <w:sz w:val="24"/>
        </w:rPr>
      </w:pPr>
      <w:r>
        <w:rPr>
          <w:rFonts w:cs="Times New Roman"/>
          <w:sz w:val="24"/>
        </w:rPr>
        <w:t xml:space="preserve">A megváltozott munkaképességű és egészségkárosodott személyek szociális ellátásának rendszere 2011. január 1-től megváltozott. A helyette bevezetett rehabilitációs ellátásokról nincs külön statisztika. Megváltozott munkaképességű személyek ellátási formái: Rehabilitációs </w:t>
      </w:r>
      <w:proofErr w:type="gramStart"/>
      <w:r>
        <w:rPr>
          <w:rFonts w:cs="Times New Roman"/>
          <w:sz w:val="24"/>
        </w:rPr>
        <w:t>ellátás,  Rokkantsági</w:t>
      </w:r>
      <w:proofErr w:type="gramEnd"/>
      <w:r>
        <w:rPr>
          <w:rFonts w:cs="Times New Roman"/>
          <w:sz w:val="24"/>
        </w:rPr>
        <w:t xml:space="preserve"> ellátás. Az önkormányzat rendelkezésére álló információk alapján a településen minden megváltozott munkaképességű és egészségkárosodott személy részesül valamilyen ellátásban.</w:t>
      </w:r>
    </w:p>
    <w:p w14:paraId="73B8DA19" w14:textId="77777777" w:rsidR="0023399E" w:rsidRDefault="0023399E">
      <w:pPr>
        <w:pStyle w:val="Standarduser"/>
        <w:spacing w:after="20"/>
        <w:rPr>
          <w:b/>
          <w:szCs w:val="22"/>
        </w:rPr>
      </w:pPr>
    </w:p>
    <w:p w14:paraId="1593F96B" w14:textId="77777777" w:rsidR="0023399E" w:rsidRDefault="0023399E">
      <w:pPr>
        <w:pStyle w:val="Standarduser"/>
        <w:spacing w:after="20"/>
        <w:ind w:firstLine="142"/>
        <w:rPr>
          <w:b/>
          <w:szCs w:val="22"/>
        </w:rPr>
      </w:pPr>
    </w:p>
    <w:p w14:paraId="68D43132" w14:textId="77777777" w:rsidR="0023399E" w:rsidRDefault="0023399E">
      <w:pPr>
        <w:pStyle w:val="Standarduser"/>
        <w:spacing w:after="20"/>
        <w:ind w:firstLine="142"/>
        <w:rPr>
          <w:b/>
          <w:szCs w:val="22"/>
        </w:rPr>
      </w:pPr>
    </w:p>
    <w:p w14:paraId="2F703544" w14:textId="77777777" w:rsidR="0023399E" w:rsidRDefault="00000000">
      <w:pPr>
        <w:pStyle w:val="Standarduser"/>
        <w:spacing w:after="20"/>
        <w:ind w:firstLine="142"/>
        <w:rPr>
          <w:b/>
          <w:szCs w:val="22"/>
        </w:rPr>
      </w:pPr>
      <w:r>
        <w:rPr>
          <w:b/>
          <w:szCs w:val="22"/>
        </w:rPr>
        <w:t>7.3 A közszolgáltatásokhoz, közösségi közlekedéshez, információhoz és a közösségi élet gyakorlásához való hozzáférés lehetőségei, akadálymentesítés</w:t>
      </w:r>
    </w:p>
    <w:p w14:paraId="7EB82CF8" w14:textId="77777777" w:rsidR="0023399E" w:rsidRDefault="0023399E">
      <w:pPr>
        <w:pStyle w:val="Standarduser"/>
      </w:pPr>
    </w:p>
    <w:p w14:paraId="7AA219EE" w14:textId="77777777" w:rsidR="0023399E" w:rsidRDefault="00000000">
      <w:pPr>
        <w:pStyle w:val="Standard"/>
        <w:shd w:val="clear" w:color="auto" w:fill="FFFFFF"/>
        <w:suppressAutoHyphens w:val="0"/>
        <w:spacing w:after="120"/>
        <w:textAlignment w:val="auto"/>
      </w:pPr>
      <w:r>
        <w:rPr>
          <w:rFonts w:ascii="Calibri" w:hAnsi="Calibri"/>
          <w:szCs w:val="22"/>
          <w:shd w:val="clear" w:color="auto" w:fill="FFFFFF"/>
        </w:rPr>
        <w:t xml:space="preserve">  </w:t>
      </w:r>
      <w:r>
        <w:rPr>
          <w:rFonts w:ascii="Calibri" w:hAnsi="Calibri"/>
          <w:i/>
          <w:szCs w:val="22"/>
          <w:shd w:val="clear" w:color="auto" w:fill="FFFFFF"/>
        </w:rPr>
        <w:t>a)</w:t>
      </w:r>
      <w:r>
        <w:rPr>
          <w:rFonts w:ascii="Calibri" w:hAnsi="Calibri"/>
          <w:szCs w:val="22"/>
          <w:shd w:val="clear" w:color="auto" w:fill="FFFFFF"/>
        </w:rPr>
        <w:t xml:space="preserve"> egészségügyi és rehabilitációs ellátások elérhetősége, együttműködése;</w:t>
      </w:r>
    </w:p>
    <w:p w14:paraId="37C9B8C5" w14:textId="77777777" w:rsidR="0023399E" w:rsidRDefault="0023399E">
      <w:pPr>
        <w:pStyle w:val="Standarduser"/>
        <w:spacing w:after="20"/>
        <w:rPr>
          <w:i/>
          <w:iCs/>
          <w:szCs w:val="22"/>
        </w:rPr>
      </w:pPr>
    </w:p>
    <w:p w14:paraId="50C23A67" w14:textId="77777777" w:rsidR="0023399E" w:rsidRDefault="00000000">
      <w:pPr>
        <w:pStyle w:val="Standarduser"/>
        <w:spacing w:after="20"/>
        <w:ind w:firstLine="142"/>
      </w:pPr>
      <w:r>
        <w:rPr>
          <w:i/>
          <w:iCs/>
          <w:szCs w:val="22"/>
        </w:rPr>
        <w:t>b)</w:t>
      </w:r>
      <w:r>
        <w:rPr>
          <w:szCs w:val="22"/>
        </w:rPr>
        <w:t xml:space="preserve"> települési önkormányzati tulajdonban lévő középületek </w:t>
      </w:r>
      <w:proofErr w:type="spellStart"/>
      <w:r>
        <w:rPr>
          <w:szCs w:val="22"/>
        </w:rPr>
        <w:t>akadálymentesítettsége</w:t>
      </w:r>
      <w:proofErr w:type="spellEnd"/>
    </w:p>
    <w:p w14:paraId="46475D48" w14:textId="77777777" w:rsidR="0023399E" w:rsidRDefault="00000000">
      <w:pPr>
        <w:pStyle w:val="Standarduser"/>
        <w:rPr>
          <w:rFonts w:cs="Times New Roman"/>
          <w:sz w:val="24"/>
        </w:rPr>
      </w:pPr>
      <w:r>
        <w:rPr>
          <w:rFonts w:cs="Times New Roman"/>
          <w:sz w:val="24"/>
        </w:rPr>
        <w:t xml:space="preserve">A fogyatékkal élő személynek joga van a számára akadálymentes, érzékelhető és biztonságos épített környezetre. Az önkormányzat tulajdonában lévő Faluház, </w:t>
      </w:r>
      <w:proofErr w:type="gramStart"/>
      <w:r>
        <w:rPr>
          <w:rFonts w:cs="Times New Roman"/>
          <w:sz w:val="24"/>
        </w:rPr>
        <w:t>Közösségiház,  akadálymentesítettek</w:t>
      </w:r>
      <w:proofErr w:type="gramEnd"/>
      <w:r>
        <w:rPr>
          <w:rFonts w:cs="Times New Roman"/>
          <w:sz w:val="24"/>
        </w:rPr>
        <w:t>.</w:t>
      </w:r>
    </w:p>
    <w:p w14:paraId="3AD26128" w14:textId="77777777" w:rsidR="0023399E" w:rsidRDefault="0023399E">
      <w:pPr>
        <w:pStyle w:val="Standarduser"/>
        <w:spacing w:after="20"/>
        <w:ind w:firstLine="142"/>
        <w:rPr>
          <w:i/>
          <w:iCs/>
          <w:szCs w:val="22"/>
        </w:rPr>
      </w:pPr>
    </w:p>
    <w:p w14:paraId="33E618BE" w14:textId="77777777" w:rsidR="0023399E" w:rsidRDefault="00000000">
      <w:pPr>
        <w:pStyle w:val="Standarduser"/>
        <w:spacing w:after="20"/>
        <w:ind w:firstLine="142"/>
      </w:pPr>
      <w:r>
        <w:rPr>
          <w:i/>
          <w:iCs/>
          <w:szCs w:val="22"/>
        </w:rPr>
        <w:t>c)</w:t>
      </w:r>
      <w:r>
        <w:rPr>
          <w:szCs w:val="22"/>
        </w:rPr>
        <w:t xml:space="preserve"> közszolgáltatásokhoz, kulturális és sportprogramokhoz való hozzáférés lehetőségei, fizikai, információs és kommunikációs </w:t>
      </w:r>
      <w:proofErr w:type="spellStart"/>
      <w:r>
        <w:rPr>
          <w:szCs w:val="22"/>
        </w:rPr>
        <w:t>aka</w:t>
      </w:r>
      <w:r>
        <w:t>dálymentesítettség</w:t>
      </w:r>
      <w:proofErr w:type="spellEnd"/>
      <w:r>
        <w:t xml:space="preserve">, lakóépületek, szolgáltató épületek </w:t>
      </w:r>
      <w:proofErr w:type="spellStart"/>
      <w:r>
        <w:t>akadálymentesítettsége</w:t>
      </w:r>
      <w:proofErr w:type="spellEnd"/>
    </w:p>
    <w:p w14:paraId="1D50095E" w14:textId="77777777" w:rsidR="0023399E" w:rsidRDefault="00000000">
      <w:pPr>
        <w:pStyle w:val="Standarduser"/>
        <w:rPr>
          <w:rFonts w:cs="Times New Roman"/>
          <w:sz w:val="24"/>
        </w:rPr>
      </w:pPr>
      <w:r>
        <w:rPr>
          <w:rFonts w:cs="Times New Roman"/>
          <w:sz w:val="24"/>
        </w:rPr>
        <w:t>A fogyatékos személy számára jogszabályban meghatározottak szerint - figyelembe véve a különböző fogyatékossági csoportok eltérő speciális szükségleteit - biztosítani kell a közszolgáltatásokhoz való egyenlő esélyű hozzáférést.</w:t>
      </w:r>
    </w:p>
    <w:p w14:paraId="2284148C" w14:textId="77777777" w:rsidR="0023399E" w:rsidRDefault="00000000">
      <w:pPr>
        <w:pStyle w:val="Standarduser"/>
        <w:rPr>
          <w:rFonts w:cs="Times New Roman"/>
          <w:color w:val="000000"/>
          <w:sz w:val="24"/>
        </w:rPr>
      </w:pPr>
      <w:r>
        <w:rPr>
          <w:rFonts w:cs="Times New Roman"/>
          <w:color w:val="000000"/>
          <w:sz w:val="24"/>
        </w:rPr>
        <w:t>A fogyatékos személy számára biztosítani kell az egyenlő esélyű hozzáférés lehetőségét a közérdekű információkhoz, továbbá azokhoz az információkhoz, amelyek a fogyatékos személyeket megillető jogokkal, valamint a részükre nyújtott szolgáltatásokkal kapcsolatosak. A kommunikációban jelentősen gátolt személy számára a közszolgáltatások igénybevételekor lehetővé kell tenni a tájékozódás és a személyi segítés feltételeit.</w:t>
      </w:r>
    </w:p>
    <w:p w14:paraId="4014F795" w14:textId="77777777" w:rsidR="0023399E" w:rsidRDefault="00000000">
      <w:pPr>
        <w:pStyle w:val="Standarduser"/>
        <w:rPr>
          <w:rFonts w:cs="Times New Roman"/>
          <w:sz w:val="24"/>
        </w:rPr>
      </w:pPr>
      <w:r>
        <w:rPr>
          <w:rFonts w:cs="Times New Roman"/>
          <w:sz w:val="24"/>
        </w:rPr>
        <w:t>A fogyatékkal élő személyek számára a művelődési, kulturális, sport- és más közösségi célú rendezvények látogatása biztosított. Parkolás nem okozhat gondot, a mozgáskorlátozottak részére.</w:t>
      </w:r>
    </w:p>
    <w:p w14:paraId="7F6AD5DC" w14:textId="77777777" w:rsidR="0023399E" w:rsidRDefault="0023399E">
      <w:pPr>
        <w:pStyle w:val="Standarduser"/>
      </w:pPr>
    </w:p>
    <w:p w14:paraId="409B44BE" w14:textId="77777777" w:rsidR="0023399E" w:rsidRDefault="00000000">
      <w:pPr>
        <w:pStyle w:val="Standarduser"/>
        <w:spacing w:after="20"/>
        <w:ind w:firstLine="142"/>
      </w:pPr>
      <w:r>
        <w:rPr>
          <w:i/>
          <w:iCs/>
          <w:szCs w:val="22"/>
        </w:rPr>
        <w:t>d)</w:t>
      </w:r>
      <w:r>
        <w:rPr>
          <w:szCs w:val="22"/>
        </w:rPr>
        <w:t xml:space="preserve"> munkahelyek </w:t>
      </w:r>
      <w:proofErr w:type="spellStart"/>
      <w:r>
        <w:rPr>
          <w:szCs w:val="22"/>
        </w:rPr>
        <w:t>akadálymentesítettsége</w:t>
      </w:r>
      <w:proofErr w:type="spellEnd"/>
    </w:p>
    <w:p w14:paraId="1FA9158D" w14:textId="77777777" w:rsidR="0023399E" w:rsidRDefault="00000000">
      <w:pPr>
        <w:pStyle w:val="Standarduser"/>
        <w:rPr>
          <w:rFonts w:cs="Times New Roman"/>
          <w:sz w:val="24"/>
        </w:rPr>
      </w:pPr>
      <w:r>
        <w:rPr>
          <w:rFonts w:cs="Times New Roman"/>
          <w:sz w:val="24"/>
        </w:rPr>
        <w:t xml:space="preserve">Ma már kötelezően, jogszabályban előírt az </w:t>
      </w:r>
      <w:proofErr w:type="spellStart"/>
      <w:r>
        <w:rPr>
          <w:rFonts w:cs="Times New Roman"/>
          <w:sz w:val="24"/>
        </w:rPr>
        <w:t>akadálymentesítettség</w:t>
      </w:r>
      <w:proofErr w:type="spellEnd"/>
      <w:r>
        <w:rPr>
          <w:rFonts w:cs="Times New Roman"/>
          <w:sz w:val="24"/>
        </w:rPr>
        <w:t>, amelynek betartatása nehéz feladat a hatóságok előtt. Azon vállalkozások, amelyek EU forrásra pályáznak, a nyertes projekt keretében az akadálymentesítést kötelező tevékenységként elvégzik. Ez a tény azt vetíti előre, hogy az előttünk álló évtizedben a vállalkozások fokozatosan, de eleget fognak tudni tenni e kötelezettségüknek.</w:t>
      </w:r>
    </w:p>
    <w:p w14:paraId="34AC849C" w14:textId="77777777" w:rsidR="0023399E" w:rsidRDefault="0023399E">
      <w:pPr>
        <w:pStyle w:val="Standarduser"/>
      </w:pPr>
    </w:p>
    <w:p w14:paraId="59682BF6" w14:textId="77777777" w:rsidR="0023399E" w:rsidRDefault="0023399E">
      <w:pPr>
        <w:pStyle w:val="Standarduser"/>
      </w:pPr>
    </w:p>
    <w:p w14:paraId="0C6B6DAA" w14:textId="77777777" w:rsidR="0023399E" w:rsidRDefault="00000000">
      <w:pPr>
        <w:pStyle w:val="Standarduser"/>
        <w:spacing w:after="20"/>
        <w:ind w:firstLine="142"/>
      </w:pPr>
      <w:r>
        <w:rPr>
          <w:i/>
          <w:iCs/>
          <w:szCs w:val="22"/>
        </w:rPr>
        <w:t>e)</w:t>
      </w:r>
      <w:r>
        <w:rPr>
          <w:szCs w:val="22"/>
        </w:rPr>
        <w:t xml:space="preserve"> közösségi közlekedés, járdák, parkok </w:t>
      </w:r>
      <w:proofErr w:type="spellStart"/>
      <w:r>
        <w:rPr>
          <w:szCs w:val="22"/>
        </w:rPr>
        <w:t>akadálymentesítettsége</w:t>
      </w:r>
      <w:proofErr w:type="spellEnd"/>
    </w:p>
    <w:p w14:paraId="105AB873" w14:textId="77777777" w:rsidR="0023399E" w:rsidRDefault="00000000">
      <w:pPr>
        <w:pStyle w:val="Standarduser"/>
      </w:pPr>
      <w:r>
        <w:rPr>
          <w:sz w:val="24"/>
        </w:rPr>
        <w:t xml:space="preserve"> </w:t>
      </w:r>
      <w:r>
        <w:rPr>
          <w:rFonts w:cs="Times New Roman"/>
          <w:sz w:val="24"/>
        </w:rPr>
        <w:t>A közlekedési rendszereknek, továbbá a tömegközlekedési eszközöknek, utasforgalmi létesítményeknek - beleértve a jelző- és tájékoztató berendezéseket is - alkalmasnak kell lenniük a fogyatékos személy általi biztonságos igénybevételre. Közhasználatú parkolóban a közlekedésében akadályozott fogyatékos személyek számára - a külön jogszabály szerint - megfelelő számú és alapterületű parkolóhely kialakításáról kell gondoskodni. A járdák állapotának javítása, felújítása a lehetőségekhez mérten folyamatos, mint önkormányzati feladat</w:t>
      </w:r>
    </w:p>
    <w:p w14:paraId="0362D545" w14:textId="77777777" w:rsidR="0023399E" w:rsidRDefault="00000000">
      <w:pPr>
        <w:pStyle w:val="Standarduser"/>
        <w:rPr>
          <w:rFonts w:cs="Times New Roman"/>
          <w:sz w:val="24"/>
        </w:rPr>
      </w:pPr>
      <w:r>
        <w:rPr>
          <w:rFonts w:cs="Times New Roman"/>
          <w:sz w:val="24"/>
        </w:rPr>
        <w:t>Különös figyelmet szükséges fordítani arra, hogy a településfejlesztési tervekben és más településfejlesztési dokumentációkban általános alapelvként jelenjen meg – és ezáltal minden vonatkozásban érvényesüljön – az egyenlő esélyű hozzáférés szempontrendszere.</w:t>
      </w:r>
    </w:p>
    <w:p w14:paraId="019C621B" w14:textId="77777777" w:rsidR="0023399E" w:rsidRDefault="0023399E">
      <w:pPr>
        <w:pStyle w:val="Standarduser"/>
        <w:spacing w:after="20"/>
        <w:ind w:firstLine="142"/>
        <w:rPr>
          <w:szCs w:val="22"/>
        </w:rPr>
      </w:pPr>
    </w:p>
    <w:p w14:paraId="676C5576" w14:textId="77777777" w:rsidR="0023399E" w:rsidRDefault="00000000">
      <w:pPr>
        <w:pStyle w:val="Standarduser"/>
        <w:spacing w:after="20"/>
        <w:ind w:firstLine="142"/>
      </w:pPr>
      <w:proofErr w:type="gramStart"/>
      <w:r>
        <w:rPr>
          <w:szCs w:val="22"/>
        </w:rPr>
        <w:t>f)fogyatékos</w:t>
      </w:r>
      <w:proofErr w:type="gramEnd"/>
      <w:r>
        <w:rPr>
          <w:szCs w:val="22"/>
        </w:rPr>
        <w:t xml:space="preserve"> személyek számára rendelkezésre álló helyi szolgáltatások</w:t>
      </w:r>
      <w:r>
        <w:t xml:space="preserve"> (pl. speciális közlekedési megoldások, fogyatékosok nappali intézménye, stb.)</w:t>
      </w:r>
    </w:p>
    <w:p w14:paraId="42177DCA" w14:textId="77777777" w:rsidR="0023399E" w:rsidRDefault="00000000">
      <w:pPr>
        <w:pStyle w:val="Standarduser"/>
      </w:pPr>
      <w:r>
        <w:t>Nincs ilyen a településen.</w:t>
      </w:r>
    </w:p>
    <w:p w14:paraId="1A417F3C" w14:textId="77777777" w:rsidR="0023399E" w:rsidRDefault="0023399E">
      <w:pPr>
        <w:pStyle w:val="Standarduser"/>
      </w:pPr>
    </w:p>
    <w:p w14:paraId="5DBAD3E6" w14:textId="77777777" w:rsidR="0023399E" w:rsidRDefault="00000000">
      <w:pPr>
        <w:pStyle w:val="Standarduser"/>
        <w:spacing w:after="20"/>
        <w:ind w:firstLine="142"/>
      </w:pPr>
      <w:r>
        <w:rPr>
          <w:i/>
          <w:iCs/>
          <w:szCs w:val="22"/>
          <w:shd w:val="clear" w:color="auto" w:fill="FFFFFF"/>
        </w:rPr>
        <w:t>g)</w:t>
      </w:r>
      <w:r>
        <w:rPr>
          <w:szCs w:val="22"/>
          <w:shd w:val="clear" w:color="auto" w:fill="FFFFFF"/>
        </w:rPr>
        <w:t xml:space="preserve"> előnyben részesítés (hátránykompenzáló juttatások, szolgáltatások</w:t>
      </w:r>
    </w:p>
    <w:p w14:paraId="635FF3BF" w14:textId="77777777" w:rsidR="0023399E" w:rsidRDefault="00000000">
      <w:pPr>
        <w:pStyle w:val="Standarduser"/>
      </w:pPr>
      <w:r>
        <w:rPr>
          <w:szCs w:val="18"/>
          <w:shd w:val="clear" w:color="auto" w:fill="FFFFFF"/>
        </w:rPr>
        <w:t>Nincs ilyen a településen</w:t>
      </w:r>
      <w:r>
        <w:rPr>
          <w:sz w:val="18"/>
          <w:szCs w:val="18"/>
          <w:shd w:val="clear" w:color="auto" w:fill="FFFFFF"/>
        </w:rPr>
        <w:t>.</w:t>
      </w:r>
    </w:p>
    <w:p w14:paraId="7316D461" w14:textId="77777777" w:rsidR="0023399E" w:rsidRDefault="0023399E">
      <w:pPr>
        <w:pStyle w:val="NormlCalibri11"/>
        <w:pBdr>
          <w:top w:val="none" w:sz="0" w:space="0" w:color="auto"/>
          <w:left w:val="none" w:sz="0" w:space="0" w:color="auto"/>
          <w:bottom w:val="none" w:sz="0" w:space="0" w:color="auto"/>
          <w:right w:val="none" w:sz="0" w:space="0" w:color="auto"/>
        </w:pBdr>
      </w:pPr>
    </w:p>
    <w:p w14:paraId="4DDE7FF4" w14:textId="77777777" w:rsidR="0023399E" w:rsidRDefault="00000000">
      <w:pPr>
        <w:pStyle w:val="Standard"/>
        <w:shd w:val="clear" w:color="auto" w:fill="FFFFFF"/>
        <w:spacing w:after="120"/>
        <w:ind w:firstLine="240"/>
        <w:rPr>
          <w:rFonts w:ascii="Calibri" w:hAnsi="Calibri"/>
          <w:b/>
          <w:szCs w:val="22"/>
          <w:shd w:val="clear" w:color="auto" w:fill="FFFFFF"/>
        </w:rPr>
      </w:pPr>
      <w:r>
        <w:rPr>
          <w:rFonts w:ascii="Calibri" w:hAnsi="Calibri"/>
          <w:b/>
          <w:szCs w:val="22"/>
          <w:shd w:val="clear" w:color="auto" w:fill="FFFFFF"/>
        </w:rPr>
        <w:t>7.4. Fogyatékossággal élők sajátos igényeinek kielégítését célzó programok a településen</w:t>
      </w:r>
    </w:p>
    <w:p w14:paraId="6BDF9113" w14:textId="77777777" w:rsidR="0023399E" w:rsidRDefault="00000000">
      <w:pPr>
        <w:pStyle w:val="Standard"/>
        <w:shd w:val="clear" w:color="auto" w:fill="FFFFFF"/>
        <w:spacing w:after="120"/>
        <w:ind w:left="240"/>
        <w:rPr>
          <w:rFonts w:ascii="Calibri" w:hAnsi="Calibri"/>
          <w:szCs w:val="22"/>
          <w:shd w:val="clear" w:color="auto" w:fill="FFFFFF"/>
        </w:rPr>
      </w:pPr>
      <w:r>
        <w:rPr>
          <w:rFonts w:ascii="Calibri" w:hAnsi="Calibri"/>
          <w:szCs w:val="22"/>
          <w:shd w:val="clear" w:color="auto" w:fill="FFFFFF"/>
        </w:rPr>
        <w:t>Nincsenek ilyen programok.</w:t>
      </w:r>
    </w:p>
    <w:p w14:paraId="7ACD7325" w14:textId="77777777" w:rsidR="0023399E" w:rsidRDefault="00000000">
      <w:pPr>
        <w:pStyle w:val="Standard"/>
        <w:shd w:val="clear" w:color="auto" w:fill="FFFFFF"/>
        <w:spacing w:after="120"/>
        <w:ind w:left="567" w:hanging="327"/>
        <w:rPr>
          <w:rFonts w:ascii="Calibri" w:hAnsi="Calibri"/>
          <w:b/>
          <w:szCs w:val="22"/>
          <w:shd w:val="clear" w:color="auto" w:fill="FFFFFF"/>
        </w:rPr>
      </w:pPr>
      <w:r>
        <w:rPr>
          <w:rFonts w:ascii="Calibri" w:hAnsi="Calibri"/>
          <w:b/>
          <w:szCs w:val="22"/>
          <w:shd w:val="clear" w:color="auto" w:fill="FFFFFF"/>
        </w:rPr>
        <w:lastRenderedPageBreak/>
        <w:t>7.5 A fogyatékossággal élőket helyi szinten fokozottan érintő társadalmi problémák és a felszámolásukra irányuló kezdeményezések</w:t>
      </w:r>
    </w:p>
    <w:p w14:paraId="36C74C5A" w14:textId="77777777" w:rsidR="0023399E" w:rsidRDefault="0023399E">
      <w:pPr>
        <w:pStyle w:val="Standard"/>
        <w:shd w:val="clear" w:color="auto" w:fill="FFFFFF"/>
        <w:spacing w:after="120"/>
        <w:ind w:firstLine="240"/>
        <w:rPr>
          <w:rFonts w:ascii="Calibri" w:hAnsi="Calibri"/>
          <w:b/>
          <w:szCs w:val="22"/>
        </w:rPr>
      </w:pPr>
    </w:p>
    <w:p w14:paraId="16C8E08E" w14:textId="77777777" w:rsidR="0023399E" w:rsidRDefault="00000000">
      <w:pPr>
        <w:pStyle w:val="Standard"/>
        <w:shd w:val="clear" w:color="auto" w:fill="FFFFFF"/>
        <w:spacing w:after="120"/>
        <w:ind w:firstLine="240"/>
        <w:rPr>
          <w:rFonts w:ascii="Calibri" w:hAnsi="Calibri"/>
          <w:b/>
          <w:szCs w:val="22"/>
        </w:rPr>
      </w:pPr>
      <w:r>
        <w:rPr>
          <w:rFonts w:ascii="Calibri" w:hAnsi="Calibri"/>
          <w:b/>
          <w:szCs w:val="22"/>
        </w:rPr>
        <w:t>7.6 Következtetések: problémák beazonosítása, fejlesztési lehetőségek meghatározása</w:t>
      </w:r>
    </w:p>
    <w:p w14:paraId="335B627B" w14:textId="77777777" w:rsidR="0023399E" w:rsidRDefault="0023399E">
      <w:pPr>
        <w:pStyle w:val="NormlCalibri11"/>
        <w:pBdr>
          <w:top w:val="none" w:sz="0" w:space="0" w:color="auto"/>
          <w:left w:val="none" w:sz="0" w:space="0" w:color="auto"/>
          <w:bottom w:val="none" w:sz="0" w:space="0" w:color="auto"/>
          <w:right w:val="none" w:sz="0" w:space="0" w:color="auto"/>
        </w:pBdr>
      </w:pPr>
    </w:p>
    <w:tbl>
      <w:tblPr>
        <w:tblW w:w="9789" w:type="dxa"/>
        <w:jc w:val="center"/>
        <w:tblLayout w:type="fixed"/>
        <w:tblCellMar>
          <w:left w:w="10" w:type="dxa"/>
          <w:right w:w="10" w:type="dxa"/>
        </w:tblCellMar>
        <w:tblLook w:val="04A0" w:firstRow="1" w:lastRow="0" w:firstColumn="1" w:lastColumn="0" w:noHBand="0" w:noVBand="1"/>
      </w:tblPr>
      <w:tblGrid>
        <w:gridCol w:w="4887"/>
        <w:gridCol w:w="4902"/>
      </w:tblGrid>
      <w:tr w:rsidR="0023399E" w14:paraId="4ACD86FC" w14:textId="77777777">
        <w:tblPrEx>
          <w:tblCellMar>
            <w:top w:w="0" w:type="dxa"/>
            <w:bottom w:w="0" w:type="dxa"/>
          </w:tblCellMar>
        </w:tblPrEx>
        <w:trPr>
          <w:jc w:val="center"/>
        </w:trPr>
        <w:tc>
          <w:tcPr>
            <w:tcW w:w="978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3DDD9AE"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A fogyatékkal élők helyzete, esélyegyenlősége vizsgálata során településünkön</w:t>
            </w:r>
          </w:p>
          <w:p w14:paraId="00F4CF9E" w14:textId="77777777" w:rsidR="0023399E" w:rsidRDefault="0023399E">
            <w:pPr>
              <w:pStyle w:val="NormlCalibri11"/>
              <w:pBdr>
                <w:top w:val="none" w:sz="0" w:space="0" w:color="auto"/>
                <w:left w:val="none" w:sz="0" w:space="0" w:color="auto"/>
                <w:bottom w:val="none" w:sz="0" w:space="0" w:color="auto"/>
                <w:right w:val="none" w:sz="0" w:space="0" w:color="auto"/>
              </w:pBdr>
              <w:jc w:val="center"/>
              <w:rPr>
                <w:sz w:val="24"/>
              </w:rPr>
            </w:pPr>
          </w:p>
        </w:tc>
      </w:tr>
      <w:tr w:rsidR="0023399E" w14:paraId="4C70365E" w14:textId="77777777">
        <w:tblPrEx>
          <w:tblCellMar>
            <w:top w:w="0" w:type="dxa"/>
            <w:bottom w:w="0" w:type="dxa"/>
          </w:tblCellMar>
        </w:tblPrEx>
        <w:trPr>
          <w:jc w:val="center"/>
        </w:trPr>
        <w:tc>
          <w:tcPr>
            <w:tcW w:w="4887"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49C0604B" w14:textId="77777777" w:rsidR="0023399E" w:rsidRDefault="00000000">
            <w:pPr>
              <w:pStyle w:val="NormlCalibri11"/>
              <w:pBdr>
                <w:top w:val="none" w:sz="0" w:space="0" w:color="auto"/>
                <w:left w:val="none" w:sz="0" w:space="0" w:color="auto"/>
                <w:bottom w:val="none" w:sz="0" w:space="0" w:color="auto"/>
                <w:right w:val="none" w:sz="0" w:space="0" w:color="auto"/>
              </w:pBdr>
              <w:jc w:val="center"/>
              <w:rPr>
                <w:b/>
                <w:sz w:val="24"/>
              </w:rPr>
            </w:pPr>
            <w:r>
              <w:rPr>
                <w:b/>
                <w:sz w:val="24"/>
              </w:rPr>
              <w:t>beazonosított problémák</w:t>
            </w:r>
          </w:p>
          <w:p w14:paraId="743AEE04" w14:textId="77777777" w:rsidR="0023399E" w:rsidRDefault="0023399E">
            <w:pPr>
              <w:pStyle w:val="NormlCalibri11"/>
              <w:pBdr>
                <w:top w:val="none" w:sz="0" w:space="0" w:color="auto"/>
                <w:left w:val="none" w:sz="0" w:space="0" w:color="auto"/>
                <w:bottom w:val="none" w:sz="0" w:space="0" w:color="auto"/>
                <w:right w:val="none" w:sz="0" w:space="0" w:color="auto"/>
              </w:pBdr>
              <w:jc w:val="center"/>
              <w:rPr>
                <w:b/>
                <w:sz w:val="24"/>
              </w:rPr>
            </w:pPr>
          </w:p>
        </w:tc>
        <w:tc>
          <w:tcPr>
            <w:tcW w:w="49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13CA0851" w14:textId="77777777" w:rsidR="0023399E" w:rsidRDefault="00000000">
            <w:pPr>
              <w:pStyle w:val="NormlCalibri11"/>
              <w:pBdr>
                <w:top w:val="none" w:sz="0" w:space="0" w:color="auto"/>
                <w:left w:val="none" w:sz="0" w:space="0" w:color="auto"/>
                <w:bottom w:val="none" w:sz="0" w:space="0" w:color="auto"/>
                <w:right w:val="none" w:sz="0" w:space="0" w:color="auto"/>
              </w:pBdr>
              <w:jc w:val="center"/>
              <w:rPr>
                <w:b/>
                <w:sz w:val="24"/>
              </w:rPr>
            </w:pPr>
            <w:r>
              <w:rPr>
                <w:b/>
                <w:sz w:val="24"/>
              </w:rPr>
              <w:t>fejlesztési lehetőségek</w:t>
            </w:r>
          </w:p>
          <w:p w14:paraId="48ADBE74" w14:textId="77777777" w:rsidR="0023399E" w:rsidRDefault="0023399E">
            <w:pPr>
              <w:pStyle w:val="NormlCalibri11"/>
              <w:pBdr>
                <w:top w:val="none" w:sz="0" w:space="0" w:color="auto"/>
                <w:left w:val="none" w:sz="0" w:space="0" w:color="auto"/>
                <w:bottom w:val="none" w:sz="0" w:space="0" w:color="auto"/>
                <w:right w:val="none" w:sz="0" w:space="0" w:color="auto"/>
              </w:pBdr>
              <w:jc w:val="center"/>
              <w:rPr>
                <w:b/>
                <w:sz w:val="24"/>
              </w:rPr>
            </w:pPr>
          </w:p>
        </w:tc>
      </w:tr>
      <w:tr w:rsidR="0023399E" w14:paraId="7403C36B" w14:textId="77777777">
        <w:tblPrEx>
          <w:tblCellMar>
            <w:top w:w="0" w:type="dxa"/>
            <w:bottom w:w="0" w:type="dxa"/>
          </w:tblCellMar>
        </w:tblPrEx>
        <w:trPr>
          <w:jc w:val="center"/>
        </w:trPr>
        <w:tc>
          <w:tcPr>
            <w:tcW w:w="4887"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07E27FE8"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A fogyatékkal élők nehezen igazodnak el a hivatalos ügyeik intézésében.</w:t>
            </w:r>
          </w:p>
        </w:tc>
        <w:tc>
          <w:tcPr>
            <w:tcW w:w="49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17518CE6"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Az önkormányzati alkalmazottak közreműködése a fogyatékkal élők hivatalos ügyeinek az intézésében (nyomtatványok beszerzése, kitöltése stb.)</w:t>
            </w:r>
          </w:p>
          <w:p w14:paraId="2E970E13"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Tanácsadás, adminisztrációs segítségnyújtás.</w:t>
            </w:r>
          </w:p>
        </w:tc>
      </w:tr>
    </w:tbl>
    <w:p w14:paraId="4F6CDBE0" w14:textId="77777777" w:rsidR="0023399E" w:rsidRDefault="0023399E">
      <w:pPr>
        <w:pStyle w:val="NormlCalibri11"/>
        <w:pBdr>
          <w:top w:val="none" w:sz="0" w:space="0" w:color="auto"/>
          <w:left w:val="none" w:sz="0" w:space="0" w:color="auto"/>
          <w:bottom w:val="none" w:sz="0" w:space="0" w:color="auto"/>
          <w:right w:val="none" w:sz="0" w:space="0" w:color="auto"/>
        </w:pBdr>
        <w:rPr>
          <w:rFonts w:ascii="Times New Roman" w:hAnsi="Times New Roman"/>
          <w:sz w:val="24"/>
        </w:rPr>
      </w:pPr>
    </w:p>
    <w:p w14:paraId="1E3C11E5" w14:textId="77777777" w:rsidR="0023399E" w:rsidRDefault="0023399E">
      <w:pPr>
        <w:pStyle w:val="Standarduser"/>
      </w:pPr>
    </w:p>
    <w:p w14:paraId="018738CA" w14:textId="77777777" w:rsidR="0023399E" w:rsidRDefault="0023399E">
      <w:pPr>
        <w:pStyle w:val="Standard"/>
      </w:pPr>
    </w:p>
    <w:p w14:paraId="3B9A5282" w14:textId="77777777" w:rsidR="0023399E" w:rsidRDefault="0023399E">
      <w:pPr>
        <w:pStyle w:val="Standard"/>
      </w:pPr>
    </w:p>
    <w:p w14:paraId="2A5C16C0" w14:textId="77777777" w:rsidR="0023399E" w:rsidRDefault="0023399E">
      <w:pPr>
        <w:pStyle w:val="Standard"/>
      </w:pPr>
    </w:p>
    <w:p w14:paraId="29E19AAB" w14:textId="77777777" w:rsidR="0023399E" w:rsidRDefault="0023399E">
      <w:pPr>
        <w:pStyle w:val="Standard"/>
      </w:pPr>
    </w:p>
    <w:p w14:paraId="4EF76092" w14:textId="77777777" w:rsidR="0023399E" w:rsidRDefault="00000000">
      <w:pPr>
        <w:pStyle w:val="Standard"/>
        <w:tabs>
          <w:tab w:val="left" w:pos="2250"/>
        </w:tabs>
      </w:pPr>
      <w:r>
        <w:tab/>
      </w:r>
    </w:p>
    <w:p w14:paraId="0340A1B3" w14:textId="77777777" w:rsidR="0023399E" w:rsidRDefault="00000000">
      <w:pPr>
        <w:pStyle w:val="Cmsor3"/>
        <w:pageBreakBefore/>
        <w:jc w:val="both"/>
        <w:rPr>
          <w:szCs w:val="22"/>
        </w:rPr>
      </w:pPr>
      <w:bookmarkStart w:id="90" w:name="_Toc346087924"/>
      <w:r>
        <w:rPr>
          <w:szCs w:val="22"/>
        </w:rPr>
        <w:lastRenderedPageBreak/>
        <w:t xml:space="preserve">8. Helyi partnerség, lakossági önszerveződések, civil szervezetek és </w:t>
      </w:r>
      <w:proofErr w:type="spellStart"/>
      <w:r>
        <w:rPr>
          <w:szCs w:val="22"/>
        </w:rPr>
        <w:t>for</w:t>
      </w:r>
      <w:proofErr w:type="spellEnd"/>
      <w:r>
        <w:rPr>
          <w:szCs w:val="22"/>
        </w:rPr>
        <w:t>-profit szereplők társadalmi felelősségvállalása</w:t>
      </w:r>
      <w:bookmarkEnd w:id="90"/>
    </w:p>
    <w:p w14:paraId="61880FA4" w14:textId="77777777" w:rsidR="0023399E" w:rsidRDefault="00000000">
      <w:pPr>
        <w:pStyle w:val="Standarduser"/>
        <w:spacing w:after="20"/>
        <w:ind w:firstLine="142"/>
      </w:pPr>
      <w:r>
        <w:rPr>
          <w:i/>
          <w:iCs/>
          <w:szCs w:val="22"/>
        </w:rPr>
        <w:t>a)</w:t>
      </w:r>
      <w:r>
        <w:rPr>
          <w:szCs w:val="22"/>
        </w:rPr>
        <w:t xml:space="preserve"> a 3–7. pontban szereplő területeket é</w:t>
      </w:r>
      <w:r>
        <w:t>rintő civil, egyházi szolgáltató és érdekvédelmi szervezetek, önszerveződések feltérképezése (pl. közfeladatot ellátó szervezetek száma közfeladatonként bemutatva, önkéntesek száma, partnerségi megállapodások száma stb.)</w:t>
      </w:r>
    </w:p>
    <w:tbl>
      <w:tblPr>
        <w:tblW w:w="9638" w:type="dxa"/>
        <w:tblInd w:w="-13" w:type="dxa"/>
        <w:tblLayout w:type="fixed"/>
        <w:tblCellMar>
          <w:left w:w="10" w:type="dxa"/>
          <w:right w:w="10" w:type="dxa"/>
        </w:tblCellMar>
        <w:tblLook w:val="04A0" w:firstRow="1" w:lastRow="0" w:firstColumn="1" w:lastColumn="0" w:noHBand="0" w:noVBand="1"/>
      </w:tblPr>
      <w:tblGrid>
        <w:gridCol w:w="4819"/>
        <w:gridCol w:w="4819"/>
      </w:tblGrid>
      <w:tr w:rsidR="0023399E" w14:paraId="09A24E45" w14:textId="77777777">
        <w:tblPrEx>
          <w:tblCellMar>
            <w:top w:w="0" w:type="dxa"/>
            <w:bottom w:w="0" w:type="dxa"/>
          </w:tblCellMar>
        </w:tblPrEx>
        <w:tc>
          <w:tcPr>
            <w:tcW w:w="481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BCCE896" w14:textId="77777777" w:rsidR="0023399E" w:rsidRDefault="00000000">
            <w:pPr>
              <w:pStyle w:val="TableContents"/>
            </w:pPr>
            <w:r>
              <w:t>Civil, egyházi szervezet neve</w:t>
            </w:r>
          </w:p>
        </w:tc>
        <w:tc>
          <w:tcPr>
            <w:tcW w:w="481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F03A373" w14:textId="77777777" w:rsidR="0023399E" w:rsidRDefault="00000000">
            <w:pPr>
              <w:pStyle w:val="TableContents"/>
            </w:pPr>
            <w:r>
              <w:t>A szervezet tevékenységéhez kapcsolódó közfeladat</w:t>
            </w:r>
          </w:p>
        </w:tc>
      </w:tr>
    </w:tbl>
    <w:p w14:paraId="32A1583A" w14:textId="77777777" w:rsidR="0023399E" w:rsidRDefault="0023399E">
      <w:pPr>
        <w:pStyle w:val="Standarduser"/>
      </w:pPr>
    </w:p>
    <w:tbl>
      <w:tblPr>
        <w:tblW w:w="9638" w:type="dxa"/>
        <w:tblInd w:w="-13" w:type="dxa"/>
        <w:tblLayout w:type="fixed"/>
        <w:tblCellMar>
          <w:left w:w="10" w:type="dxa"/>
          <w:right w:w="10" w:type="dxa"/>
        </w:tblCellMar>
        <w:tblLook w:val="04A0" w:firstRow="1" w:lastRow="0" w:firstColumn="1" w:lastColumn="0" w:noHBand="0" w:noVBand="1"/>
      </w:tblPr>
      <w:tblGrid>
        <w:gridCol w:w="4819"/>
        <w:gridCol w:w="4819"/>
      </w:tblGrid>
      <w:tr w:rsidR="0023399E" w14:paraId="63146AF6" w14:textId="77777777">
        <w:tblPrEx>
          <w:tblCellMar>
            <w:top w:w="0" w:type="dxa"/>
            <w:bottom w:w="0" w:type="dxa"/>
          </w:tblCellMar>
        </w:tblPrEx>
        <w:tc>
          <w:tcPr>
            <w:tcW w:w="481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2C27485" w14:textId="77777777" w:rsidR="0023399E" w:rsidRDefault="00000000">
            <w:pPr>
              <w:pStyle w:val="TableContents"/>
            </w:pPr>
            <w:r>
              <w:t>Répcelak Csánigi Evangélikus Egyházközség</w:t>
            </w:r>
          </w:p>
        </w:tc>
        <w:tc>
          <w:tcPr>
            <w:tcW w:w="481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8FD0F26" w14:textId="77777777" w:rsidR="0023399E" w:rsidRDefault="00000000">
            <w:pPr>
              <w:pStyle w:val="TableContents"/>
            </w:pPr>
            <w:r>
              <w:t>Emberi kapcsolatok segítése, programszervezés.</w:t>
            </w:r>
          </w:p>
          <w:p w14:paraId="0F3AEFF6" w14:textId="77777777" w:rsidR="0023399E" w:rsidRDefault="00000000">
            <w:pPr>
              <w:pStyle w:val="TableContents"/>
            </w:pPr>
            <w:r>
              <w:t>Kulturális értékek növelése.</w:t>
            </w:r>
          </w:p>
        </w:tc>
      </w:tr>
      <w:tr w:rsidR="0023399E" w14:paraId="54D5A618" w14:textId="77777777">
        <w:tblPrEx>
          <w:tblCellMar>
            <w:top w:w="0" w:type="dxa"/>
            <w:bottom w:w="0" w:type="dxa"/>
          </w:tblCellMar>
        </w:tblPrEx>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21583ADB" w14:textId="77777777" w:rsidR="0023399E" w:rsidRDefault="00000000">
            <w:pPr>
              <w:pStyle w:val="TableContents"/>
            </w:pPr>
            <w:r>
              <w:t>Szent István Római Katolikus Egyházközség</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0D6B514" w14:textId="77777777" w:rsidR="0023399E" w:rsidRDefault="00000000">
            <w:pPr>
              <w:pStyle w:val="TableContents"/>
            </w:pPr>
            <w:r>
              <w:t>Emberi kapcsolatok segítése, programszervezés.</w:t>
            </w:r>
          </w:p>
          <w:p w14:paraId="57EDB215" w14:textId="77777777" w:rsidR="0023399E" w:rsidRDefault="00000000">
            <w:pPr>
              <w:pStyle w:val="TableContents"/>
            </w:pPr>
            <w:r>
              <w:t>Kulturális értékek növelése.</w:t>
            </w:r>
          </w:p>
        </w:tc>
      </w:tr>
      <w:tr w:rsidR="0023399E" w14:paraId="243D31D2" w14:textId="77777777">
        <w:tblPrEx>
          <w:tblCellMar>
            <w:top w:w="0" w:type="dxa"/>
            <w:bottom w:w="0" w:type="dxa"/>
          </w:tblCellMar>
        </w:tblPrEx>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2351D816" w14:textId="77777777" w:rsidR="0023399E" w:rsidRDefault="00000000">
            <w:pPr>
              <w:pStyle w:val="TableContents"/>
            </w:pPr>
            <w:r>
              <w:t>Önkéntes Tűzoltó Egyesület</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5DB9704" w14:textId="77777777" w:rsidR="0023399E" w:rsidRDefault="00000000">
            <w:pPr>
              <w:pStyle w:val="TableContents"/>
            </w:pPr>
            <w:r>
              <w:t>Közbiztonság, katasztrófavédelem</w:t>
            </w:r>
          </w:p>
        </w:tc>
      </w:tr>
    </w:tbl>
    <w:p w14:paraId="5AAD160F" w14:textId="77777777" w:rsidR="0023399E" w:rsidRDefault="0023399E">
      <w:pPr>
        <w:pStyle w:val="Standarduser"/>
      </w:pPr>
    </w:p>
    <w:p w14:paraId="3D34364F" w14:textId="77777777" w:rsidR="0023399E" w:rsidRDefault="0023399E">
      <w:pPr>
        <w:pStyle w:val="Standarduser"/>
        <w:spacing w:after="20"/>
        <w:ind w:firstLine="142"/>
        <w:rPr>
          <w:i/>
          <w:iCs/>
          <w:szCs w:val="22"/>
        </w:rPr>
      </w:pPr>
    </w:p>
    <w:p w14:paraId="17144E04" w14:textId="77777777" w:rsidR="0023399E" w:rsidRDefault="00000000">
      <w:pPr>
        <w:pStyle w:val="Standarduser"/>
        <w:spacing w:after="20"/>
        <w:ind w:firstLine="142"/>
      </w:pPr>
      <w:r>
        <w:rPr>
          <w:i/>
          <w:iCs/>
          <w:szCs w:val="22"/>
        </w:rPr>
        <w:t>b)</w:t>
      </w:r>
      <w:r>
        <w:rPr>
          <w:szCs w:val="22"/>
        </w:rPr>
        <w:t xml:space="preserve"> helyi önkormányzati, nemzetiségi önko</w:t>
      </w:r>
      <w:r>
        <w:t>rmányzati, egyházi és civil szektor közötti partnerség bemutatása</w:t>
      </w:r>
    </w:p>
    <w:p w14:paraId="0101B6B7" w14:textId="77777777" w:rsidR="0023399E" w:rsidRDefault="00000000">
      <w:pPr>
        <w:pStyle w:val="NormlCalibri11"/>
        <w:pBdr>
          <w:top w:val="none" w:sz="0" w:space="0" w:color="auto"/>
          <w:left w:val="none" w:sz="0" w:space="0" w:color="auto"/>
          <w:bottom w:val="none" w:sz="0" w:space="0" w:color="auto"/>
          <w:right w:val="none" w:sz="0" w:space="0" w:color="auto"/>
        </w:pBdr>
        <w:rPr>
          <w:sz w:val="24"/>
        </w:rPr>
      </w:pPr>
      <w:r>
        <w:rPr>
          <w:sz w:val="24"/>
        </w:rPr>
        <w:t xml:space="preserve"> Az önkormányzat a településen működő civil szervezetet, költségvetéséből anyagilag is támogatja.</w:t>
      </w:r>
    </w:p>
    <w:p w14:paraId="39CB33FE" w14:textId="77777777" w:rsidR="0023399E" w:rsidRDefault="00000000">
      <w:pPr>
        <w:pStyle w:val="Standarduser"/>
      </w:pPr>
      <w:r>
        <w:t>A településen nem működik Nemzetiségi Önkormányzat.</w:t>
      </w:r>
    </w:p>
    <w:p w14:paraId="439662E1" w14:textId="77777777" w:rsidR="0023399E" w:rsidRDefault="0023399E">
      <w:pPr>
        <w:pStyle w:val="Standarduser"/>
      </w:pPr>
    </w:p>
    <w:p w14:paraId="7B5C1B3D" w14:textId="77777777" w:rsidR="0023399E" w:rsidRDefault="00000000">
      <w:pPr>
        <w:pStyle w:val="Standarduser"/>
        <w:spacing w:after="20"/>
        <w:ind w:firstLine="142"/>
      </w:pPr>
      <w:r>
        <w:rPr>
          <w:i/>
          <w:iCs/>
          <w:szCs w:val="22"/>
        </w:rPr>
        <w:t>c)</w:t>
      </w:r>
      <w:r>
        <w:rPr>
          <w:szCs w:val="22"/>
        </w:rPr>
        <w:t xml:space="preserve"> önkormányzatok közötti, illetve térségi, területi társulásokkal való partnerség</w:t>
      </w:r>
    </w:p>
    <w:p w14:paraId="178DFAA2" w14:textId="77777777" w:rsidR="0023399E" w:rsidRDefault="0023399E">
      <w:pPr>
        <w:pStyle w:val="Standarduser"/>
      </w:pPr>
    </w:p>
    <w:p w14:paraId="3CD4DBEA" w14:textId="77777777" w:rsidR="0023399E" w:rsidRDefault="00000000">
      <w:pPr>
        <w:pStyle w:val="Standarduser"/>
        <w:spacing w:after="20"/>
        <w:ind w:firstLine="142"/>
      </w:pPr>
      <w:r>
        <w:rPr>
          <w:i/>
          <w:iCs/>
          <w:szCs w:val="22"/>
        </w:rPr>
        <w:t>d)</w:t>
      </w:r>
      <w:r>
        <w:rPr>
          <w:szCs w:val="22"/>
        </w:rPr>
        <w:t xml:space="preserve"> a nemzetiségi önkormányzatok célcsoportokkal kapcsolatos esélyegyenlőségi tevékenysége</w:t>
      </w:r>
    </w:p>
    <w:p w14:paraId="4D05694A" w14:textId="77777777" w:rsidR="0023399E" w:rsidRDefault="0023399E">
      <w:pPr>
        <w:pStyle w:val="Standarduser"/>
      </w:pPr>
    </w:p>
    <w:p w14:paraId="63A50815" w14:textId="77777777" w:rsidR="0023399E" w:rsidRDefault="00000000">
      <w:pPr>
        <w:pStyle w:val="Standarduser"/>
        <w:spacing w:after="20"/>
        <w:ind w:firstLine="142"/>
      </w:pPr>
      <w:r>
        <w:rPr>
          <w:i/>
          <w:iCs/>
          <w:szCs w:val="22"/>
        </w:rPr>
        <w:t>e)</w:t>
      </w:r>
      <w:r>
        <w:rPr>
          <w:szCs w:val="22"/>
        </w:rPr>
        <w:t xml:space="preserve"> civil szerv</w:t>
      </w:r>
      <w:r>
        <w:t>ezetek célcsoportokkal kapcsolatos esélyegyenlőségi tevékenysége</w:t>
      </w:r>
    </w:p>
    <w:p w14:paraId="4D34036A" w14:textId="77777777" w:rsidR="0023399E" w:rsidRDefault="00000000">
      <w:pPr>
        <w:pStyle w:val="Standard"/>
        <w:spacing w:after="20"/>
        <w:ind w:firstLine="142"/>
      </w:pPr>
      <w:r>
        <w:t>önkéntesek száma, partnerségi megállapodások száma stb.)</w:t>
      </w:r>
    </w:p>
    <w:tbl>
      <w:tblPr>
        <w:tblW w:w="9638" w:type="dxa"/>
        <w:tblInd w:w="-13" w:type="dxa"/>
        <w:tblLayout w:type="fixed"/>
        <w:tblCellMar>
          <w:left w:w="10" w:type="dxa"/>
          <w:right w:w="10" w:type="dxa"/>
        </w:tblCellMar>
        <w:tblLook w:val="04A0" w:firstRow="1" w:lastRow="0" w:firstColumn="1" w:lastColumn="0" w:noHBand="0" w:noVBand="1"/>
      </w:tblPr>
      <w:tblGrid>
        <w:gridCol w:w="4819"/>
        <w:gridCol w:w="4819"/>
      </w:tblGrid>
      <w:tr w:rsidR="0023399E" w14:paraId="1B1F5C94" w14:textId="77777777">
        <w:tblPrEx>
          <w:tblCellMar>
            <w:top w:w="0" w:type="dxa"/>
            <w:bottom w:w="0" w:type="dxa"/>
          </w:tblCellMar>
        </w:tblPrEx>
        <w:tc>
          <w:tcPr>
            <w:tcW w:w="481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F73E807" w14:textId="77777777" w:rsidR="0023399E" w:rsidRDefault="00000000">
            <w:pPr>
              <w:pStyle w:val="TableContents"/>
            </w:pPr>
            <w:r>
              <w:t>Civil, egyházi szervezet neve</w:t>
            </w:r>
          </w:p>
        </w:tc>
        <w:tc>
          <w:tcPr>
            <w:tcW w:w="481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C992B4E" w14:textId="77777777" w:rsidR="0023399E" w:rsidRDefault="00000000">
            <w:pPr>
              <w:pStyle w:val="TableContents"/>
            </w:pPr>
            <w:r>
              <w:t>A szervezet tevékenységéhez kapcsolódó közfeladat</w:t>
            </w:r>
          </w:p>
        </w:tc>
      </w:tr>
    </w:tbl>
    <w:p w14:paraId="1D2F5C61" w14:textId="77777777" w:rsidR="0023399E" w:rsidRDefault="0023399E">
      <w:pPr>
        <w:pStyle w:val="Standarduser"/>
      </w:pPr>
    </w:p>
    <w:tbl>
      <w:tblPr>
        <w:tblW w:w="9638" w:type="dxa"/>
        <w:tblInd w:w="-13" w:type="dxa"/>
        <w:tblLayout w:type="fixed"/>
        <w:tblCellMar>
          <w:left w:w="10" w:type="dxa"/>
          <w:right w:w="10" w:type="dxa"/>
        </w:tblCellMar>
        <w:tblLook w:val="04A0" w:firstRow="1" w:lastRow="0" w:firstColumn="1" w:lastColumn="0" w:noHBand="0" w:noVBand="1"/>
      </w:tblPr>
      <w:tblGrid>
        <w:gridCol w:w="4819"/>
        <w:gridCol w:w="4819"/>
      </w:tblGrid>
      <w:tr w:rsidR="0023399E" w14:paraId="4DB040DA" w14:textId="77777777">
        <w:tblPrEx>
          <w:tblCellMar>
            <w:top w:w="0" w:type="dxa"/>
            <w:bottom w:w="0" w:type="dxa"/>
          </w:tblCellMar>
        </w:tblPrEx>
        <w:tc>
          <w:tcPr>
            <w:tcW w:w="481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CF7BB12" w14:textId="77777777" w:rsidR="0023399E" w:rsidRDefault="00000000">
            <w:pPr>
              <w:pStyle w:val="TableContents"/>
            </w:pPr>
            <w:r>
              <w:t>Répcelak- Csánigi Evangélikus Egyházközség</w:t>
            </w:r>
          </w:p>
        </w:tc>
        <w:tc>
          <w:tcPr>
            <w:tcW w:w="481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6D08679" w14:textId="77777777" w:rsidR="0023399E" w:rsidRDefault="00000000">
            <w:pPr>
              <w:pStyle w:val="TableContents"/>
            </w:pPr>
            <w:r>
              <w:t>Emberi kapcsolatok segítése, programszervezés.</w:t>
            </w:r>
          </w:p>
          <w:p w14:paraId="08C376C6" w14:textId="77777777" w:rsidR="0023399E" w:rsidRDefault="00000000">
            <w:pPr>
              <w:pStyle w:val="TableContents"/>
            </w:pPr>
            <w:r>
              <w:t>Kulturális értékek növelése.</w:t>
            </w:r>
          </w:p>
        </w:tc>
      </w:tr>
      <w:tr w:rsidR="0023399E" w14:paraId="47D4DB73" w14:textId="77777777">
        <w:tblPrEx>
          <w:tblCellMar>
            <w:top w:w="0" w:type="dxa"/>
            <w:bottom w:w="0" w:type="dxa"/>
          </w:tblCellMar>
        </w:tblPrEx>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7DB4CA80" w14:textId="77777777" w:rsidR="0023399E" w:rsidRDefault="00000000">
            <w:pPr>
              <w:pStyle w:val="TableContents"/>
            </w:pPr>
            <w:r>
              <w:t>Szent István Római Katolikus Egyházközség</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BC99281" w14:textId="77777777" w:rsidR="0023399E" w:rsidRDefault="00000000">
            <w:pPr>
              <w:pStyle w:val="TableContents"/>
            </w:pPr>
            <w:r>
              <w:t>Emberi kapcsolatok segítése, programszervezés.</w:t>
            </w:r>
          </w:p>
          <w:p w14:paraId="1F061809" w14:textId="77777777" w:rsidR="0023399E" w:rsidRDefault="00000000">
            <w:pPr>
              <w:pStyle w:val="TableContents"/>
            </w:pPr>
            <w:r>
              <w:t>Kulturális értékek növelése.</w:t>
            </w:r>
          </w:p>
        </w:tc>
      </w:tr>
      <w:tr w:rsidR="0023399E" w14:paraId="7BCA38C4" w14:textId="77777777">
        <w:tblPrEx>
          <w:tblCellMar>
            <w:top w:w="0" w:type="dxa"/>
            <w:bottom w:w="0" w:type="dxa"/>
          </w:tblCellMar>
        </w:tblPrEx>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4BF39DDF" w14:textId="77777777" w:rsidR="0023399E" w:rsidRDefault="00000000">
            <w:pPr>
              <w:pStyle w:val="TableContents"/>
            </w:pPr>
            <w:r>
              <w:t>Önkéntes Tűzoltó Egyesület</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BFC5EB5" w14:textId="77777777" w:rsidR="0023399E" w:rsidRDefault="00000000">
            <w:pPr>
              <w:pStyle w:val="TableContents"/>
            </w:pPr>
            <w:r>
              <w:t>Közbiztonság, katasztrófavédelem</w:t>
            </w:r>
          </w:p>
        </w:tc>
      </w:tr>
    </w:tbl>
    <w:p w14:paraId="17F0B071" w14:textId="77777777" w:rsidR="0023399E" w:rsidRDefault="0023399E">
      <w:pPr>
        <w:pStyle w:val="Standarduser"/>
      </w:pPr>
    </w:p>
    <w:p w14:paraId="07AD8EA2" w14:textId="77777777" w:rsidR="0023399E" w:rsidRDefault="00000000">
      <w:pPr>
        <w:pStyle w:val="Standarduser"/>
        <w:spacing w:after="20"/>
        <w:ind w:firstLine="142"/>
      </w:pPr>
      <w:r>
        <w:rPr>
          <w:i/>
          <w:iCs/>
          <w:szCs w:val="22"/>
        </w:rPr>
        <w:t>f)</w:t>
      </w:r>
      <w:r>
        <w:rPr>
          <w:szCs w:val="22"/>
        </w:rPr>
        <w:t xml:space="preserve"> </w:t>
      </w:r>
      <w:proofErr w:type="spellStart"/>
      <w:r>
        <w:rPr>
          <w:szCs w:val="22"/>
        </w:rPr>
        <w:t>for</w:t>
      </w:r>
      <w:proofErr w:type="spellEnd"/>
      <w:r>
        <w:rPr>
          <w:szCs w:val="22"/>
        </w:rPr>
        <w:t>-profit szereplők részvétele a helyi esélyegyenlőségi feladatok ellátásában.</w:t>
      </w:r>
    </w:p>
    <w:p w14:paraId="28459D71" w14:textId="77777777" w:rsidR="0023399E" w:rsidRDefault="0023399E">
      <w:pPr>
        <w:pStyle w:val="Standarduser"/>
      </w:pPr>
    </w:p>
    <w:p w14:paraId="11B5C18F" w14:textId="77777777" w:rsidR="0023399E" w:rsidRDefault="00000000">
      <w:pPr>
        <w:pStyle w:val="NormlCalibri11"/>
        <w:pBdr>
          <w:top w:val="none" w:sz="0" w:space="0" w:color="auto"/>
          <w:left w:val="none" w:sz="0" w:space="0" w:color="auto"/>
          <w:bottom w:val="none" w:sz="0" w:space="0" w:color="auto"/>
          <w:right w:val="none" w:sz="0" w:space="0" w:color="auto"/>
        </w:pBdr>
        <w:rPr>
          <w:sz w:val="24"/>
        </w:rPr>
      </w:pPr>
      <w:r>
        <w:rPr>
          <w:sz w:val="24"/>
        </w:rPr>
        <w:t xml:space="preserve">A </w:t>
      </w:r>
      <w:proofErr w:type="spellStart"/>
      <w:r>
        <w:rPr>
          <w:sz w:val="24"/>
        </w:rPr>
        <w:t>for</w:t>
      </w:r>
      <w:proofErr w:type="spellEnd"/>
      <w:r>
        <w:rPr>
          <w:sz w:val="24"/>
        </w:rPr>
        <w:t>-profit szereplők főként a foglalkoztatás terén tudnak bekapcsolódni az esélyegyenlőségi feladatokba.</w:t>
      </w:r>
    </w:p>
    <w:p w14:paraId="04CF45B2" w14:textId="77777777" w:rsidR="0023399E" w:rsidRDefault="0023399E">
      <w:pPr>
        <w:pStyle w:val="NormlCalibri11"/>
        <w:pBdr>
          <w:top w:val="none" w:sz="0" w:space="0" w:color="auto"/>
          <w:left w:val="none" w:sz="0" w:space="0" w:color="auto"/>
          <w:bottom w:val="none" w:sz="0" w:space="0" w:color="auto"/>
          <w:right w:val="none" w:sz="0" w:space="0" w:color="auto"/>
        </w:pBdr>
        <w:rPr>
          <w:sz w:val="24"/>
          <w:shd w:val="clear" w:color="auto" w:fill="FFFFFF"/>
        </w:rPr>
      </w:pPr>
    </w:p>
    <w:p w14:paraId="1EB180BA" w14:textId="77777777" w:rsidR="0023399E" w:rsidRDefault="00000000">
      <w:pPr>
        <w:pStyle w:val="Listaszerbekezds"/>
        <w:shd w:val="clear" w:color="auto" w:fill="FFFFFF"/>
        <w:spacing w:after="120"/>
        <w:ind w:left="0" w:hanging="708"/>
        <w:rPr>
          <w:szCs w:val="22"/>
          <w:shd w:val="clear" w:color="auto" w:fill="FFFFFF"/>
        </w:rPr>
      </w:pPr>
      <w:r>
        <w:rPr>
          <w:szCs w:val="22"/>
          <w:shd w:val="clear" w:color="auto" w:fill="FFFFFF"/>
        </w:rPr>
        <w:t>A társadalmi partnerség és együttműködés egyik eszköze a HEP Fórumok szervezése.</w:t>
      </w:r>
    </w:p>
    <w:p w14:paraId="1AA428DA" w14:textId="77777777" w:rsidR="0023399E" w:rsidRDefault="00000000">
      <w:pPr>
        <w:pStyle w:val="Listaszerbekezds"/>
        <w:shd w:val="clear" w:color="auto" w:fill="FFFFFF"/>
        <w:spacing w:after="120"/>
        <w:ind w:left="0"/>
        <w:rPr>
          <w:szCs w:val="22"/>
          <w:shd w:val="clear" w:color="auto" w:fill="FFFFFF"/>
        </w:rPr>
      </w:pPr>
      <w:r>
        <w:rPr>
          <w:szCs w:val="22"/>
          <w:shd w:val="clear" w:color="auto" w:fill="FFFFFF"/>
        </w:rPr>
        <w:t>HEP Fórumok segítségével a helyi állami, önkormányzati, egyházi és civil szervezetek között a hatékonyabb együttműködés alakulhat ki a célcsoportok esélyegyenlőségi problémáinak a beazonosításában, a problémákra adekvátan válaszoló intézkedések megfogalmazásában, összehangolásában, valamint a HEP intézkedéseinek megvalósításában, megkönnyítve így az önkormányzatok esélyteremtő feladatainak ellátását.</w:t>
      </w:r>
    </w:p>
    <w:p w14:paraId="26BFFF66" w14:textId="77777777" w:rsidR="0023399E" w:rsidRDefault="0023399E">
      <w:pPr>
        <w:pStyle w:val="NormlCalibri11"/>
        <w:pBdr>
          <w:top w:val="none" w:sz="0" w:space="0" w:color="auto"/>
          <w:left w:val="none" w:sz="0" w:space="0" w:color="auto"/>
          <w:bottom w:val="none" w:sz="0" w:space="0" w:color="auto"/>
          <w:right w:val="none" w:sz="0" w:space="0" w:color="auto"/>
        </w:pBdr>
        <w:rPr>
          <w:sz w:val="24"/>
          <w:shd w:val="clear" w:color="auto" w:fill="FFFFFF"/>
        </w:rPr>
      </w:pPr>
    </w:p>
    <w:p w14:paraId="2EB5BB7B" w14:textId="77777777" w:rsidR="0023399E" w:rsidRDefault="00000000">
      <w:pPr>
        <w:pStyle w:val="Cmsor3"/>
        <w:rPr>
          <w:szCs w:val="22"/>
        </w:rPr>
      </w:pPr>
      <w:bookmarkStart w:id="91" w:name="_Toc346087925"/>
      <w:r>
        <w:rPr>
          <w:szCs w:val="22"/>
        </w:rPr>
        <w:t>9. A helyi esélyegyenlőségi program nyilvánossága</w:t>
      </w:r>
      <w:bookmarkEnd w:id="91"/>
    </w:p>
    <w:p w14:paraId="0CE625D8" w14:textId="77777777" w:rsidR="0023399E" w:rsidRDefault="00000000">
      <w:pPr>
        <w:pStyle w:val="Standarduser"/>
      </w:pPr>
      <w:r>
        <w:rPr>
          <w:color w:val="000000"/>
        </w:rPr>
        <w:t xml:space="preserve">Csánig Község Önkormányzata rendelkezik önálló honlappal, a </w:t>
      </w:r>
      <w:hyperlink r:id="rId77" w:history="1">
        <w:r>
          <w:t>www.csanig.hu</w:t>
        </w:r>
      </w:hyperlink>
      <w:r>
        <w:rPr>
          <w:sz w:val="24"/>
        </w:rPr>
        <w:t xml:space="preserve"> </w:t>
      </w:r>
      <w:r>
        <w:rPr>
          <w:color w:val="000000"/>
        </w:rPr>
        <w:t xml:space="preserve">oldallal, melyen a települést t érintő információk megtalálhatók. A honlapon elérhető, olvasható a HEP (2013-2018. és annak </w:t>
      </w:r>
      <w:r>
        <w:rPr>
          <w:color w:val="000000"/>
        </w:rPr>
        <w:lastRenderedPageBreak/>
        <w:t>felülvizsgálatai) és ezzel kapcsolatos valamennyi információ. Csánig Község Önkormányzatának Képviselő-testülete által elfogadott dokumentum feltöltésre kerül és hozzáférhető lesz mindenki számára. Emellett az SZGYF oldalon a Helyi Esélyegyenlőségi Programok oldalra is feltöltésre kerül a dokumentum.</w:t>
      </w:r>
    </w:p>
    <w:p w14:paraId="74467FDF" w14:textId="77777777" w:rsidR="0023399E" w:rsidRDefault="0023399E">
      <w:pPr>
        <w:pStyle w:val="Standarduser"/>
        <w:spacing w:after="20"/>
        <w:ind w:firstLine="142"/>
        <w:rPr>
          <w:i/>
          <w:iCs/>
          <w:szCs w:val="22"/>
        </w:rPr>
      </w:pPr>
    </w:p>
    <w:p w14:paraId="4FA474E3" w14:textId="77777777" w:rsidR="0023399E" w:rsidRDefault="00000000">
      <w:pPr>
        <w:pStyle w:val="Standarduser"/>
        <w:spacing w:after="20"/>
        <w:ind w:firstLine="142"/>
      </w:pPr>
      <w:r>
        <w:rPr>
          <w:i/>
          <w:iCs/>
          <w:szCs w:val="22"/>
        </w:rPr>
        <w:t>a)</w:t>
      </w:r>
      <w:r>
        <w:rPr>
          <w:szCs w:val="22"/>
        </w:rPr>
        <w:t xml:space="preserve"> a helyzetelemzésben meghatározott esélyegyenlőségi</w:t>
      </w:r>
      <w:r>
        <w:t xml:space="preserve"> problémák kapcsán érintett nemzetiségi önkormányzatok, egyéb partnerek (állami vagy önkormányzati intézmények, egyházak, civil </w:t>
      </w:r>
      <w:proofErr w:type="gramStart"/>
      <w:r>
        <w:t>szervezetek,</w:t>
      </w:r>
      <w:proofErr w:type="gramEnd"/>
      <w:r>
        <w:t xml:space="preserve"> stb.) bevonásának eszközei és eljárásai a helyi esélyegyenlőségi program elkészítésének folyamatába</w:t>
      </w:r>
    </w:p>
    <w:p w14:paraId="73251170" w14:textId="77777777" w:rsidR="0023399E" w:rsidRDefault="00000000">
      <w:pPr>
        <w:pStyle w:val="Standarduser"/>
        <w:rPr>
          <w:rFonts w:cs="Times New Roman"/>
          <w:sz w:val="24"/>
        </w:rPr>
      </w:pPr>
      <w:r>
        <w:rPr>
          <w:rFonts w:cs="Times New Roman"/>
          <w:sz w:val="24"/>
        </w:rPr>
        <w:t>Az esélyegyenlőségi program előkészítésének folyamatában nagy hangsúly helyeződött a minél szélesebb körű adatgyűjtés megszervezésére.</w:t>
      </w:r>
    </w:p>
    <w:p w14:paraId="701AE1E2" w14:textId="77777777" w:rsidR="0023399E" w:rsidRDefault="00000000">
      <w:pPr>
        <w:pStyle w:val="Standarduser"/>
        <w:rPr>
          <w:rFonts w:cs="Times New Roman"/>
          <w:color w:val="000000"/>
          <w:sz w:val="24"/>
        </w:rPr>
      </w:pPr>
      <w:r>
        <w:rPr>
          <w:rFonts w:cs="Times New Roman"/>
          <w:color w:val="000000"/>
          <w:sz w:val="24"/>
        </w:rPr>
        <w:t>A dokumentum készítéséhez szükséges adatok, információk gyűjtését a szociális ügyintéző szervezte. E tevékenységbe bekapcsolódtak a Répcelaki Közös Önkormányzati Hivatal osztályai, az egészségügyi alapszolgáltatásban résztvevők, a szociális szolgáltatásokat nyújtó intézmény, a közművelődést szervező intézmény, köznevelési intézmények.</w:t>
      </w:r>
    </w:p>
    <w:p w14:paraId="52588007" w14:textId="77777777" w:rsidR="0023399E" w:rsidRDefault="00000000">
      <w:pPr>
        <w:pStyle w:val="Standarduser"/>
        <w:rPr>
          <w:rFonts w:cs="Times New Roman"/>
          <w:sz w:val="24"/>
        </w:rPr>
      </w:pPr>
      <w:r>
        <w:rPr>
          <w:rFonts w:cs="Times New Roman"/>
          <w:sz w:val="24"/>
        </w:rPr>
        <w:t>Az előkészítésben együttműködő partnerek bevonásának módszere az online, illetve telefonos kapcsolattartásra épült, az egyes esélyegyenlőségi csoportokkal kapcsolatos problémák feltárására, majd az elkészült dokumentum-tervezet véleményezésére koncentrálódott.</w:t>
      </w:r>
    </w:p>
    <w:p w14:paraId="28348029" w14:textId="77777777" w:rsidR="0023399E" w:rsidRDefault="0023399E">
      <w:pPr>
        <w:pStyle w:val="Standarduser"/>
      </w:pPr>
    </w:p>
    <w:p w14:paraId="012562CA" w14:textId="77777777" w:rsidR="0023399E" w:rsidRDefault="00000000">
      <w:pPr>
        <w:pStyle w:val="Standarduser"/>
        <w:spacing w:after="20"/>
        <w:ind w:firstLine="142"/>
      </w:pPr>
      <w:r>
        <w:rPr>
          <w:i/>
          <w:iCs/>
          <w:szCs w:val="22"/>
        </w:rPr>
        <w:t>b)</w:t>
      </w:r>
      <w:r>
        <w:rPr>
          <w:szCs w:val="22"/>
        </w:rPr>
        <w:t xml:space="preserve"> az </w:t>
      </w:r>
      <w:r>
        <w:rPr>
          <w:i/>
          <w:iCs/>
          <w:szCs w:val="22"/>
        </w:rPr>
        <w:t>a)</w:t>
      </w:r>
      <w:r>
        <w:rPr>
          <w:szCs w:val="22"/>
        </w:rPr>
        <w:t xml:space="preserve"> pont</w:t>
      </w:r>
      <w:r>
        <w:t xml:space="preserve"> szerinti szervezetek és a lakosság végrehajtással kapcsolatos észrevételeinek visszacsatolását szolgáló eszközök bemutatása.</w:t>
      </w:r>
    </w:p>
    <w:p w14:paraId="124B9436" w14:textId="77777777" w:rsidR="0023399E" w:rsidRDefault="00000000">
      <w:pPr>
        <w:pStyle w:val="NormlCalibri11"/>
        <w:pBdr>
          <w:top w:val="none" w:sz="0" w:space="0" w:color="auto"/>
          <w:left w:val="none" w:sz="0" w:space="0" w:color="auto"/>
          <w:bottom w:val="none" w:sz="0" w:space="0" w:color="auto"/>
          <w:right w:val="none" w:sz="0" w:space="0" w:color="auto"/>
        </w:pBdr>
        <w:rPr>
          <w:sz w:val="24"/>
        </w:rPr>
      </w:pPr>
      <w:bookmarkStart w:id="92" w:name="_Toc212562033"/>
      <w:bookmarkStart w:id="93" w:name="_Toc212697720"/>
      <w:bookmarkStart w:id="94" w:name="_Toc212699615"/>
      <w:bookmarkStart w:id="95" w:name="_Toc212716873"/>
      <w:bookmarkStart w:id="96" w:name="_Toc212716990"/>
      <w:bookmarkStart w:id="97" w:name="_Toc214529827"/>
      <w:r>
        <w:rPr>
          <w:sz w:val="24"/>
        </w:rPr>
        <w:t xml:space="preserve">Csánig Község Önkormányzatának Esélyegyenlőségi Programja a Répcelaki Közös Önkormányzati Hivatalban, ügyfélfogadási időben bármikor a lakosok rendelkezésére áll, valamint az önkormányzat honlapján közzétételre kerül, így a község teljes lakosságának hozzáférése </w:t>
      </w:r>
      <w:proofErr w:type="spellStart"/>
      <w:r>
        <w:rPr>
          <w:sz w:val="24"/>
        </w:rPr>
        <w:t>biztosítottá</w:t>
      </w:r>
      <w:proofErr w:type="spellEnd"/>
      <w:r>
        <w:rPr>
          <w:sz w:val="24"/>
        </w:rPr>
        <w:t xml:space="preserve"> válik a tervezett esélyegyenlőség folyamatok, tevékenységek megismerésére és a megvalósítás folyamatos ellenőrzésére.</w:t>
      </w:r>
    </w:p>
    <w:p w14:paraId="78819144" w14:textId="77777777" w:rsidR="0023399E" w:rsidRDefault="00000000">
      <w:pPr>
        <w:pStyle w:val="Cmsor2"/>
        <w:pageBreakBefore/>
      </w:pPr>
      <w:bookmarkStart w:id="98" w:name="_Toc346087926"/>
      <w:r>
        <w:lastRenderedPageBreak/>
        <w:t xml:space="preserve">A Helyi Esélyegyenlőségi Program Intézkedési Terve </w:t>
      </w:r>
      <w:bookmarkEnd w:id="92"/>
      <w:bookmarkEnd w:id="93"/>
      <w:bookmarkEnd w:id="94"/>
      <w:bookmarkEnd w:id="95"/>
      <w:bookmarkEnd w:id="96"/>
      <w:bookmarkEnd w:id="97"/>
      <w:r>
        <w:t>(HEP IT)</w:t>
      </w:r>
      <w:bookmarkEnd w:id="98"/>
    </w:p>
    <w:p w14:paraId="1DAEC525" w14:textId="77777777" w:rsidR="0023399E" w:rsidRDefault="00000000">
      <w:pPr>
        <w:pStyle w:val="Cmsor3"/>
      </w:pPr>
      <w:bookmarkStart w:id="99" w:name="_Toc346087927"/>
      <w:r>
        <w:t>1. A HEP IT részletei</w:t>
      </w:r>
      <w:bookmarkEnd w:id="99"/>
    </w:p>
    <w:p w14:paraId="54CDD9CF" w14:textId="77777777" w:rsidR="0023399E" w:rsidRDefault="00000000">
      <w:pPr>
        <w:pStyle w:val="Cmsor4"/>
        <w:pBdr>
          <w:top w:val="none" w:sz="0" w:space="0" w:color="auto"/>
          <w:left w:val="none" w:sz="0" w:space="0" w:color="auto"/>
          <w:bottom w:val="none" w:sz="0" w:space="0" w:color="auto"/>
          <w:right w:val="none" w:sz="0" w:space="0" w:color="auto"/>
        </w:pBdr>
        <w:rPr>
          <w:szCs w:val="22"/>
        </w:rPr>
      </w:pPr>
      <w:bookmarkStart w:id="100" w:name="_Toc346087928"/>
      <w:r>
        <w:rPr>
          <w:szCs w:val="22"/>
        </w:rPr>
        <w:t>A helyzetelemzés megállapításainak összegzése</w:t>
      </w:r>
      <w:bookmarkEnd w:id="100"/>
    </w:p>
    <w:tbl>
      <w:tblPr>
        <w:tblW w:w="9865" w:type="dxa"/>
        <w:tblInd w:w="-133" w:type="dxa"/>
        <w:tblLayout w:type="fixed"/>
        <w:tblCellMar>
          <w:left w:w="10" w:type="dxa"/>
          <w:right w:w="10" w:type="dxa"/>
        </w:tblCellMar>
        <w:tblLook w:val="04A0" w:firstRow="1" w:lastRow="0" w:firstColumn="1" w:lastColumn="0" w:noHBand="0" w:noVBand="1"/>
      </w:tblPr>
      <w:tblGrid>
        <w:gridCol w:w="1728"/>
        <w:gridCol w:w="3974"/>
        <w:gridCol w:w="4163"/>
      </w:tblGrid>
      <w:tr w:rsidR="0023399E" w14:paraId="5EAC3E07" w14:textId="77777777">
        <w:tblPrEx>
          <w:tblCellMar>
            <w:top w:w="0" w:type="dxa"/>
            <w:bottom w:w="0" w:type="dxa"/>
          </w:tblCellMar>
        </w:tblPrEx>
        <w:trPr>
          <w:cantSplit/>
          <w:trHeight w:val="357"/>
        </w:trPr>
        <w:tc>
          <w:tcPr>
            <w:tcW w:w="1728" w:type="dxa"/>
            <w:vMerge w:val="restart"/>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7829AAF8" w14:textId="77777777" w:rsidR="0023399E" w:rsidRDefault="00000000">
            <w:pPr>
              <w:pStyle w:val="Standarduser"/>
              <w:jc w:val="center"/>
              <w:rPr>
                <w:rFonts w:cs="Times New Roman"/>
                <w:sz w:val="24"/>
              </w:rPr>
            </w:pPr>
            <w:r>
              <w:rPr>
                <w:rFonts w:cs="Times New Roman"/>
                <w:sz w:val="24"/>
              </w:rPr>
              <w:t>Célcsoport</w:t>
            </w:r>
          </w:p>
        </w:tc>
        <w:tc>
          <w:tcPr>
            <w:tcW w:w="813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14:paraId="7190E4F3" w14:textId="77777777" w:rsidR="0023399E" w:rsidRDefault="00000000">
            <w:pPr>
              <w:pStyle w:val="Standarduser"/>
              <w:jc w:val="center"/>
              <w:rPr>
                <w:rFonts w:cs="Times New Roman"/>
                <w:sz w:val="24"/>
              </w:rPr>
            </w:pPr>
            <w:r>
              <w:rPr>
                <w:rFonts w:cs="Times New Roman"/>
                <w:sz w:val="24"/>
              </w:rPr>
              <w:t>Következtetések</w:t>
            </w:r>
          </w:p>
        </w:tc>
      </w:tr>
      <w:tr w:rsidR="0023399E" w14:paraId="3D39D43D" w14:textId="77777777">
        <w:tblPrEx>
          <w:tblCellMar>
            <w:top w:w="0" w:type="dxa"/>
            <w:bottom w:w="0" w:type="dxa"/>
          </w:tblCellMar>
        </w:tblPrEx>
        <w:trPr>
          <w:cantSplit/>
          <w:trHeight w:val="680"/>
        </w:trPr>
        <w:tc>
          <w:tcPr>
            <w:tcW w:w="1728" w:type="dxa"/>
            <w:vMerge/>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10D48736" w14:textId="77777777" w:rsidR="0023399E" w:rsidRDefault="0023399E">
            <w:pPr>
              <w:suppressAutoHyphens w:val="0"/>
            </w:pPr>
          </w:p>
        </w:tc>
        <w:tc>
          <w:tcPr>
            <w:tcW w:w="3974"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4453CEFA" w14:textId="77777777" w:rsidR="0023399E" w:rsidRDefault="00000000">
            <w:pPr>
              <w:pStyle w:val="Standarduser"/>
              <w:jc w:val="center"/>
              <w:rPr>
                <w:rFonts w:cs="Times New Roman"/>
                <w:sz w:val="24"/>
              </w:rPr>
            </w:pPr>
            <w:r>
              <w:rPr>
                <w:rFonts w:cs="Times New Roman"/>
                <w:sz w:val="24"/>
              </w:rPr>
              <w:t>problémák beazonosítása</w:t>
            </w:r>
          </w:p>
          <w:p w14:paraId="5E3814AD" w14:textId="77777777" w:rsidR="0023399E" w:rsidRDefault="00000000">
            <w:pPr>
              <w:pStyle w:val="Standarduser"/>
              <w:jc w:val="center"/>
              <w:rPr>
                <w:rFonts w:cs="Times New Roman"/>
                <w:sz w:val="24"/>
              </w:rPr>
            </w:pPr>
            <w:r>
              <w:rPr>
                <w:rFonts w:cs="Times New Roman"/>
                <w:sz w:val="24"/>
              </w:rPr>
              <w:t>rövid megnevezéssel</w:t>
            </w:r>
          </w:p>
        </w:tc>
        <w:tc>
          <w:tcPr>
            <w:tcW w:w="416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14:paraId="287E121B" w14:textId="77777777" w:rsidR="0023399E" w:rsidRDefault="00000000">
            <w:pPr>
              <w:pStyle w:val="Standarduser"/>
              <w:jc w:val="center"/>
              <w:rPr>
                <w:rFonts w:cs="Times New Roman"/>
                <w:sz w:val="24"/>
              </w:rPr>
            </w:pPr>
            <w:r>
              <w:rPr>
                <w:rFonts w:cs="Times New Roman"/>
                <w:sz w:val="24"/>
              </w:rPr>
              <w:t>fejlesztési lehetőségek meghatározása</w:t>
            </w:r>
          </w:p>
          <w:p w14:paraId="078966CF" w14:textId="77777777" w:rsidR="0023399E" w:rsidRDefault="00000000">
            <w:pPr>
              <w:pStyle w:val="Standarduser"/>
              <w:jc w:val="center"/>
              <w:rPr>
                <w:rFonts w:cs="Times New Roman"/>
                <w:sz w:val="24"/>
              </w:rPr>
            </w:pPr>
            <w:r>
              <w:rPr>
                <w:rFonts w:cs="Times New Roman"/>
                <w:sz w:val="24"/>
              </w:rPr>
              <w:t>rövid címmel</w:t>
            </w:r>
          </w:p>
        </w:tc>
      </w:tr>
      <w:tr w:rsidR="0023399E" w14:paraId="6F4D2277" w14:textId="77777777">
        <w:tblPrEx>
          <w:tblCellMar>
            <w:top w:w="0" w:type="dxa"/>
            <w:bottom w:w="0" w:type="dxa"/>
          </w:tblCellMar>
        </w:tblPrEx>
        <w:trPr>
          <w:trHeight w:val="680"/>
        </w:trPr>
        <w:tc>
          <w:tcPr>
            <w:tcW w:w="1728"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6E8FF51C" w14:textId="77777777" w:rsidR="0023399E" w:rsidRDefault="00000000">
            <w:pPr>
              <w:pStyle w:val="Standarduser"/>
              <w:rPr>
                <w:rFonts w:cs="Times New Roman"/>
                <w:sz w:val="24"/>
              </w:rPr>
            </w:pPr>
            <w:r>
              <w:rPr>
                <w:rFonts w:cs="Times New Roman"/>
                <w:sz w:val="24"/>
              </w:rPr>
              <w:t>Romák és/vagy mélyszegény-</w:t>
            </w:r>
            <w:proofErr w:type="spellStart"/>
            <w:r>
              <w:rPr>
                <w:rFonts w:cs="Times New Roman"/>
                <w:sz w:val="24"/>
              </w:rPr>
              <w:t>ségben</w:t>
            </w:r>
            <w:proofErr w:type="spellEnd"/>
            <w:r>
              <w:rPr>
                <w:rFonts w:cs="Times New Roman"/>
                <w:sz w:val="24"/>
              </w:rPr>
              <w:t xml:space="preserve"> élők</w:t>
            </w:r>
          </w:p>
        </w:tc>
        <w:tc>
          <w:tcPr>
            <w:tcW w:w="3974"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23BB21EB"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Vannak már mélyszegénységben élők a településen.</w:t>
            </w:r>
          </w:p>
        </w:tc>
        <w:tc>
          <w:tcPr>
            <w:tcW w:w="416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D10F9D4" w14:textId="77777777" w:rsidR="0023399E" w:rsidRDefault="00000000">
            <w:pPr>
              <w:pStyle w:val="NormlCalibri11"/>
              <w:pBdr>
                <w:top w:val="none" w:sz="0" w:space="0" w:color="auto"/>
                <w:left w:val="none" w:sz="0" w:space="0" w:color="auto"/>
                <w:bottom w:val="none" w:sz="0" w:space="0" w:color="auto"/>
                <w:right w:val="none" w:sz="0" w:space="0" w:color="auto"/>
              </w:pBdr>
              <w:jc w:val="left"/>
              <w:rPr>
                <w:sz w:val="24"/>
              </w:rPr>
            </w:pPr>
            <w:r>
              <w:rPr>
                <w:sz w:val="24"/>
              </w:rPr>
              <w:t>Fizikai, mentális állapotuk, rendszeres jövedelemre való jogosultságuk folyamatos figyelemmel kísérése, téli szállásuk biztosítása.</w:t>
            </w:r>
          </w:p>
        </w:tc>
      </w:tr>
      <w:tr w:rsidR="0023399E" w14:paraId="339DDB9A" w14:textId="77777777">
        <w:tblPrEx>
          <w:tblCellMar>
            <w:top w:w="0" w:type="dxa"/>
            <w:bottom w:w="0" w:type="dxa"/>
          </w:tblCellMar>
        </w:tblPrEx>
        <w:trPr>
          <w:cantSplit/>
          <w:trHeight w:val="680"/>
        </w:trPr>
        <w:tc>
          <w:tcPr>
            <w:tcW w:w="1728"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7D301102" w14:textId="77777777" w:rsidR="0023399E" w:rsidRDefault="00000000">
            <w:pPr>
              <w:pStyle w:val="Standarduser"/>
            </w:pPr>
            <w:r>
              <w:t>Gyermekek</w:t>
            </w:r>
          </w:p>
        </w:tc>
        <w:tc>
          <w:tcPr>
            <w:tcW w:w="3974"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38097B94"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Gyermekek napközbeni ellátása nem megoldott a nyári időszakban.</w:t>
            </w:r>
          </w:p>
          <w:p w14:paraId="5ED6AE5C" w14:textId="77777777" w:rsidR="0023399E" w:rsidRDefault="0023399E">
            <w:pPr>
              <w:pStyle w:val="NormlCalibri11"/>
              <w:pBdr>
                <w:top w:val="none" w:sz="0" w:space="0" w:color="auto"/>
                <w:left w:val="none" w:sz="0" w:space="0" w:color="auto"/>
                <w:bottom w:val="none" w:sz="0" w:space="0" w:color="auto"/>
                <w:right w:val="none" w:sz="0" w:space="0" w:color="auto"/>
              </w:pBdr>
              <w:jc w:val="center"/>
              <w:rPr>
                <w:sz w:val="24"/>
              </w:rPr>
            </w:pPr>
          </w:p>
        </w:tc>
        <w:tc>
          <w:tcPr>
            <w:tcW w:w="416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6CEBF834"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Táborok, programok szervezése a helyi művelődési házban.</w:t>
            </w:r>
          </w:p>
        </w:tc>
      </w:tr>
      <w:tr w:rsidR="0023399E" w14:paraId="66118C98" w14:textId="77777777">
        <w:tblPrEx>
          <w:tblCellMar>
            <w:top w:w="0" w:type="dxa"/>
            <w:bottom w:w="0" w:type="dxa"/>
          </w:tblCellMar>
        </w:tblPrEx>
        <w:trPr>
          <w:cantSplit/>
          <w:trHeight w:val="70"/>
        </w:trPr>
        <w:tc>
          <w:tcPr>
            <w:tcW w:w="1728" w:type="dxa"/>
            <w:vMerge w:val="restart"/>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49FE6E66" w14:textId="77777777" w:rsidR="0023399E" w:rsidRDefault="00000000">
            <w:pPr>
              <w:pStyle w:val="Standarduser"/>
              <w:rPr>
                <w:rFonts w:cs="Times New Roman"/>
                <w:sz w:val="24"/>
              </w:rPr>
            </w:pPr>
            <w:r>
              <w:rPr>
                <w:rFonts w:cs="Times New Roman"/>
                <w:sz w:val="24"/>
              </w:rPr>
              <w:t>Idősek</w:t>
            </w:r>
          </w:p>
        </w:tc>
        <w:tc>
          <w:tcPr>
            <w:tcW w:w="3974"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40DE1586" w14:textId="77777777" w:rsidR="0023399E" w:rsidRDefault="0023399E">
            <w:pPr>
              <w:pStyle w:val="NormlCalibri11"/>
              <w:pBdr>
                <w:top w:val="none" w:sz="0" w:space="0" w:color="auto"/>
                <w:left w:val="none" w:sz="0" w:space="0" w:color="auto"/>
                <w:bottom w:val="none" w:sz="0" w:space="0" w:color="auto"/>
                <w:right w:val="none" w:sz="0" w:space="0" w:color="auto"/>
              </w:pBdr>
              <w:rPr>
                <w:sz w:val="24"/>
              </w:rPr>
            </w:pPr>
          </w:p>
        </w:tc>
        <w:tc>
          <w:tcPr>
            <w:tcW w:w="416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2EC80AF" w14:textId="77777777" w:rsidR="0023399E" w:rsidRDefault="0023399E">
            <w:pPr>
              <w:pStyle w:val="NormlCalibri11"/>
              <w:pBdr>
                <w:top w:val="none" w:sz="0" w:space="0" w:color="auto"/>
                <w:left w:val="none" w:sz="0" w:space="0" w:color="auto"/>
                <w:bottom w:val="none" w:sz="0" w:space="0" w:color="auto"/>
                <w:right w:val="none" w:sz="0" w:space="0" w:color="auto"/>
              </w:pBdr>
              <w:jc w:val="center"/>
              <w:rPr>
                <w:sz w:val="24"/>
              </w:rPr>
            </w:pPr>
          </w:p>
        </w:tc>
      </w:tr>
      <w:tr w:rsidR="0023399E" w14:paraId="3E10BFA9" w14:textId="77777777">
        <w:tblPrEx>
          <w:tblCellMar>
            <w:top w:w="0" w:type="dxa"/>
            <w:bottom w:w="0" w:type="dxa"/>
          </w:tblCellMar>
        </w:tblPrEx>
        <w:trPr>
          <w:cantSplit/>
          <w:trHeight w:val="680"/>
        </w:trPr>
        <w:tc>
          <w:tcPr>
            <w:tcW w:w="1728" w:type="dxa"/>
            <w:vMerge/>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4A4B86F3" w14:textId="77777777" w:rsidR="0023399E" w:rsidRDefault="0023399E">
            <w:pPr>
              <w:suppressAutoHyphens w:val="0"/>
            </w:pPr>
          </w:p>
        </w:tc>
        <w:tc>
          <w:tcPr>
            <w:tcW w:w="3974"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4E84E90D"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A település elöregedő, ezért meg kell szervezni a helyi közösségi életbe történő bevonásukat.</w:t>
            </w:r>
          </w:p>
        </w:tc>
        <w:tc>
          <w:tcPr>
            <w:tcW w:w="416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5BED6A38"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Az érintett réteg közösségi életbe történő bevonása</w:t>
            </w:r>
          </w:p>
        </w:tc>
      </w:tr>
      <w:tr w:rsidR="0023399E" w14:paraId="604E3A7C" w14:textId="77777777">
        <w:tblPrEx>
          <w:tblCellMar>
            <w:top w:w="0" w:type="dxa"/>
            <w:bottom w:w="0" w:type="dxa"/>
          </w:tblCellMar>
        </w:tblPrEx>
        <w:trPr>
          <w:trHeight w:val="680"/>
        </w:trPr>
        <w:tc>
          <w:tcPr>
            <w:tcW w:w="1728"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23957DA7" w14:textId="77777777" w:rsidR="0023399E" w:rsidRDefault="00000000">
            <w:pPr>
              <w:pStyle w:val="Standarduser"/>
              <w:rPr>
                <w:rFonts w:cs="Times New Roman"/>
                <w:sz w:val="24"/>
              </w:rPr>
            </w:pPr>
            <w:r>
              <w:rPr>
                <w:rFonts w:cs="Times New Roman"/>
                <w:sz w:val="24"/>
              </w:rPr>
              <w:t>Nők</w:t>
            </w:r>
          </w:p>
        </w:tc>
        <w:tc>
          <w:tcPr>
            <w:tcW w:w="3974"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39023F8B"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Nehézséget jelent a nők számára, hogy gyermekvállalást követően visszatérjenek a munkaerő-piacra</w:t>
            </w:r>
          </w:p>
        </w:tc>
        <w:tc>
          <w:tcPr>
            <w:tcW w:w="416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64C831A"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 xml:space="preserve">Tájékoztatás a helyzetüket megkönnyítő lehetőségekről, igénybe vehető szolgáltatásokról, Család és </w:t>
            </w:r>
            <w:proofErr w:type="spellStart"/>
            <w:r>
              <w:rPr>
                <w:sz w:val="24"/>
              </w:rPr>
              <w:t>KarrierPONT</w:t>
            </w:r>
            <w:proofErr w:type="spellEnd"/>
            <w:r>
              <w:rPr>
                <w:sz w:val="24"/>
              </w:rPr>
              <w:t>-ok bemutatása</w:t>
            </w:r>
          </w:p>
        </w:tc>
      </w:tr>
      <w:tr w:rsidR="0023399E" w14:paraId="6F880165" w14:textId="77777777">
        <w:tblPrEx>
          <w:tblCellMar>
            <w:top w:w="0" w:type="dxa"/>
            <w:bottom w:w="0" w:type="dxa"/>
          </w:tblCellMar>
        </w:tblPrEx>
        <w:trPr>
          <w:cantSplit/>
          <w:trHeight w:val="680"/>
        </w:trPr>
        <w:tc>
          <w:tcPr>
            <w:tcW w:w="1728"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3426902C" w14:textId="77777777" w:rsidR="0023399E" w:rsidRDefault="00000000">
            <w:pPr>
              <w:pStyle w:val="Standarduser"/>
              <w:rPr>
                <w:rFonts w:cs="Times New Roman"/>
                <w:sz w:val="24"/>
              </w:rPr>
            </w:pPr>
            <w:r>
              <w:rPr>
                <w:rFonts w:cs="Times New Roman"/>
                <w:sz w:val="24"/>
              </w:rPr>
              <w:t>Fogyatékkal élők</w:t>
            </w:r>
          </w:p>
        </w:tc>
        <w:tc>
          <w:tcPr>
            <w:tcW w:w="3974"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4675BBC1"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A fogyatékkal élők nehezen igazodnak el a hivatalos ügyeik intézésében.</w:t>
            </w:r>
          </w:p>
        </w:tc>
        <w:tc>
          <w:tcPr>
            <w:tcW w:w="416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DB0B7CD"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 xml:space="preserve">Az önkormányzati alkalmazottak közreműködése a fogyatékkal </w:t>
            </w:r>
            <w:proofErr w:type="gramStart"/>
            <w:r>
              <w:rPr>
                <w:sz w:val="24"/>
              </w:rPr>
              <w:t>élők  hivatalos</w:t>
            </w:r>
            <w:proofErr w:type="gramEnd"/>
            <w:r>
              <w:rPr>
                <w:sz w:val="24"/>
              </w:rPr>
              <w:t xml:space="preserve"> ügyeinek intézésében.</w:t>
            </w:r>
          </w:p>
        </w:tc>
      </w:tr>
    </w:tbl>
    <w:p w14:paraId="4FAA7C4C" w14:textId="77777777" w:rsidR="0023399E" w:rsidRDefault="0023399E">
      <w:pPr>
        <w:pStyle w:val="Standarduser"/>
        <w:rPr>
          <w:rFonts w:cs="Times New Roman"/>
          <w:sz w:val="24"/>
        </w:rPr>
      </w:pPr>
    </w:p>
    <w:p w14:paraId="5A6F4C25" w14:textId="77777777" w:rsidR="0023399E" w:rsidRDefault="00000000">
      <w:pPr>
        <w:pStyle w:val="NormlCalibri11"/>
      </w:pPr>
      <w:r>
        <w:t>A beavatkozás megvalósítói</w:t>
      </w:r>
    </w:p>
    <w:tbl>
      <w:tblPr>
        <w:tblW w:w="10198" w:type="dxa"/>
        <w:tblInd w:w="-133" w:type="dxa"/>
        <w:tblLayout w:type="fixed"/>
        <w:tblCellMar>
          <w:left w:w="10" w:type="dxa"/>
          <w:right w:w="10" w:type="dxa"/>
        </w:tblCellMar>
        <w:tblLook w:val="04A0" w:firstRow="1" w:lastRow="0" w:firstColumn="1" w:lastColumn="0" w:noHBand="0" w:noVBand="1"/>
      </w:tblPr>
      <w:tblGrid>
        <w:gridCol w:w="1549"/>
        <w:gridCol w:w="4140"/>
        <w:gridCol w:w="4509"/>
      </w:tblGrid>
      <w:tr w:rsidR="0023399E" w14:paraId="5F729160" w14:textId="77777777">
        <w:tblPrEx>
          <w:tblCellMar>
            <w:top w:w="0" w:type="dxa"/>
            <w:bottom w:w="0" w:type="dxa"/>
          </w:tblCellMar>
        </w:tblPrEx>
        <w:trPr>
          <w:trHeight w:val="680"/>
        </w:trPr>
        <w:tc>
          <w:tcPr>
            <w:tcW w:w="1549"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7AC90DCA" w14:textId="77777777" w:rsidR="0023399E" w:rsidRDefault="00000000">
            <w:pPr>
              <w:pStyle w:val="Standarduser"/>
              <w:jc w:val="center"/>
              <w:rPr>
                <w:rFonts w:cs="Times New Roman"/>
                <w:sz w:val="24"/>
              </w:rPr>
            </w:pPr>
            <w:r>
              <w:rPr>
                <w:rFonts w:cs="Times New Roman"/>
                <w:sz w:val="24"/>
              </w:rPr>
              <w:t>Célcsoport</w:t>
            </w:r>
          </w:p>
        </w:tc>
        <w:tc>
          <w:tcPr>
            <w:tcW w:w="4140"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0E23033C" w14:textId="77777777" w:rsidR="0023399E" w:rsidRDefault="00000000">
            <w:pPr>
              <w:pStyle w:val="Nincstrkz"/>
              <w:jc w:val="center"/>
              <w:rPr>
                <w:sz w:val="24"/>
                <w:szCs w:val="24"/>
              </w:rPr>
            </w:pPr>
            <w:r>
              <w:rPr>
                <w:sz w:val="24"/>
                <w:szCs w:val="24"/>
              </w:rPr>
              <w:t>Következtetésben megjelölt</w:t>
            </w:r>
          </w:p>
          <w:p w14:paraId="703FCA38" w14:textId="77777777" w:rsidR="0023399E" w:rsidRDefault="00000000">
            <w:pPr>
              <w:pStyle w:val="Nincstrkz"/>
              <w:jc w:val="center"/>
              <w:rPr>
                <w:sz w:val="24"/>
                <w:szCs w:val="24"/>
              </w:rPr>
            </w:pPr>
            <w:r>
              <w:rPr>
                <w:sz w:val="24"/>
                <w:szCs w:val="24"/>
              </w:rPr>
              <w:t>beavatkozási terület, mint</w:t>
            </w:r>
          </w:p>
          <w:p w14:paraId="5A3DB3BD" w14:textId="77777777" w:rsidR="0023399E" w:rsidRDefault="00000000">
            <w:pPr>
              <w:pStyle w:val="Nincstrkz"/>
              <w:jc w:val="center"/>
              <w:rPr>
                <w:b/>
                <w:sz w:val="24"/>
                <w:szCs w:val="24"/>
              </w:rPr>
            </w:pPr>
            <w:r>
              <w:rPr>
                <w:b/>
                <w:sz w:val="24"/>
                <w:szCs w:val="24"/>
              </w:rPr>
              <w:t xml:space="preserve">  intézkedés címe, megnevezése</w:t>
            </w:r>
          </w:p>
        </w:tc>
        <w:tc>
          <w:tcPr>
            <w:tcW w:w="45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14:paraId="0C253AFF" w14:textId="77777777" w:rsidR="0023399E" w:rsidRDefault="00000000">
            <w:pPr>
              <w:pStyle w:val="Nincstrkz"/>
              <w:jc w:val="center"/>
              <w:rPr>
                <w:sz w:val="24"/>
                <w:szCs w:val="24"/>
              </w:rPr>
            </w:pPr>
            <w:r>
              <w:rPr>
                <w:sz w:val="24"/>
                <w:szCs w:val="24"/>
              </w:rPr>
              <w:t>Az intézkedésbe bevont</w:t>
            </w:r>
          </w:p>
          <w:p w14:paraId="0B54FA3E" w14:textId="77777777" w:rsidR="0023399E" w:rsidRDefault="00000000">
            <w:pPr>
              <w:pStyle w:val="Nincstrkz"/>
              <w:jc w:val="center"/>
              <w:rPr>
                <w:b/>
                <w:sz w:val="24"/>
                <w:szCs w:val="24"/>
              </w:rPr>
            </w:pPr>
            <w:proofErr w:type="spellStart"/>
            <w:r>
              <w:rPr>
                <w:b/>
                <w:sz w:val="24"/>
                <w:szCs w:val="24"/>
              </w:rPr>
              <w:t>aktorok</w:t>
            </w:r>
            <w:proofErr w:type="spellEnd"/>
            <w:r>
              <w:rPr>
                <w:b/>
                <w:sz w:val="24"/>
                <w:szCs w:val="24"/>
              </w:rPr>
              <w:t xml:space="preserve"> és partnerek</w:t>
            </w:r>
          </w:p>
          <w:p w14:paraId="5610D970" w14:textId="77777777" w:rsidR="0023399E" w:rsidRDefault="00000000">
            <w:pPr>
              <w:pStyle w:val="Nincstrkz"/>
              <w:jc w:val="center"/>
              <w:rPr>
                <w:b/>
                <w:sz w:val="24"/>
                <w:szCs w:val="24"/>
              </w:rPr>
            </w:pPr>
            <w:r>
              <w:rPr>
                <w:b/>
                <w:sz w:val="24"/>
                <w:szCs w:val="24"/>
              </w:rPr>
              <w:t>– kiemelve a felelőst</w:t>
            </w:r>
          </w:p>
        </w:tc>
      </w:tr>
      <w:tr w:rsidR="0023399E" w14:paraId="66017337" w14:textId="77777777">
        <w:tblPrEx>
          <w:tblCellMar>
            <w:top w:w="0" w:type="dxa"/>
            <w:bottom w:w="0" w:type="dxa"/>
          </w:tblCellMar>
        </w:tblPrEx>
        <w:trPr>
          <w:trHeight w:val="680"/>
        </w:trPr>
        <w:tc>
          <w:tcPr>
            <w:tcW w:w="1549"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493FFB19" w14:textId="77777777" w:rsidR="0023399E" w:rsidRDefault="00000000">
            <w:pPr>
              <w:pStyle w:val="Standarduser"/>
              <w:rPr>
                <w:rFonts w:cs="Times New Roman"/>
                <w:sz w:val="24"/>
              </w:rPr>
            </w:pPr>
            <w:r>
              <w:rPr>
                <w:rFonts w:cs="Times New Roman"/>
                <w:sz w:val="24"/>
              </w:rPr>
              <w:t>Romák és/vagy mélyszegény-</w:t>
            </w:r>
            <w:proofErr w:type="spellStart"/>
            <w:r>
              <w:rPr>
                <w:rFonts w:cs="Times New Roman"/>
                <w:sz w:val="24"/>
              </w:rPr>
              <w:t>ségben</w:t>
            </w:r>
            <w:proofErr w:type="spellEnd"/>
            <w:r>
              <w:rPr>
                <w:rFonts w:cs="Times New Roman"/>
                <w:sz w:val="24"/>
              </w:rPr>
              <w:t xml:space="preserve"> élők</w:t>
            </w:r>
          </w:p>
        </w:tc>
        <w:tc>
          <w:tcPr>
            <w:tcW w:w="4140"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3690C526" w14:textId="77777777" w:rsidR="0023399E" w:rsidRDefault="00000000">
            <w:pPr>
              <w:pStyle w:val="NormlCalibri11"/>
              <w:pBdr>
                <w:top w:val="none" w:sz="0" w:space="0" w:color="auto"/>
                <w:left w:val="none" w:sz="0" w:space="0" w:color="auto"/>
                <w:bottom w:val="none" w:sz="0" w:space="0" w:color="auto"/>
                <w:right w:val="none" w:sz="0" w:space="0" w:color="auto"/>
              </w:pBdr>
              <w:jc w:val="left"/>
            </w:pPr>
            <w:r>
              <w:rPr>
                <w:sz w:val="24"/>
              </w:rPr>
              <w:t>A mélyszegénységben élők problémáinak enyhítése a településen</w:t>
            </w:r>
          </w:p>
        </w:tc>
        <w:tc>
          <w:tcPr>
            <w:tcW w:w="45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14:paraId="6AE81F30" w14:textId="77777777" w:rsidR="0023399E" w:rsidRDefault="00000000">
            <w:pPr>
              <w:pStyle w:val="Standarduser"/>
              <w:jc w:val="left"/>
            </w:pPr>
            <w:r>
              <w:rPr>
                <w:rFonts w:cs="Times New Roman"/>
                <w:sz w:val="24"/>
              </w:rPr>
              <w:t xml:space="preserve"> családsegítő, jegyző, szociális ügyintéző, </w:t>
            </w:r>
            <w:r>
              <w:rPr>
                <w:sz w:val="24"/>
              </w:rPr>
              <w:t>házi segítségnyújtó, falugondnok</w:t>
            </w:r>
          </w:p>
        </w:tc>
      </w:tr>
      <w:tr w:rsidR="0023399E" w14:paraId="77666953" w14:textId="77777777">
        <w:tblPrEx>
          <w:tblCellMar>
            <w:top w:w="0" w:type="dxa"/>
            <w:bottom w:w="0" w:type="dxa"/>
          </w:tblCellMar>
        </w:tblPrEx>
        <w:trPr>
          <w:cantSplit/>
          <w:trHeight w:val="750"/>
        </w:trPr>
        <w:tc>
          <w:tcPr>
            <w:tcW w:w="1549"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60ADEBB5" w14:textId="77777777" w:rsidR="0023399E" w:rsidRDefault="00000000">
            <w:pPr>
              <w:pStyle w:val="Standarduser"/>
            </w:pPr>
            <w:r>
              <w:t>Gyermekek</w:t>
            </w:r>
          </w:p>
          <w:p w14:paraId="0B3859B8" w14:textId="77777777" w:rsidR="0023399E" w:rsidRDefault="0023399E">
            <w:pPr>
              <w:pStyle w:val="Standarduser"/>
            </w:pPr>
          </w:p>
        </w:tc>
        <w:tc>
          <w:tcPr>
            <w:tcW w:w="4140" w:type="dxa"/>
            <w:tcBorders>
              <w:top w:val="single" w:sz="4" w:space="0" w:color="000001"/>
              <w:left w:val="single" w:sz="4" w:space="0" w:color="000001"/>
            </w:tcBorders>
            <w:shd w:val="clear" w:color="auto" w:fill="FFFFFF"/>
            <w:tcMar>
              <w:top w:w="0" w:type="dxa"/>
              <w:left w:w="108" w:type="dxa"/>
              <w:bottom w:w="0" w:type="dxa"/>
              <w:right w:w="108" w:type="dxa"/>
            </w:tcMar>
          </w:tcPr>
          <w:p w14:paraId="0BD6AEF4"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Gyermekek napközbeni ellátása a nyári időszakban</w:t>
            </w:r>
          </w:p>
          <w:p w14:paraId="46028894" w14:textId="77777777" w:rsidR="0023399E" w:rsidRDefault="0023399E">
            <w:pPr>
              <w:pStyle w:val="NormlCalibri11"/>
              <w:pBdr>
                <w:top w:val="none" w:sz="0" w:space="0" w:color="auto"/>
                <w:left w:val="none" w:sz="0" w:space="0" w:color="auto"/>
                <w:bottom w:val="none" w:sz="0" w:space="0" w:color="auto"/>
                <w:right w:val="none" w:sz="0" w:space="0" w:color="auto"/>
              </w:pBdr>
              <w:rPr>
                <w:sz w:val="24"/>
              </w:rPr>
            </w:pPr>
          </w:p>
        </w:tc>
        <w:tc>
          <w:tcPr>
            <w:tcW w:w="4509"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14:paraId="6A3E699C" w14:textId="77777777" w:rsidR="0023399E" w:rsidRDefault="00000000">
            <w:pPr>
              <w:pStyle w:val="Nincstrkz"/>
              <w:jc w:val="both"/>
              <w:rPr>
                <w:sz w:val="24"/>
                <w:szCs w:val="24"/>
              </w:rPr>
            </w:pPr>
            <w:r>
              <w:rPr>
                <w:sz w:val="24"/>
                <w:szCs w:val="24"/>
              </w:rPr>
              <w:t>családsegítő, szociális ügyintéző, helyi pedagógusok, lelkészek, közművelődés szervező</w:t>
            </w:r>
          </w:p>
        </w:tc>
      </w:tr>
      <w:tr w:rsidR="0023399E" w14:paraId="6A2CB57B" w14:textId="77777777">
        <w:tblPrEx>
          <w:tblCellMar>
            <w:top w:w="0" w:type="dxa"/>
            <w:bottom w:w="0" w:type="dxa"/>
          </w:tblCellMar>
        </w:tblPrEx>
        <w:trPr>
          <w:cantSplit/>
          <w:trHeight w:val="166"/>
        </w:trPr>
        <w:tc>
          <w:tcPr>
            <w:tcW w:w="1549"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14:paraId="2EE38552" w14:textId="77777777" w:rsidR="0023399E" w:rsidRDefault="00000000">
            <w:pPr>
              <w:pStyle w:val="Standarduser"/>
            </w:pPr>
            <w:r>
              <w:t>Idősek</w:t>
            </w:r>
          </w:p>
          <w:p w14:paraId="697E717B" w14:textId="77777777" w:rsidR="0023399E" w:rsidRDefault="0023399E">
            <w:pPr>
              <w:pStyle w:val="Standarduser"/>
            </w:pPr>
          </w:p>
          <w:p w14:paraId="32D45B98" w14:textId="77777777" w:rsidR="0023399E" w:rsidRDefault="0023399E">
            <w:pPr>
              <w:pStyle w:val="Standarduser"/>
            </w:pPr>
          </w:p>
          <w:p w14:paraId="17CA9CE1" w14:textId="77777777" w:rsidR="0023399E" w:rsidRDefault="0023399E">
            <w:pPr>
              <w:pStyle w:val="Standarduser"/>
            </w:pPr>
          </w:p>
          <w:p w14:paraId="52F1223A" w14:textId="77777777" w:rsidR="0023399E" w:rsidRDefault="0023399E">
            <w:pPr>
              <w:pStyle w:val="Standarduser"/>
            </w:pPr>
          </w:p>
        </w:tc>
        <w:tc>
          <w:tcPr>
            <w:tcW w:w="4140"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07BAF7A5" w14:textId="77777777" w:rsidR="0023399E" w:rsidRDefault="0023399E">
            <w:pPr>
              <w:pStyle w:val="NormlCalibri11"/>
              <w:pBdr>
                <w:top w:val="none" w:sz="0" w:space="0" w:color="auto"/>
                <w:left w:val="none" w:sz="0" w:space="0" w:color="auto"/>
                <w:bottom w:val="none" w:sz="0" w:space="0" w:color="auto"/>
                <w:right w:val="none" w:sz="0" w:space="0" w:color="auto"/>
              </w:pBdr>
              <w:rPr>
                <w:sz w:val="24"/>
              </w:rPr>
            </w:pPr>
          </w:p>
        </w:tc>
        <w:tc>
          <w:tcPr>
            <w:tcW w:w="4509"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14:paraId="2ABB2FFD" w14:textId="77777777" w:rsidR="0023399E" w:rsidRDefault="0023399E">
            <w:pPr>
              <w:pStyle w:val="Nincstrkz"/>
              <w:jc w:val="both"/>
              <w:rPr>
                <w:sz w:val="24"/>
                <w:szCs w:val="24"/>
              </w:rPr>
            </w:pPr>
          </w:p>
        </w:tc>
      </w:tr>
      <w:tr w:rsidR="0023399E" w14:paraId="1261599E" w14:textId="77777777">
        <w:tblPrEx>
          <w:tblCellMar>
            <w:top w:w="0" w:type="dxa"/>
            <w:bottom w:w="0" w:type="dxa"/>
          </w:tblCellMar>
        </w:tblPrEx>
        <w:trPr>
          <w:cantSplit/>
          <w:trHeight w:val="463"/>
        </w:trPr>
        <w:tc>
          <w:tcPr>
            <w:tcW w:w="154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14:paraId="503B0ED8" w14:textId="77777777" w:rsidR="0023399E" w:rsidRDefault="0023399E">
            <w:pPr>
              <w:suppressAutoHyphens w:val="0"/>
            </w:pPr>
          </w:p>
        </w:tc>
        <w:tc>
          <w:tcPr>
            <w:tcW w:w="4140"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04B5422C"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Egyedül élők elmagányosodásának elkerülése, megelőzése</w:t>
            </w:r>
          </w:p>
        </w:tc>
        <w:tc>
          <w:tcPr>
            <w:tcW w:w="4509" w:type="dxa"/>
            <w:tcBorders>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14:paraId="38B85353" w14:textId="77777777" w:rsidR="0023399E" w:rsidRDefault="00000000">
            <w:pPr>
              <w:pStyle w:val="Nincstrkz"/>
              <w:rPr>
                <w:sz w:val="24"/>
                <w:szCs w:val="24"/>
              </w:rPr>
            </w:pPr>
            <w:r>
              <w:rPr>
                <w:sz w:val="24"/>
                <w:szCs w:val="24"/>
              </w:rPr>
              <w:t>közművelődés szervező, házi segítségnyújtó, szociális ügyintéző, önkéntesek</w:t>
            </w:r>
          </w:p>
        </w:tc>
      </w:tr>
      <w:tr w:rsidR="0023399E" w14:paraId="311144F1" w14:textId="77777777">
        <w:tblPrEx>
          <w:tblCellMar>
            <w:top w:w="0" w:type="dxa"/>
            <w:bottom w:w="0" w:type="dxa"/>
          </w:tblCellMar>
        </w:tblPrEx>
        <w:trPr>
          <w:cantSplit/>
          <w:trHeight w:val="680"/>
        </w:trPr>
        <w:tc>
          <w:tcPr>
            <w:tcW w:w="1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14:paraId="3BB7BA4C" w14:textId="77777777" w:rsidR="0023399E" w:rsidRDefault="00000000">
            <w:pPr>
              <w:pStyle w:val="Standarduser"/>
            </w:pPr>
            <w:r>
              <w:t>Nők</w:t>
            </w:r>
          </w:p>
        </w:tc>
        <w:tc>
          <w:tcPr>
            <w:tcW w:w="4140"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1272BC6B"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Visszatérés a munkahelyre gyermekvállalást követően</w:t>
            </w:r>
          </w:p>
        </w:tc>
        <w:tc>
          <w:tcPr>
            <w:tcW w:w="45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14:paraId="56B3214C" w14:textId="77777777" w:rsidR="0023399E" w:rsidRDefault="00000000">
            <w:pPr>
              <w:pStyle w:val="Nincstrkz"/>
              <w:rPr>
                <w:sz w:val="24"/>
                <w:szCs w:val="24"/>
              </w:rPr>
            </w:pPr>
            <w:r>
              <w:rPr>
                <w:sz w:val="24"/>
                <w:szCs w:val="24"/>
              </w:rPr>
              <w:t xml:space="preserve"> esélyegyenlőségi referens, védőnő, családgondozó, szociális ügyintéző</w:t>
            </w:r>
          </w:p>
        </w:tc>
      </w:tr>
      <w:tr w:rsidR="0023399E" w14:paraId="0DC1F31E" w14:textId="77777777">
        <w:tblPrEx>
          <w:tblCellMar>
            <w:top w:w="0" w:type="dxa"/>
            <w:bottom w:w="0" w:type="dxa"/>
          </w:tblCellMar>
        </w:tblPrEx>
        <w:trPr>
          <w:trHeight w:val="680"/>
        </w:trPr>
        <w:tc>
          <w:tcPr>
            <w:tcW w:w="1549"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vAlign w:val="center"/>
          </w:tcPr>
          <w:p w14:paraId="7E8E8D57" w14:textId="77777777" w:rsidR="0023399E" w:rsidRDefault="00000000">
            <w:pPr>
              <w:pStyle w:val="Standarduser"/>
              <w:rPr>
                <w:rFonts w:cs="Times New Roman"/>
                <w:sz w:val="24"/>
              </w:rPr>
            </w:pPr>
            <w:r>
              <w:rPr>
                <w:rFonts w:cs="Times New Roman"/>
                <w:sz w:val="24"/>
              </w:rPr>
              <w:t>Fogyatékkal élők</w:t>
            </w:r>
          </w:p>
        </w:tc>
        <w:tc>
          <w:tcPr>
            <w:tcW w:w="4140" w:type="dxa"/>
            <w:tcBorders>
              <w:top w:val="single" w:sz="4" w:space="0" w:color="000001"/>
              <w:left w:val="single" w:sz="4" w:space="0" w:color="000001"/>
              <w:bottom w:val="single" w:sz="4" w:space="0" w:color="000001"/>
            </w:tcBorders>
            <w:shd w:val="clear" w:color="auto" w:fill="FFFFFF"/>
            <w:tcMar>
              <w:top w:w="0" w:type="dxa"/>
              <w:left w:w="108" w:type="dxa"/>
              <w:bottom w:w="0" w:type="dxa"/>
              <w:right w:w="108" w:type="dxa"/>
            </w:tcMar>
          </w:tcPr>
          <w:p w14:paraId="3DD140DC" w14:textId="77777777" w:rsidR="0023399E" w:rsidRDefault="00000000">
            <w:pPr>
              <w:pStyle w:val="NormlCalibri11"/>
              <w:pBdr>
                <w:top w:val="none" w:sz="0" w:space="0" w:color="auto"/>
                <w:left w:val="none" w:sz="0" w:space="0" w:color="auto"/>
                <w:bottom w:val="none" w:sz="0" w:space="0" w:color="auto"/>
                <w:right w:val="none" w:sz="0" w:space="0" w:color="auto"/>
              </w:pBdr>
              <w:jc w:val="center"/>
              <w:rPr>
                <w:sz w:val="24"/>
              </w:rPr>
            </w:pPr>
            <w:r>
              <w:rPr>
                <w:sz w:val="24"/>
              </w:rPr>
              <w:t>Hivatalos ügyek intézésének segítése a fogyatékkal élők esetében</w:t>
            </w:r>
          </w:p>
        </w:tc>
        <w:tc>
          <w:tcPr>
            <w:tcW w:w="450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14:paraId="1FB21450" w14:textId="77777777" w:rsidR="0023399E" w:rsidRDefault="00000000">
            <w:pPr>
              <w:pStyle w:val="Nincstrkz"/>
              <w:rPr>
                <w:sz w:val="24"/>
                <w:szCs w:val="24"/>
              </w:rPr>
            </w:pPr>
            <w:r>
              <w:rPr>
                <w:sz w:val="24"/>
                <w:szCs w:val="24"/>
              </w:rPr>
              <w:t>családsegítő, házi segítségnyújtó, szociális ügyintéző, falugondnok</w:t>
            </w:r>
          </w:p>
        </w:tc>
      </w:tr>
    </w:tbl>
    <w:p w14:paraId="64988643" w14:textId="77777777" w:rsidR="0023399E" w:rsidRDefault="0023399E">
      <w:pPr>
        <w:pStyle w:val="Standarduser"/>
        <w:rPr>
          <w:szCs w:val="22"/>
        </w:rPr>
      </w:pPr>
      <w:bookmarkStart w:id="101" w:name="_Toc212115934"/>
      <w:bookmarkStart w:id="102" w:name="_Toc212118941"/>
      <w:bookmarkStart w:id="103" w:name="_Toc212124928"/>
      <w:bookmarkStart w:id="104" w:name="_Toc212141188"/>
      <w:bookmarkStart w:id="105" w:name="_Toc212141255"/>
      <w:bookmarkStart w:id="106" w:name="_Toc212144764"/>
      <w:bookmarkStart w:id="107" w:name="_Toc212172178"/>
      <w:bookmarkStart w:id="108" w:name="_Toc212178439"/>
      <w:bookmarkStart w:id="109" w:name="_Toc212179301"/>
      <w:bookmarkStart w:id="110" w:name="_Toc212183722"/>
      <w:bookmarkStart w:id="111" w:name="_Toc212183776"/>
      <w:bookmarkStart w:id="112" w:name="_Toc212183822"/>
      <w:bookmarkStart w:id="113" w:name="_Toc212183860"/>
      <w:bookmarkStart w:id="114" w:name="_Toc212268310"/>
      <w:bookmarkStart w:id="115" w:name="_Toc212268346"/>
      <w:bookmarkStart w:id="116" w:name="_Toc212270493"/>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4A63934D" w14:textId="77777777" w:rsidR="0023399E" w:rsidRDefault="00000000">
      <w:pPr>
        <w:pStyle w:val="Cmsor4"/>
        <w:pBdr>
          <w:top w:val="none" w:sz="0" w:space="0" w:color="auto"/>
          <w:left w:val="none" w:sz="0" w:space="0" w:color="auto"/>
          <w:bottom w:val="none" w:sz="0" w:space="0" w:color="auto"/>
          <w:right w:val="none" w:sz="0" w:space="0" w:color="auto"/>
        </w:pBdr>
        <w:rPr>
          <w:b/>
          <w:szCs w:val="22"/>
          <w:u w:val="single"/>
        </w:rPr>
      </w:pPr>
      <w:r>
        <w:rPr>
          <w:b/>
          <w:szCs w:val="22"/>
          <w:u w:val="single"/>
        </w:rPr>
        <w:lastRenderedPageBreak/>
        <w:t>Jövőképünk</w:t>
      </w:r>
    </w:p>
    <w:p w14:paraId="6916DE71" w14:textId="77777777" w:rsidR="0023399E" w:rsidRDefault="00000000">
      <w:pPr>
        <w:pStyle w:val="Standarduser"/>
        <w:rPr>
          <w:rFonts w:cs="Times New Roman"/>
          <w:sz w:val="24"/>
        </w:rPr>
      </w:pPr>
      <w:r>
        <w:rPr>
          <w:rFonts w:cs="Times New Roman"/>
          <w:sz w:val="24"/>
        </w:rPr>
        <w:t>Csánig Község Önkormányzatának legfontosabb célja, hogy az itt élő állampolgárok jólétének biztosítása, életminőségének folyamatos javítása érdekében olyan környezetet biztosítson, amely erősíti a közösséghez és a lakóhelyhez kötődést, a társadalmi szolidaritást.</w:t>
      </w:r>
    </w:p>
    <w:p w14:paraId="2D607D5A" w14:textId="77777777" w:rsidR="0023399E" w:rsidRDefault="00000000">
      <w:pPr>
        <w:pStyle w:val="Standarduser"/>
        <w:rPr>
          <w:rFonts w:cs="Times New Roman"/>
          <w:sz w:val="24"/>
        </w:rPr>
      </w:pPr>
      <w:r>
        <w:rPr>
          <w:rFonts w:cs="Times New Roman"/>
          <w:sz w:val="24"/>
        </w:rPr>
        <w:t>Az intézkedéseivel elősegítse nehezebb körülmények között élők boldogulását, a hátrányos helyzetű csoportok számára megteremtse az esélyegyenlőség feltételeit. Ennek kapcsán kiemelt figyelmet fordít a gyermekekre és a segítségre szoruló idősekre.</w:t>
      </w:r>
    </w:p>
    <w:p w14:paraId="69B5B98A" w14:textId="77777777" w:rsidR="0023399E" w:rsidRDefault="0023399E">
      <w:pPr>
        <w:pStyle w:val="Standarduser"/>
        <w:rPr>
          <w:rFonts w:cs="Times New Roman"/>
          <w:sz w:val="24"/>
        </w:rPr>
      </w:pPr>
    </w:p>
    <w:p w14:paraId="7B9BC6C9" w14:textId="77777777" w:rsidR="0023399E" w:rsidRDefault="00000000">
      <w:pPr>
        <w:pStyle w:val="Standarduser"/>
        <w:rPr>
          <w:rFonts w:cs="Times New Roman"/>
          <w:sz w:val="24"/>
        </w:rPr>
      </w:pPr>
      <w:r>
        <w:rPr>
          <w:rFonts w:cs="Times New Roman"/>
          <w:sz w:val="24"/>
        </w:rPr>
        <w:t>Az intézkedés részletei</w:t>
      </w:r>
    </w:p>
    <w:tbl>
      <w:tblPr>
        <w:tblW w:w="9550" w:type="dxa"/>
        <w:jc w:val="center"/>
        <w:tblLayout w:type="fixed"/>
        <w:tblCellMar>
          <w:left w:w="10" w:type="dxa"/>
          <w:right w:w="10" w:type="dxa"/>
        </w:tblCellMar>
        <w:tblLook w:val="04A0" w:firstRow="1" w:lastRow="0" w:firstColumn="1" w:lastColumn="0" w:noHBand="0" w:noVBand="1"/>
      </w:tblPr>
      <w:tblGrid>
        <w:gridCol w:w="2160"/>
        <w:gridCol w:w="7390"/>
      </w:tblGrid>
      <w:tr w:rsidR="0023399E" w14:paraId="09255EE6" w14:textId="77777777">
        <w:tblPrEx>
          <w:tblCellMar>
            <w:top w:w="0" w:type="dxa"/>
            <w:bottom w:w="0" w:type="dxa"/>
          </w:tblCellMar>
        </w:tblPrEx>
        <w:trPr>
          <w:trHeight w:val="680"/>
          <w:jc w:val="center"/>
        </w:trPr>
        <w:tc>
          <w:tcPr>
            <w:tcW w:w="216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vAlign w:val="center"/>
          </w:tcPr>
          <w:p w14:paraId="2225FD30" w14:textId="77777777" w:rsidR="0023399E" w:rsidRDefault="00000000">
            <w:pPr>
              <w:pStyle w:val="Standarduser"/>
              <w:rPr>
                <w:rFonts w:cs="Times New Roman"/>
                <w:sz w:val="24"/>
              </w:rPr>
            </w:pPr>
            <w:r>
              <w:rPr>
                <w:rFonts w:cs="Times New Roman"/>
                <w:sz w:val="24"/>
              </w:rPr>
              <w:t>Intézkedés címe:</w:t>
            </w:r>
          </w:p>
        </w:tc>
        <w:tc>
          <w:tcPr>
            <w:tcW w:w="73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266EF122" w14:textId="77777777" w:rsidR="0023399E" w:rsidRDefault="00000000">
            <w:pPr>
              <w:pStyle w:val="Standarduser"/>
              <w:rPr>
                <w:rFonts w:cs="Times New Roman"/>
                <w:b/>
                <w:sz w:val="24"/>
              </w:rPr>
            </w:pPr>
            <w:r>
              <w:rPr>
                <w:rFonts w:cs="Times New Roman"/>
                <w:b/>
                <w:sz w:val="24"/>
              </w:rPr>
              <w:t>A mélyszegénységben élők problémáinak enyhítése a településen</w:t>
            </w:r>
          </w:p>
        </w:tc>
      </w:tr>
      <w:tr w:rsidR="0023399E" w14:paraId="1BF90469" w14:textId="77777777">
        <w:tblPrEx>
          <w:tblCellMar>
            <w:top w:w="0" w:type="dxa"/>
            <w:bottom w:w="0" w:type="dxa"/>
          </w:tblCellMar>
        </w:tblPrEx>
        <w:trPr>
          <w:trHeight w:val="680"/>
          <w:jc w:val="center"/>
        </w:trPr>
        <w:tc>
          <w:tcPr>
            <w:tcW w:w="216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vAlign w:val="center"/>
          </w:tcPr>
          <w:p w14:paraId="79B66435" w14:textId="77777777" w:rsidR="0023399E" w:rsidRDefault="00000000">
            <w:pPr>
              <w:pStyle w:val="Standarduser"/>
              <w:jc w:val="left"/>
              <w:rPr>
                <w:rFonts w:cs="Times New Roman"/>
                <w:sz w:val="24"/>
              </w:rPr>
            </w:pPr>
            <w:r>
              <w:rPr>
                <w:rFonts w:cs="Times New Roman"/>
                <w:sz w:val="24"/>
              </w:rPr>
              <w:t>Feltárt probléma</w:t>
            </w:r>
          </w:p>
          <w:p w14:paraId="652F5078" w14:textId="77777777" w:rsidR="0023399E" w:rsidRDefault="00000000">
            <w:pPr>
              <w:pStyle w:val="Standarduser"/>
              <w:jc w:val="left"/>
              <w:rPr>
                <w:rFonts w:cs="Times New Roman"/>
                <w:sz w:val="24"/>
              </w:rPr>
            </w:pPr>
            <w:r>
              <w:rPr>
                <w:rFonts w:cs="Times New Roman"/>
                <w:sz w:val="24"/>
              </w:rPr>
              <w:t>(kiinduló értékekkel)</w:t>
            </w:r>
          </w:p>
        </w:tc>
        <w:tc>
          <w:tcPr>
            <w:tcW w:w="73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632EF850" w14:textId="77777777" w:rsidR="0023399E" w:rsidRDefault="00000000">
            <w:pPr>
              <w:pStyle w:val="Standarduser"/>
              <w:rPr>
                <w:rFonts w:cs="Times New Roman"/>
                <w:sz w:val="24"/>
              </w:rPr>
            </w:pPr>
            <w:r>
              <w:rPr>
                <w:rFonts w:cs="Times New Roman"/>
                <w:sz w:val="24"/>
              </w:rPr>
              <w:t>Vannak már mélyszegénységben élők a településen.</w:t>
            </w:r>
          </w:p>
        </w:tc>
      </w:tr>
      <w:tr w:rsidR="0023399E" w14:paraId="055FBD45"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3B2AE079" w14:textId="77777777" w:rsidR="0023399E" w:rsidRDefault="00000000">
            <w:pPr>
              <w:pStyle w:val="Standarduser"/>
              <w:jc w:val="left"/>
              <w:rPr>
                <w:rFonts w:cs="Times New Roman"/>
                <w:sz w:val="24"/>
              </w:rPr>
            </w:pPr>
            <w:r>
              <w:rPr>
                <w:rFonts w:cs="Times New Roman"/>
                <w:sz w:val="24"/>
              </w:rPr>
              <w:t>Célok -</w:t>
            </w:r>
          </w:p>
          <w:p w14:paraId="76F261DD" w14:textId="77777777" w:rsidR="0023399E" w:rsidRDefault="00000000">
            <w:pPr>
              <w:pStyle w:val="Standarduser"/>
              <w:jc w:val="left"/>
              <w:rPr>
                <w:rFonts w:cs="Times New Roman"/>
                <w:sz w:val="24"/>
              </w:rPr>
            </w:pPr>
            <w:r>
              <w:rPr>
                <w:rFonts w:cs="Times New Roman"/>
                <w:sz w:val="24"/>
              </w:rPr>
              <w:t>Általános megfogalmazás és rövid-, közép- és hosszú távú időegységekre bontásban</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4BA1484E" w14:textId="77777777" w:rsidR="0023399E" w:rsidRDefault="00000000">
            <w:pPr>
              <w:pStyle w:val="Standarduser"/>
              <w:rPr>
                <w:rFonts w:cs="Times New Roman"/>
                <w:sz w:val="24"/>
              </w:rPr>
            </w:pPr>
            <w:r>
              <w:rPr>
                <w:rFonts w:cs="Times New Roman"/>
                <w:sz w:val="24"/>
              </w:rPr>
              <w:t>Kevesebb vagy egyáltalán ne legyen mélyszegénységben élő a településen. Mélyszegénységben élő személyek feltérképezése, problémáik kezelése.</w:t>
            </w:r>
          </w:p>
        </w:tc>
      </w:tr>
      <w:tr w:rsidR="0023399E" w14:paraId="6D41630C"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44ECA6E1" w14:textId="77777777" w:rsidR="0023399E" w:rsidRDefault="00000000">
            <w:pPr>
              <w:pStyle w:val="Standarduser"/>
              <w:jc w:val="left"/>
              <w:rPr>
                <w:rFonts w:cs="Times New Roman"/>
                <w:sz w:val="24"/>
              </w:rPr>
            </w:pPr>
            <w:r>
              <w:rPr>
                <w:rFonts w:cs="Times New Roman"/>
                <w:sz w:val="24"/>
              </w:rPr>
              <w:t>Tevékenységek</w:t>
            </w:r>
          </w:p>
          <w:p w14:paraId="45CAE306" w14:textId="77777777" w:rsidR="0023399E" w:rsidRDefault="00000000">
            <w:pPr>
              <w:pStyle w:val="Standarduser"/>
              <w:jc w:val="left"/>
              <w:rPr>
                <w:rFonts w:cs="Times New Roman"/>
                <w:sz w:val="24"/>
              </w:rPr>
            </w:pPr>
            <w:r>
              <w:rPr>
                <w:rFonts w:cs="Times New Roman"/>
                <w:sz w:val="24"/>
              </w:rPr>
              <w:t>(a beavatkozás tartalma) pontokba szedve</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13743C7E" w14:textId="77777777" w:rsidR="0023399E" w:rsidRDefault="00000000">
            <w:pPr>
              <w:pStyle w:val="Standarduser"/>
              <w:rPr>
                <w:rFonts w:cs="Times New Roman"/>
                <w:sz w:val="24"/>
              </w:rPr>
            </w:pPr>
            <w:r>
              <w:rPr>
                <w:rFonts w:cs="Times New Roman"/>
                <w:sz w:val="24"/>
              </w:rPr>
              <w:t>Fizikai, mentális és egészségi állapotuk folyamatos figyelemmel kísérése. Szociális és egészségügyi szolgáltatásokhoz való hozzáférés megszervezése. Napi egyszeri meleg étel biztosítása, tisztálkodási lehetőségek biztosítása. Azoknál, akik nem rendelkeznek rendszeres jövedelemmel, annak feltérképezése, hogy visszavezethetők-e a munkaerőpiacra, vagy milyen rendszeres pénzellátásra lehetnek jogosultak, annak milyen feltételei vannak. Főleg téli időszakban a lakhatásuk biztosítása. Folyamatos életvezetési tanácsadás biztosítása családgondozó bevonásával.</w:t>
            </w:r>
          </w:p>
        </w:tc>
      </w:tr>
      <w:tr w:rsidR="0023399E" w14:paraId="64768416"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0081A2D2" w14:textId="77777777" w:rsidR="0023399E" w:rsidRDefault="00000000">
            <w:pPr>
              <w:pStyle w:val="Standarduser"/>
              <w:jc w:val="left"/>
              <w:rPr>
                <w:rFonts w:cs="Times New Roman"/>
                <w:sz w:val="24"/>
              </w:rPr>
            </w:pPr>
            <w:r>
              <w:rPr>
                <w:rFonts w:cs="Times New Roman"/>
                <w:sz w:val="24"/>
              </w:rPr>
              <w:t>Résztvevők és</w:t>
            </w:r>
          </w:p>
          <w:p w14:paraId="085015A7" w14:textId="77777777" w:rsidR="0023399E" w:rsidRDefault="00000000">
            <w:pPr>
              <w:pStyle w:val="Standarduser"/>
              <w:jc w:val="left"/>
              <w:rPr>
                <w:rFonts w:cs="Times New Roman"/>
                <w:sz w:val="24"/>
              </w:rPr>
            </w:pPr>
            <w:r>
              <w:rPr>
                <w:rFonts w:cs="Times New Roman"/>
                <w:sz w:val="24"/>
              </w:rPr>
              <w:t>felelős</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035B6677" w14:textId="77777777" w:rsidR="0023399E" w:rsidRDefault="00000000">
            <w:pPr>
              <w:pStyle w:val="Standarduser"/>
              <w:rPr>
                <w:rFonts w:cs="Times New Roman"/>
                <w:sz w:val="24"/>
              </w:rPr>
            </w:pPr>
            <w:r>
              <w:rPr>
                <w:rFonts w:cs="Times New Roman"/>
                <w:sz w:val="24"/>
              </w:rPr>
              <w:t>Mélyszegénységben élők, jegyző, szociális ügyintéző családgondozó, házi segítségnyújtó, falugondnok.</w:t>
            </w:r>
          </w:p>
        </w:tc>
      </w:tr>
      <w:tr w:rsidR="0023399E" w14:paraId="31D54AD0"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31B61F90" w14:textId="77777777" w:rsidR="0023399E" w:rsidRDefault="00000000">
            <w:pPr>
              <w:pStyle w:val="Standarduser"/>
              <w:jc w:val="left"/>
              <w:rPr>
                <w:rFonts w:cs="Times New Roman"/>
                <w:sz w:val="24"/>
              </w:rPr>
            </w:pPr>
            <w:r>
              <w:rPr>
                <w:rFonts w:cs="Times New Roman"/>
                <w:sz w:val="24"/>
              </w:rPr>
              <w:t>Partnerek</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32E5B81F" w14:textId="77777777" w:rsidR="0023399E" w:rsidRDefault="00000000">
            <w:pPr>
              <w:pStyle w:val="Standarduser"/>
              <w:rPr>
                <w:rFonts w:cs="Times New Roman"/>
                <w:sz w:val="24"/>
              </w:rPr>
            </w:pPr>
            <w:r>
              <w:rPr>
                <w:rFonts w:cs="Times New Roman"/>
                <w:sz w:val="24"/>
              </w:rPr>
              <w:t>Járási Hivatal Foglalkoztatási Osztálya, önkormányzat</w:t>
            </w:r>
          </w:p>
        </w:tc>
      </w:tr>
      <w:tr w:rsidR="0023399E" w14:paraId="60EEDDDA"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5EA3E753" w14:textId="77777777" w:rsidR="0023399E" w:rsidRDefault="00000000">
            <w:pPr>
              <w:pStyle w:val="Standarduser"/>
              <w:jc w:val="left"/>
              <w:rPr>
                <w:rFonts w:cs="Times New Roman"/>
                <w:sz w:val="24"/>
              </w:rPr>
            </w:pPr>
            <w:r>
              <w:rPr>
                <w:rFonts w:cs="Times New Roman"/>
                <w:sz w:val="24"/>
              </w:rPr>
              <w:t>Határidő(k) pontokba szedve</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50EE4C38" w14:textId="77777777" w:rsidR="0023399E" w:rsidRDefault="00000000">
            <w:pPr>
              <w:pStyle w:val="Standarduser"/>
              <w:rPr>
                <w:rFonts w:cs="Times New Roman"/>
                <w:sz w:val="24"/>
              </w:rPr>
            </w:pPr>
            <w:r>
              <w:rPr>
                <w:rFonts w:cs="Times New Roman"/>
                <w:sz w:val="24"/>
              </w:rPr>
              <w:t>Folyamatos 2025. március 31.</w:t>
            </w:r>
          </w:p>
        </w:tc>
      </w:tr>
      <w:tr w:rsidR="0023399E" w14:paraId="67469126"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46C1E869" w14:textId="77777777" w:rsidR="0023399E" w:rsidRDefault="00000000">
            <w:pPr>
              <w:pStyle w:val="Standarduser"/>
              <w:jc w:val="left"/>
              <w:rPr>
                <w:rFonts w:cs="Times New Roman"/>
                <w:sz w:val="24"/>
              </w:rPr>
            </w:pPr>
            <w:r>
              <w:rPr>
                <w:rFonts w:cs="Times New Roman"/>
                <w:sz w:val="24"/>
              </w:rPr>
              <w:t>Eredményességi mutatók és annak dokumentáltsága, forrása</w:t>
            </w:r>
          </w:p>
          <w:p w14:paraId="17FDD36C" w14:textId="77777777" w:rsidR="0023399E" w:rsidRDefault="00000000">
            <w:pPr>
              <w:pStyle w:val="Standarduser"/>
              <w:jc w:val="left"/>
              <w:rPr>
                <w:rFonts w:cs="Times New Roman"/>
                <w:sz w:val="24"/>
              </w:rPr>
            </w:pPr>
            <w:r>
              <w:rPr>
                <w:rFonts w:cs="Times New Roman"/>
                <w:sz w:val="24"/>
              </w:rPr>
              <w:t>(rövid, közép és hosszútávon), valamint fenntarthatósága</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7FA49073" w14:textId="77777777" w:rsidR="0023399E" w:rsidRDefault="00000000">
            <w:pPr>
              <w:pStyle w:val="Standarduser"/>
              <w:rPr>
                <w:rFonts w:cs="Times New Roman"/>
                <w:bCs/>
                <w:sz w:val="24"/>
              </w:rPr>
            </w:pPr>
            <w:r>
              <w:rPr>
                <w:rFonts w:cs="Times New Roman"/>
                <w:bCs/>
                <w:sz w:val="24"/>
              </w:rPr>
              <w:t>Különösen téli időszakban a fűtés és meleg étel biztosítása számukra. Középtávon a mélyszegénységben élő személyek munkához vagy egyéb jövedelemhez jutásának segítése. Hosszútávon a visszaesés megakadályozása, a hajléktalanná válás megelőzése.</w:t>
            </w:r>
          </w:p>
        </w:tc>
      </w:tr>
      <w:tr w:rsidR="0023399E" w14:paraId="7F5CAD7D"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193B44EF" w14:textId="77777777" w:rsidR="0023399E" w:rsidRDefault="00000000">
            <w:pPr>
              <w:pStyle w:val="Standarduser"/>
              <w:jc w:val="left"/>
              <w:rPr>
                <w:rFonts w:cs="Times New Roman"/>
                <w:sz w:val="24"/>
              </w:rPr>
            </w:pPr>
            <w:r>
              <w:rPr>
                <w:rFonts w:cs="Times New Roman"/>
                <w:sz w:val="24"/>
              </w:rPr>
              <w:t xml:space="preserve">Kockázatok </w:t>
            </w:r>
            <w:r>
              <w:rPr>
                <w:rFonts w:cs="Times New Roman"/>
                <w:sz w:val="24"/>
              </w:rPr>
              <w:br/>
              <w:t>és csökkentésük eszközei</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11D04E68" w14:textId="77777777" w:rsidR="0023399E" w:rsidRDefault="00000000">
            <w:pPr>
              <w:pStyle w:val="Standarduser"/>
              <w:rPr>
                <w:rFonts w:cs="Times New Roman"/>
                <w:sz w:val="24"/>
              </w:rPr>
            </w:pPr>
            <w:r>
              <w:rPr>
                <w:rFonts w:cs="Times New Roman"/>
                <w:sz w:val="24"/>
              </w:rPr>
              <w:t>Együttműködés hiánya, érdektelenség. Meggyőzéssel, a jobb élet reményének bemutatásával csökkenthető a kockázat A jelzőrendszer tagjainak folyamatos adatszolgáltatása, jelzése bármely felmerülő probléma esetén.</w:t>
            </w:r>
          </w:p>
        </w:tc>
      </w:tr>
      <w:tr w:rsidR="0023399E" w14:paraId="7D716E69"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2178A014" w14:textId="77777777" w:rsidR="0023399E" w:rsidRDefault="00000000">
            <w:pPr>
              <w:pStyle w:val="Standarduser"/>
              <w:jc w:val="left"/>
              <w:rPr>
                <w:rFonts w:cs="Times New Roman"/>
                <w:sz w:val="24"/>
              </w:rPr>
            </w:pPr>
            <w:r>
              <w:rPr>
                <w:rFonts w:cs="Times New Roman"/>
                <w:sz w:val="24"/>
              </w:rPr>
              <w:t>Szükséges erőforrások</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2BA1E8EC" w14:textId="77777777" w:rsidR="0023399E" w:rsidRDefault="00000000">
            <w:pPr>
              <w:pStyle w:val="Standarduser"/>
              <w:rPr>
                <w:rFonts w:cs="Times New Roman"/>
                <w:sz w:val="24"/>
              </w:rPr>
            </w:pPr>
            <w:r>
              <w:rPr>
                <w:rFonts w:cs="Times New Roman"/>
                <w:sz w:val="24"/>
              </w:rPr>
              <w:t>humán erőforrás. szakemberek pénzügyi forrás: napi egyszeri meleg étel biztosítása, tisztálkodási, mosási lehetőség biztosítása,</w:t>
            </w:r>
          </w:p>
        </w:tc>
      </w:tr>
    </w:tbl>
    <w:p w14:paraId="03A5B9B2" w14:textId="77777777" w:rsidR="0023399E" w:rsidRDefault="0023399E">
      <w:pPr>
        <w:pStyle w:val="Nincstrkz"/>
        <w:jc w:val="both"/>
        <w:rPr>
          <w:rFonts w:cs="Arial"/>
        </w:rPr>
      </w:pPr>
    </w:p>
    <w:p w14:paraId="07D18569" w14:textId="77777777" w:rsidR="0023399E" w:rsidRDefault="0023399E">
      <w:pPr>
        <w:pStyle w:val="Cmsor4"/>
        <w:pBdr>
          <w:top w:val="none" w:sz="0" w:space="0" w:color="auto"/>
          <w:left w:val="none" w:sz="0" w:space="0" w:color="auto"/>
          <w:bottom w:val="none" w:sz="0" w:space="0" w:color="auto"/>
          <w:right w:val="none" w:sz="0" w:space="0" w:color="auto"/>
        </w:pBdr>
        <w:rPr>
          <w:szCs w:val="22"/>
        </w:rPr>
      </w:pPr>
    </w:p>
    <w:tbl>
      <w:tblPr>
        <w:tblW w:w="9550" w:type="dxa"/>
        <w:jc w:val="center"/>
        <w:tblLayout w:type="fixed"/>
        <w:tblCellMar>
          <w:left w:w="10" w:type="dxa"/>
          <w:right w:w="10" w:type="dxa"/>
        </w:tblCellMar>
        <w:tblLook w:val="04A0" w:firstRow="1" w:lastRow="0" w:firstColumn="1" w:lastColumn="0" w:noHBand="0" w:noVBand="1"/>
      </w:tblPr>
      <w:tblGrid>
        <w:gridCol w:w="2160"/>
        <w:gridCol w:w="7390"/>
      </w:tblGrid>
      <w:tr w:rsidR="0023399E" w14:paraId="7BFFE199" w14:textId="77777777">
        <w:tblPrEx>
          <w:tblCellMar>
            <w:top w:w="0" w:type="dxa"/>
            <w:bottom w:w="0" w:type="dxa"/>
          </w:tblCellMar>
        </w:tblPrEx>
        <w:trPr>
          <w:trHeight w:val="680"/>
          <w:jc w:val="center"/>
        </w:trPr>
        <w:tc>
          <w:tcPr>
            <w:tcW w:w="216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vAlign w:val="center"/>
          </w:tcPr>
          <w:p w14:paraId="0BF7B2E9" w14:textId="77777777" w:rsidR="0023399E" w:rsidRDefault="00000000">
            <w:pPr>
              <w:pStyle w:val="Standarduser"/>
              <w:rPr>
                <w:rFonts w:cs="Times New Roman"/>
                <w:sz w:val="24"/>
              </w:rPr>
            </w:pPr>
            <w:r>
              <w:rPr>
                <w:rFonts w:cs="Times New Roman"/>
                <w:sz w:val="24"/>
              </w:rPr>
              <w:t>Intézkedés címe:</w:t>
            </w:r>
          </w:p>
        </w:tc>
        <w:tc>
          <w:tcPr>
            <w:tcW w:w="73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38975D1A" w14:textId="77777777" w:rsidR="0023399E" w:rsidRDefault="00000000">
            <w:pPr>
              <w:pStyle w:val="Standarduser"/>
              <w:rPr>
                <w:rFonts w:cs="Times New Roman"/>
                <w:b/>
              </w:rPr>
            </w:pPr>
            <w:r>
              <w:rPr>
                <w:rFonts w:cs="Times New Roman"/>
                <w:b/>
              </w:rPr>
              <w:t>Gyermekek napközbeni ellátása a nyári időszakban</w:t>
            </w:r>
          </w:p>
          <w:p w14:paraId="21DB7AB9" w14:textId="77777777" w:rsidR="0023399E" w:rsidRDefault="0023399E">
            <w:pPr>
              <w:pStyle w:val="Standarduser"/>
              <w:rPr>
                <w:rFonts w:cs="Times New Roman"/>
                <w:b/>
                <w:sz w:val="24"/>
              </w:rPr>
            </w:pPr>
          </w:p>
        </w:tc>
      </w:tr>
      <w:tr w:rsidR="0023399E" w14:paraId="67FF6EAB" w14:textId="77777777">
        <w:tblPrEx>
          <w:tblCellMar>
            <w:top w:w="0" w:type="dxa"/>
            <w:bottom w:w="0" w:type="dxa"/>
          </w:tblCellMar>
        </w:tblPrEx>
        <w:trPr>
          <w:trHeight w:val="680"/>
          <w:jc w:val="center"/>
        </w:trPr>
        <w:tc>
          <w:tcPr>
            <w:tcW w:w="216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vAlign w:val="center"/>
          </w:tcPr>
          <w:p w14:paraId="227E94FB" w14:textId="77777777" w:rsidR="0023399E" w:rsidRDefault="00000000">
            <w:pPr>
              <w:pStyle w:val="Standarduser"/>
              <w:jc w:val="left"/>
              <w:rPr>
                <w:rFonts w:cs="Times New Roman"/>
                <w:sz w:val="24"/>
              </w:rPr>
            </w:pPr>
            <w:r>
              <w:rPr>
                <w:rFonts w:cs="Times New Roman"/>
                <w:sz w:val="24"/>
              </w:rPr>
              <w:t>Feltárt probléma</w:t>
            </w:r>
          </w:p>
          <w:p w14:paraId="6D263853" w14:textId="77777777" w:rsidR="0023399E" w:rsidRDefault="00000000">
            <w:pPr>
              <w:pStyle w:val="Standarduser"/>
              <w:jc w:val="left"/>
              <w:rPr>
                <w:rFonts w:cs="Times New Roman"/>
                <w:sz w:val="24"/>
              </w:rPr>
            </w:pPr>
            <w:r>
              <w:rPr>
                <w:rFonts w:cs="Times New Roman"/>
                <w:sz w:val="24"/>
              </w:rPr>
              <w:t>(kiinduló értékekkel)</w:t>
            </w:r>
          </w:p>
        </w:tc>
        <w:tc>
          <w:tcPr>
            <w:tcW w:w="73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6E4BAB81" w14:textId="77777777" w:rsidR="0023399E" w:rsidRDefault="00000000">
            <w:pPr>
              <w:pStyle w:val="Standarduser"/>
              <w:rPr>
                <w:rFonts w:cs="Times New Roman"/>
                <w:sz w:val="24"/>
              </w:rPr>
            </w:pPr>
            <w:r>
              <w:rPr>
                <w:rFonts w:cs="Times New Roman"/>
                <w:sz w:val="24"/>
              </w:rPr>
              <w:t>Nem megoldott a nyári időszakban a gyermekek napközbeni felügyelete</w:t>
            </w:r>
          </w:p>
        </w:tc>
      </w:tr>
      <w:tr w:rsidR="0023399E" w14:paraId="1844A54A"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4D458B3C" w14:textId="77777777" w:rsidR="0023399E" w:rsidRDefault="00000000">
            <w:pPr>
              <w:pStyle w:val="Standarduser"/>
              <w:jc w:val="left"/>
              <w:rPr>
                <w:rFonts w:cs="Times New Roman"/>
                <w:sz w:val="24"/>
              </w:rPr>
            </w:pPr>
            <w:r>
              <w:rPr>
                <w:rFonts w:cs="Times New Roman"/>
                <w:sz w:val="24"/>
              </w:rPr>
              <w:t>Célok -</w:t>
            </w:r>
          </w:p>
          <w:p w14:paraId="7FFB52F6" w14:textId="77777777" w:rsidR="0023399E" w:rsidRDefault="00000000">
            <w:pPr>
              <w:pStyle w:val="Standarduser"/>
              <w:jc w:val="left"/>
              <w:rPr>
                <w:rFonts w:cs="Times New Roman"/>
                <w:sz w:val="24"/>
              </w:rPr>
            </w:pPr>
            <w:r>
              <w:rPr>
                <w:rFonts w:cs="Times New Roman"/>
                <w:sz w:val="24"/>
              </w:rPr>
              <w:t>Általános megfogalmazás és rövid-, közép- és hosszú távú időegységekre bontásban</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67AAA339" w14:textId="77777777" w:rsidR="0023399E" w:rsidRDefault="00000000">
            <w:pPr>
              <w:pStyle w:val="Standarduser"/>
              <w:jc w:val="left"/>
              <w:rPr>
                <w:rFonts w:cs="Times New Roman"/>
                <w:sz w:val="24"/>
              </w:rPr>
            </w:pPr>
            <w:r>
              <w:rPr>
                <w:rFonts w:cs="Times New Roman"/>
                <w:sz w:val="24"/>
              </w:rPr>
              <w:t>Ifjúsági programok, táborok szervezése - helyi igények feltérképezése, gyerekek, segítők bevonása, - pályázatok -</w:t>
            </w:r>
          </w:p>
        </w:tc>
      </w:tr>
      <w:tr w:rsidR="0023399E" w14:paraId="5386F3E5"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1C85CAB9" w14:textId="77777777" w:rsidR="0023399E" w:rsidRDefault="00000000">
            <w:pPr>
              <w:pStyle w:val="Standarduser"/>
              <w:jc w:val="left"/>
              <w:rPr>
                <w:rFonts w:cs="Times New Roman"/>
                <w:sz w:val="24"/>
              </w:rPr>
            </w:pPr>
            <w:r>
              <w:rPr>
                <w:rFonts w:cs="Times New Roman"/>
                <w:sz w:val="24"/>
              </w:rPr>
              <w:t>Tevékenységek</w:t>
            </w:r>
          </w:p>
          <w:p w14:paraId="53BECF95" w14:textId="77777777" w:rsidR="0023399E" w:rsidRDefault="00000000">
            <w:pPr>
              <w:pStyle w:val="Standarduser"/>
              <w:jc w:val="left"/>
              <w:rPr>
                <w:rFonts w:cs="Times New Roman"/>
                <w:sz w:val="24"/>
              </w:rPr>
            </w:pPr>
            <w:r>
              <w:rPr>
                <w:rFonts w:cs="Times New Roman"/>
                <w:sz w:val="24"/>
              </w:rPr>
              <w:t>(a beavatkozás tartalma) pontokba szedve</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5A2E5FB1" w14:textId="77777777" w:rsidR="0023399E" w:rsidRDefault="00000000">
            <w:pPr>
              <w:pStyle w:val="Standarduser"/>
              <w:rPr>
                <w:rFonts w:cs="Times New Roman"/>
                <w:sz w:val="24"/>
              </w:rPr>
            </w:pPr>
            <w:r>
              <w:rPr>
                <w:rFonts w:cs="Times New Roman"/>
                <w:sz w:val="24"/>
              </w:rPr>
              <w:t xml:space="preserve">A gyermekeknek kézműves foglalkozások, előadások, filmvetítések szervezése helyi pedagógusok bevonásával.  </w:t>
            </w:r>
          </w:p>
          <w:p w14:paraId="4019FDF7" w14:textId="77777777" w:rsidR="0023399E" w:rsidRDefault="00000000">
            <w:pPr>
              <w:pStyle w:val="Standarduser"/>
              <w:rPr>
                <w:rFonts w:cs="Times New Roman"/>
                <w:sz w:val="24"/>
              </w:rPr>
            </w:pPr>
            <w:r>
              <w:rPr>
                <w:rFonts w:cs="Times New Roman"/>
                <w:sz w:val="24"/>
              </w:rPr>
              <w:t>Gyermektáborok szervezése az evangélikus és katolikus gyülekezet szervezésében.</w:t>
            </w:r>
          </w:p>
          <w:p w14:paraId="4030BF74" w14:textId="77777777" w:rsidR="0023399E" w:rsidRDefault="00000000">
            <w:pPr>
              <w:pStyle w:val="Standarduser"/>
              <w:rPr>
                <w:rFonts w:cs="Times New Roman"/>
                <w:sz w:val="24"/>
              </w:rPr>
            </w:pPr>
            <w:r>
              <w:rPr>
                <w:rFonts w:cs="Times New Roman"/>
                <w:sz w:val="24"/>
              </w:rPr>
              <w:t>Segítők, támogatók bevonása, pályázatok írása.</w:t>
            </w:r>
          </w:p>
          <w:p w14:paraId="292D8D00" w14:textId="77777777" w:rsidR="0023399E" w:rsidRDefault="00000000">
            <w:pPr>
              <w:pStyle w:val="Standarduser"/>
              <w:rPr>
                <w:rFonts w:cs="Times New Roman"/>
                <w:sz w:val="24"/>
              </w:rPr>
            </w:pPr>
            <w:r>
              <w:rPr>
                <w:rFonts w:cs="Times New Roman"/>
                <w:sz w:val="24"/>
              </w:rPr>
              <w:t>Önkormányzat támogatása</w:t>
            </w:r>
          </w:p>
        </w:tc>
      </w:tr>
      <w:tr w:rsidR="0023399E" w14:paraId="7B69398E"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7B476930" w14:textId="77777777" w:rsidR="0023399E" w:rsidRDefault="00000000">
            <w:pPr>
              <w:pStyle w:val="Standarduser"/>
              <w:jc w:val="left"/>
              <w:rPr>
                <w:rFonts w:cs="Times New Roman"/>
                <w:sz w:val="24"/>
              </w:rPr>
            </w:pPr>
            <w:r>
              <w:rPr>
                <w:rFonts w:cs="Times New Roman"/>
                <w:sz w:val="24"/>
              </w:rPr>
              <w:t>Résztvevők és</w:t>
            </w:r>
          </w:p>
          <w:p w14:paraId="7D9B3DD6" w14:textId="77777777" w:rsidR="0023399E" w:rsidRDefault="00000000">
            <w:pPr>
              <w:pStyle w:val="Standarduser"/>
              <w:jc w:val="left"/>
              <w:rPr>
                <w:rFonts w:cs="Times New Roman"/>
                <w:sz w:val="24"/>
              </w:rPr>
            </w:pPr>
            <w:r>
              <w:rPr>
                <w:rFonts w:cs="Times New Roman"/>
                <w:sz w:val="24"/>
              </w:rPr>
              <w:t>felelős</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47A02E0F" w14:textId="77777777" w:rsidR="0023399E" w:rsidRDefault="00000000">
            <w:pPr>
              <w:pStyle w:val="Standarduser"/>
              <w:jc w:val="left"/>
              <w:rPr>
                <w:rFonts w:cs="Times New Roman"/>
                <w:sz w:val="24"/>
              </w:rPr>
            </w:pPr>
            <w:r>
              <w:rPr>
                <w:rFonts w:cs="Times New Roman"/>
                <w:sz w:val="24"/>
              </w:rPr>
              <w:t>Gyermekek óvodás kortól, az egyetemistákig, pedagógusok, közművelődési dolgozó, családgondozó, lelkészek.</w:t>
            </w:r>
          </w:p>
          <w:p w14:paraId="6713BDE7" w14:textId="77777777" w:rsidR="0023399E" w:rsidRDefault="0023399E">
            <w:pPr>
              <w:pStyle w:val="Standarduser"/>
              <w:rPr>
                <w:rFonts w:cs="Times New Roman"/>
                <w:sz w:val="24"/>
              </w:rPr>
            </w:pPr>
          </w:p>
        </w:tc>
      </w:tr>
      <w:tr w:rsidR="0023399E" w14:paraId="3C670260"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0ED1F958" w14:textId="77777777" w:rsidR="0023399E" w:rsidRDefault="00000000">
            <w:pPr>
              <w:pStyle w:val="Standarduser"/>
              <w:jc w:val="left"/>
              <w:rPr>
                <w:rFonts w:cs="Times New Roman"/>
                <w:sz w:val="24"/>
              </w:rPr>
            </w:pPr>
            <w:r>
              <w:rPr>
                <w:rFonts w:cs="Times New Roman"/>
                <w:sz w:val="24"/>
              </w:rPr>
              <w:t>Partnerek</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28576915" w14:textId="77777777" w:rsidR="0023399E" w:rsidRDefault="00000000">
            <w:pPr>
              <w:pStyle w:val="Standarduser"/>
              <w:rPr>
                <w:rFonts w:cs="Times New Roman"/>
                <w:sz w:val="24"/>
              </w:rPr>
            </w:pPr>
            <w:r>
              <w:rPr>
                <w:rFonts w:cs="Times New Roman"/>
                <w:sz w:val="24"/>
              </w:rPr>
              <w:t>Önkormányzat, civil szervezetek, iskola, óvoda, művelődési ház, egyház</w:t>
            </w:r>
          </w:p>
        </w:tc>
      </w:tr>
      <w:tr w:rsidR="0023399E" w14:paraId="1B72CD9E"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56D2FC1C" w14:textId="77777777" w:rsidR="0023399E" w:rsidRDefault="00000000">
            <w:pPr>
              <w:pStyle w:val="Standarduser"/>
              <w:jc w:val="left"/>
              <w:rPr>
                <w:rFonts w:cs="Times New Roman"/>
                <w:sz w:val="24"/>
              </w:rPr>
            </w:pPr>
            <w:r>
              <w:rPr>
                <w:rFonts w:cs="Times New Roman"/>
                <w:sz w:val="24"/>
              </w:rPr>
              <w:t>Határidő(k) pontokba szedve</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71E92D6" w14:textId="77777777" w:rsidR="0023399E" w:rsidRDefault="00000000">
            <w:pPr>
              <w:pStyle w:val="Standarduser"/>
              <w:numPr>
                <w:ilvl w:val="0"/>
                <w:numId w:val="43"/>
              </w:numPr>
              <w:jc w:val="left"/>
              <w:rPr>
                <w:rFonts w:cs="Times New Roman"/>
                <w:sz w:val="24"/>
              </w:rPr>
            </w:pPr>
            <w:r>
              <w:rPr>
                <w:rFonts w:cs="Times New Roman"/>
                <w:sz w:val="24"/>
              </w:rPr>
              <w:t>hónap: résztvevők számának és az igények felmérése</w:t>
            </w:r>
          </w:p>
          <w:p w14:paraId="6AF425AF" w14:textId="77777777" w:rsidR="0023399E" w:rsidRDefault="00000000">
            <w:pPr>
              <w:pStyle w:val="Standarduser"/>
              <w:ind w:left="360"/>
              <w:jc w:val="left"/>
              <w:rPr>
                <w:rFonts w:cs="Times New Roman"/>
                <w:sz w:val="24"/>
              </w:rPr>
            </w:pPr>
            <w:r>
              <w:rPr>
                <w:rFonts w:cs="Times New Roman"/>
                <w:sz w:val="24"/>
              </w:rPr>
              <w:t>2-6 hónap: Programok, táborok szervezése</w:t>
            </w:r>
          </w:p>
          <w:p w14:paraId="335693D9" w14:textId="77777777" w:rsidR="0023399E" w:rsidRDefault="00000000">
            <w:pPr>
              <w:pStyle w:val="Standarduser"/>
              <w:ind w:left="360"/>
              <w:jc w:val="left"/>
              <w:rPr>
                <w:rFonts w:cs="Times New Roman"/>
                <w:sz w:val="24"/>
              </w:rPr>
            </w:pPr>
            <w:r>
              <w:rPr>
                <w:rFonts w:cs="Times New Roman"/>
                <w:sz w:val="24"/>
              </w:rPr>
              <w:t>1. év után: a programok, foglalkozások biztosítása</w:t>
            </w:r>
          </w:p>
        </w:tc>
      </w:tr>
      <w:tr w:rsidR="0023399E" w14:paraId="5397A66A"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1E46DB73" w14:textId="77777777" w:rsidR="0023399E" w:rsidRDefault="00000000">
            <w:pPr>
              <w:pStyle w:val="Standarduser"/>
              <w:jc w:val="left"/>
              <w:rPr>
                <w:rFonts w:cs="Times New Roman"/>
                <w:sz w:val="24"/>
              </w:rPr>
            </w:pPr>
            <w:r>
              <w:rPr>
                <w:rFonts w:cs="Times New Roman"/>
                <w:sz w:val="24"/>
              </w:rPr>
              <w:t>Eredményességi mutatók és annak dokumentáltsága, forrása</w:t>
            </w:r>
          </w:p>
          <w:p w14:paraId="1F5D9555" w14:textId="77777777" w:rsidR="0023399E" w:rsidRDefault="00000000">
            <w:pPr>
              <w:pStyle w:val="Standarduser"/>
              <w:jc w:val="left"/>
              <w:rPr>
                <w:rFonts w:cs="Times New Roman"/>
                <w:sz w:val="24"/>
              </w:rPr>
            </w:pPr>
            <w:r>
              <w:rPr>
                <w:rFonts w:cs="Times New Roman"/>
                <w:sz w:val="24"/>
              </w:rPr>
              <w:t>(rövid, közép és hosszútávon), valamint fenntarthatósága</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6436AD73" w14:textId="77777777" w:rsidR="0023399E" w:rsidRDefault="00000000">
            <w:pPr>
              <w:pStyle w:val="Standarduser"/>
              <w:ind w:left="360"/>
              <w:rPr>
                <w:rFonts w:cs="Times New Roman"/>
                <w:bCs/>
                <w:sz w:val="24"/>
              </w:rPr>
            </w:pPr>
            <w:r>
              <w:rPr>
                <w:rFonts w:cs="Times New Roman"/>
                <w:bCs/>
                <w:sz w:val="24"/>
              </w:rPr>
              <w:t>Minél több gyermek részvétele</w:t>
            </w:r>
          </w:p>
          <w:p w14:paraId="20A9113C" w14:textId="77777777" w:rsidR="0023399E" w:rsidRDefault="00000000">
            <w:pPr>
              <w:pStyle w:val="Standarduser"/>
              <w:ind w:left="360"/>
              <w:rPr>
                <w:rFonts w:cs="Times New Roman"/>
                <w:bCs/>
                <w:sz w:val="24"/>
              </w:rPr>
            </w:pPr>
            <w:r>
              <w:rPr>
                <w:rFonts w:cs="Times New Roman"/>
                <w:bCs/>
                <w:sz w:val="24"/>
              </w:rPr>
              <w:t>Magatartás, tanulmányi eredmények javulása, kulturális színvonal emelkedése, deviáns magatartások visszaszorulása.</w:t>
            </w:r>
          </w:p>
          <w:p w14:paraId="1106F953" w14:textId="77777777" w:rsidR="0023399E" w:rsidRDefault="0023399E">
            <w:pPr>
              <w:pStyle w:val="Standarduser"/>
              <w:ind w:left="360"/>
              <w:rPr>
                <w:rFonts w:cs="Times New Roman"/>
                <w:bCs/>
                <w:sz w:val="24"/>
              </w:rPr>
            </w:pPr>
          </w:p>
        </w:tc>
      </w:tr>
      <w:tr w:rsidR="0023399E" w14:paraId="1DBE5CE8"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7BD8125C" w14:textId="77777777" w:rsidR="0023399E" w:rsidRDefault="00000000">
            <w:pPr>
              <w:pStyle w:val="Standarduser"/>
              <w:jc w:val="left"/>
              <w:rPr>
                <w:rFonts w:cs="Times New Roman"/>
                <w:sz w:val="24"/>
              </w:rPr>
            </w:pPr>
            <w:r>
              <w:rPr>
                <w:rFonts w:cs="Times New Roman"/>
                <w:sz w:val="24"/>
              </w:rPr>
              <w:t xml:space="preserve">Kockázatok </w:t>
            </w:r>
            <w:r>
              <w:rPr>
                <w:rFonts w:cs="Times New Roman"/>
                <w:sz w:val="24"/>
              </w:rPr>
              <w:br/>
              <w:t>és csökkentésük eszközei</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2B455C2B" w14:textId="77777777" w:rsidR="0023399E" w:rsidRDefault="00000000">
            <w:pPr>
              <w:pStyle w:val="Standarduser"/>
              <w:rPr>
                <w:rFonts w:cs="Times New Roman"/>
                <w:sz w:val="24"/>
              </w:rPr>
            </w:pPr>
            <w:r>
              <w:rPr>
                <w:rFonts w:cs="Times New Roman"/>
                <w:sz w:val="24"/>
              </w:rPr>
              <w:t>Érdektelenség.</w:t>
            </w:r>
          </w:p>
          <w:p w14:paraId="1EEDA422" w14:textId="77777777" w:rsidR="0023399E" w:rsidRDefault="00000000">
            <w:pPr>
              <w:pStyle w:val="Standarduser"/>
              <w:rPr>
                <w:rFonts w:cs="Times New Roman"/>
                <w:sz w:val="24"/>
              </w:rPr>
            </w:pPr>
            <w:r>
              <w:rPr>
                <w:rFonts w:cs="Times New Roman"/>
                <w:sz w:val="24"/>
              </w:rPr>
              <w:t>Segít a meggyőzőerő, és a koruknak, fejlődő tendenciáknak megfelelő érdekes elfoglaltságok megtalálása.</w:t>
            </w:r>
          </w:p>
        </w:tc>
      </w:tr>
      <w:tr w:rsidR="0023399E" w14:paraId="434E0763"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2AFEFEBC" w14:textId="77777777" w:rsidR="0023399E" w:rsidRDefault="00000000">
            <w:pPr>
              <w:pStyle w:val="Standarduser"/>
              <w:jc w:val="left"/>
              <w:rPr>
                <w:rFonts w:cs="Times New Roman"/>
                <w:sz w:val="24"/>
              </w:rPr>
            </w:pPr>
            <w:r>
              <w:rPr>
                <w:rFonts w:cs="Times New Roman"/>
                <w:sz w:val="24"/>
              </w:rPr>
              <w:t>Szükséges erőforrások</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137F2C98" w14:textId="77777777" w:rsidR="0023399E" w:rsidRDefault="00000000">
            <w:pPr>
              <w:pStyle w:val="Standarduser"/>
              <w:rPr>
                <w:rFonts w:cs="Times New Roman"/>
                <w:sz w:val="24"/>
              </w:rPr>
            </w:pPr>
            <w:r>
              <w:rPr>
                <w:rFonts w:cs="Times New Roman"/>
                <w:sz w:val="24"/>
              </w:rPr>
              <w:t>Pénzügyi erőforrás: pályázatokkal, és önkormányzati segítséggel</w:t>
            </w:r>
          </w:p>
          <w:p w14:paraId="10DE82D6" w14:textId="77777777" w:rsidR="0023399E" w:rsidRDefault="00000000">
            <w:pPr>
              <w:pStyle w:val="Standarduser"/>
              <w:rPr>
                <w:rFonts w:cs="Times New Roman"/>
                <w:sz w:val="24"/>
              </w:rPr>
            </w:pPr>
            <w:r>
              <w:rPr>
                <w:rFonts w:cs="Times New Roman"/>
                <w:sz w:val="24"/>
              </w:rPr>
              <w:t>Emberi erőforrás: helyi önkéntesek, pedagógusok, közművelődési szakemberek</w:t>
            </w:r>
            <w:bookmarkStart w:id="117" w:name="_Toc346087931"/>
            <w:bookmarkEnd w:id="117"/>
            <w:r>
              <w:rPr>
                <w:rFonts w:cs="Times New Roman"/>
                <w:sz w:val="24"/>
              </w:rPr>
              <w:t>, lelkészek</w:t>
            </w:r>
          </w:p>
        </w:tc>
      </w:tr>
    </w:tbl>
    <w:p w14:paraId="237E2AEC" w14:textId="77777777" w:rsidR="0023399E" w:rsidRDefault="0023399E">
      <w:pPr>
        <w:pStyle w:val="Cmsor4"/>
        <w:pBdr>
          <w:top w:val="none" w:sz="0" w:space="0" w:color="auto"/>
          <w:left w:val="none" w:sz="0" w:space="0" w:color="auto"/>
          <w:bottom w:val="none" w:sz="0" w:space="0" w:color="auto"/>
          <w:right w:val="none" w:sz="0" w:space="0" w:color="auto"/>
        </w:pBdr>
        <w:rPr>
          <w:szCs w:val="22"/>
        </w:rPr>
      </w:pPr>
    </w:p>
    <w:p w14:paraId="3A415DED" w14:textId="77777777" w:rsidR="0023399E" w:rsidRDefault="0023399E">
      <w:pPr>
        <w:pStyle w:val="Standarduser"/>
      </w:pPr>
    </w:p>
    <w:p w14:paraId="78BD1DCB" w14:textId="77777777" w:rsidR="0023399E" w:rsidRDefault="0023399E">
      <w:pPr>
        <w:pStyle w:val="Standard"/>
        <w:rPr>
          <w:rFonts w:ascii="Calibri" w:eastAsia="Calibri" w:hAnsi="Calibri" w:cs="Calibri"/>
          <w:vanish/>
          <w:szCs w:val="24"/>
        </w:rPr>
      </w:pPr>
    </w:p>
    <w:p w14:paraId="0A2CE6A4" w14:textId="77777777" w:rsidR="0023399E" w:rsidRDefault="0023399E">
      <w:pPr>
        <w:pStyle w:val="Standard"/>
        <w:rPr>
          <w:rFonts w:ascii="Calibri" w:eastAsia="Calibri" w:hAnsi="Calibri" w:cs="Calibri"/>
          <w:vanish/>
          <w:szCs w:val="22"/>
          <w:lang w:eastAsia="en-US"/>
        </w:rPr>
      </w:pPr>
    </w:p>
    <w:p w14:paraId="7798D8A6" w14:textId="77777777" w:rsidR="0023399E" w:rsidRDefault="0023399E">
      <w:pPr>
        <w:pageBreakBefore/>
      </w:pPr>
    </w:p>
    <w:tbl>
      <w:tblPr>
        <w:tblW w:w="9550" w:type="dxa"/>
        <w:jc w:val="center"/>
        <w:tblLayout w:type="fixed"/>
        <w:tblCellMar>
          <w:left w:w="10" w:type="dxa"/>
          <w:right w:w="10" w:type="dxa"/>
        </w:tblCellMar>
        <w:tblLook w:val="04A0" w:firstRow="1" w:lastRow="0" w:firstColumn="1" w:lastColumn="0" w:noHBand="0" w:noVBand="1"/>
      </w:tblPr>
      <w:tblGrid>
        <w:gridCol w:w="2160"/>
        <w:gridCol w:w="7390"/>
      </w:tblGrid>
      <w:tr w:rsidR="0023399E" w14:paraId="737B1E58" w14:textId="77777777">
        <w:tblPrEx>
          <w:tblCellMar>
            <w:top w:w="0" w:type="dxa"/>
            <w:bottom w:w="0" w:type="dxa"/>
          </w:tblCellMar>
        </w:tblPrEx>
        <w:trPr>
          <w:trHeight w:val="680"/>
          <w:jc w:val="center"/>
        </w:trPr>
        <w:tc>
          <w:tcPr>
            <w:tcW w:w="216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vAlign w:val="center"/>
          </w:tcPr>
          <w:p w14:paraId="3DBC458D" w14:textId="77777777" w:rsidR="0023399E" w:rsidRDefault="00000000">
            <w:pPr>
              <w:pStyle w:val="Standarduser"/>
              <w:rPr>
                <w:rFonts w:cs="Times New Roman"/>
                <w:sz w:val="24"/>
              </w:rPr>
            </w:pPr>
            <w:r>
              <w:rPr>
                <w:rFonts w:cs="Times New Roman"/>
                <w:sz w:val="24"/>
              </w:rPr>
              <w:t>Intézkedés címe:</w:t>
            </w:r>
          </w:p>
        </w:tc>
        <w:tc>
          <w:tcPr>
            <w:tcW w:w="73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7AC505C4" w14:textId="77777777" w:rsidR="0023399E" w:rsidRDefault="00000000">
            <w:pPr>
              <w:pStyle w:val="Standarduser"/>
              <w:rPr>
                <w:rFonts w:cs="Times New Roman"/>
                <w:b/>
                <w:sz w:val="24"/>
              </w:rPr>
            </w:pPr>
            <w:r>
              <w:rPr>
                <w:rFonts w:cs="Times New Roman"/>
                <w:b/>
                <w:sz w:val="24"/>
              </w:rPr>
              <w:t>Egyedül élők elmagányosodásának elkerülése, megelőzése</w:t>
            </w:r>
          </w:p>
        </w:tc>
      </w:tr>
      <w:tr w:rsidR="0023399E" w14:paraId="30D4F5F9" w14:textId="77777777">
        <w:tblPrEx>
          <w:tblCellMar>
            <w:top w:w="0" w:type="dxa"/>
            <w:bottom w:w="0" w:type="dxa"/>
          </w:tblCellMar>
        </w:tblPrEx>
        <w:trPr>
          <w:trHeight w:val="680"/>
          <w:jc w:val="center"/>
        </w:trPr>
        <w:tc>
          <w:tcPr>
            <w:tcW w:w="216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vAlign w:val="center"/>
          </w:tcPr>
          <w:p w14:paraId="554816C5" w14:textId="77777777" w:rsidR="0023399E" w:rsidRDefault="00000000">
            <w:pPr>
              <w:pStyle w:val="Standarduser"/>
              <w:jc w:val="left"/>
              <w:rPr>
                <w:rFonts w:cs="Times New Roman"/>
                <w:sz w:val="24"/>
              </w:rPr>
            </w:pPr>
            <w:r>
              <w:rPr>
                <w:rFonts w:cs="Times New Roman"/>
                <w:sz w:val="24"/>
              </w:rPr>
              <w:t>Feltárt probléma</w:t>
            </w:r>
          </w:p>
          <w:p w14:paraId="499E66B2" w14:textId="77777777" w:rsidR="0023399E" w:rsidRDefault="00000000">
            <w:pPr>
              <w:pStyle w:val="Standarduser"/>
              <w:jc w:val="left"/>
              <w:rPr>
                <w:rFonts w:cs="Times New Roman"/>
                <w:sz w:val="24"/>
              </w:rPr>
            </w:pPr>
            <w:r>
              <w:rPr>
                <w:rFonts w:cs="Times New Roman"/>
                <w:sz w:val="24"/>
              </w:rPr>
              <w:t>(kiinduló értékekkel)</w:t>
            </w:r>
          </w:p>
        </w:tc>
        <w:tc>
          <w:tcPr>
            <w:tcW w:w="73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5CD6A06A" w14:textId="77777777" w:rsidR="0023399E" w:rsidRDefault="00000000">
            <w:pPr>
              <w:pStyle w:val="Standarduser"/>
              <w:rPr>
                <w:rFonts w:cs="Times New Roman"/>
                <w:sz w:val="24"/>
              </w:rPr>
            </w:pPr>
            <w:r>
              <w:rPr>
                <w:rFonts w:cs="Times New Roman"/>
                <w:sz w:val="24"/>
              </w:rPr>
              <w:t>A település elöregedő, ezért meg kell szervezni a helyi közösségi életbe történő bevonásukat</w:t>
            </w:r>
          </w:p>
        </w:tc>
      </w:tr>
      <w:tr w:rsidR="0023399E" w14:paraId="3AE6E1F7"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74ED27C6" w14:textId="77777777" w:rsidR="0023399E" w:rsidRDefault="00000000">
            <w:pPr>
              <w:pStyle w:val="Standarduser"/>
              <w:jc w:val="left"/>
              <w:rPr>
                <w:rFonts w:cs="Times New Roman"/>
                <w:sz w:val="24"/>
              </w:rPr>
            </w:pPr>
            <w:r>
              <w:rPr>
                <w:rFonts w:cs="Times New Roman"/>
                <w:sz w:val="24"/>
              </w:rPr>
              <w:t>Célok -</w:t>
            </w:r>
          </w:p>
          <w:p w14:paraId="491BBA5C" w14:textId="77777777" w:rsidR="0023399E" w:rsidRDefault="00000000">
            <w:pPr>
              <w:pStyle w:val="Standarduser"/>
              <w:jc w:val="left"/>
              <w:rPr>
                <w:rFonts w:cs="Times New Roman"/>
                <w:sz w:val="24"/>
              </w:rPr>
            </w:pPr>
            <w:r>
              <w:rPr>
                <w:rFonts w:cs="Times New Roman"/>
                <w:sz w:val="24"/>
              </w:rPr>
              <w:t>Általános megfogalmazás és rövid-, közép- és hosszú távú időegységekre bontásban</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47C936C2" w14:textId="77777777" w:rsidR="0023399E" w:rsidRDefault="00000000">
            <w:pPr>
              <w:pStyle w:val="Standarduser"/>
              <w:numPr>
                <w:ilvl w:val="0"/>
                <w:numId w:val="61"/>
              </w:numPr>
              <w:rPr>
                <w:rFonts w:cs="Times New Roman"/>
                <w:sz w:val="24"/>
              </w:rPr>
            </w:pPr>
            <w:r>
              <w:rPr>
                <w:rFonts w:cs="Times New Roman"/>
                <w:sz w:val="24"/>
              </w:rPr>
              <w:t>Idős emberek körében elvégzett igényfelmérés, annak kiértékelése</w:t>
            </w:r>
          </w:p>
          <w:p w14:paraId="0D469A6E" w14:textId="77777777" w:rsidR="0023399E" w:rsidRDefault="00000000">
            <w:pPr>
              <w:pStyle w:val="Standarduser"/>
              <w:rPr>
                <w:rFonts w:cs="Times New Roman"/>
                <w:sz w:val="24"/>
              </w:rPr>
            </w:pPr>
            <w:r>
              <w:rPr>
                <w:rFonts w:cs="Times New Roman"/>
                <w:sz w:val="24"/>
              </w:rPr>
              <w:t>Rendezvények megtervezése, a feladatok felosztása</w:t>
            </w:r>
          </w:p>
          <w:p w14:paraId="689F1B4A" w14:textId="77777777" w:rsidR="0023399E" w:rsidRDefault="00000000">
            <w:pPr>
              <w:pStyle w:val="Standarduser"/>
              <w:rPr>
                <w:rFonts w:cs="Times New Roman"/>
                <w:sz w:val="24"/>
              </w:rPr>
            </w:pPr>
            <w:r>
              <w:rPr>
                <w:rFonts w:cs="Times New Roman"/>
                <w:sz w:val="24"/>
              </w:rPr>
              <w:t>Tevékeny időskor, bekapcsolódás a közösségi életbe, elmagányosodás kiküszöbölése</w:t>
            </w:r>
          </w:p>
        </w:tc>
      </w:tr>
      <w:tr w:rsidR="0023399E" w14:paraId="159081CB"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467792C7" w14:textId="77777777" w:rsidR="0023399E" w:rsidRDefault="00000000">
            <w:pPr>
              <w:pStyle w:val="Standarduser"/>
              <w:jc w:val="left"/>
              <w:rPr>
                <w:rFonts w:cs="Times New Roman"/>
                <w:sz w:val="24"/>
              </w:rPr>
            </w:pPr>
            <w:r>
              <w:rPr>
                <w:rFonts w:cs="Times New Roman"/>
                <w:sz w:val="24"/>
              </w:rPr>
              <w:t>Tevékenységek</w:t>
            </w:r>
          </w:p>
          <w:p w14:paraId="7446B228" w14:textId="77777777" w:rsidR="0023399E" w:rsidRDefault="00000000">
            <w:pPr>
              <w:pStyle w:val="Standarduser"/>
              <w:jc w:val="left"/>
              <w:rPr>
                <w:rFonts w:cs="Times New Roman"/>
                <w:sz w:val="24"/>
              </w:rPr>
            </w:pPr>
            <w:r>
              <w:rPr>
                <w:rFonts w:cs="Times New Roman"/>
                <w:sz w:val="24"/>
              </w:rPr>
              <w:t>(a beavatkozás tartalma) pontokba szedve</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572DAEE0" w14:textId="77777777" w:rsidR="0023399E" w:rsidRDefault="00000000">
            <w:pPr>
              <w:pStyle w:val="Standarduser"/>
              <w:numPr>
                <w:ilvl w:val="0"/>
                <w:numId w:val="62"/>
              </w:numPr>
              <w:rPr>
                <w:rFonts w:cs="Times New Roman"/>
                <w:sz w:val="24"/>
              </w:rPr>
            </w:pPr>
            <w:r>
              <w:rPr>
                <w:rFonts w:cs="Times New Roman"/>
                <w:sz w:val="24"/>
              </w:rPr>
              <w:t>Idős, egyedül élő és vállalkozó szellemű párban élő időskorúak felmérése</w:t>
            </w:r>
          </w:p>
          <w:p w14:paraId="0E9ABB71" w14:textId="77777777" w:rsidR="0023399E" w:rsidRDefault="00000000">
            <w:pPr>
              <w:pStyle w:val="Standarduser"/>
              <w:rPr>
                <w:rFonts w:cs="Times New Roman"/>
                <w:sz w:val="24"/>
              </w:rPr>
            </w:pPr>
            <w:r>
              <w:rPr>
                <w:rFonts w:cs="Times New Roman"/>
                <w:sz w:val="24"/>
              </w:rPr>
              <w:t>rendezvények, foglalkozások szervezése a helyi fiatalok bevonásával</w:t>
            </w:r>
          </w:p>
          <w:p w14:paraId="61159F63" w14:textId="77777777" w:rsidR="0023399E" w:rsidRDefault="00000000">
            <w:pPr>
              <w:pStyle w:val="Standarduser"/>
              <w:rPr>
                <w:rFonts w:cs="Times New Roman"/>
                <w:sz w:val="24"/>
              </w:rPr>
            </w:pPr>
            <w:r>
              <w:rPr>
                <w:rFonts w:cs="Times New Roman"/>
                <w:sz w:val="24"/>
              </w:rPr>
              <w:t>- hagyományőrzés teremtése, érdeklődés fenntartása</w:t>
            </w:r>
          </w:p>
        </w:tc>
      </w:tr>
      <w:tr w:rsidR="0023399E" w14:paraId="17DB2CAE"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63D000A4" w14:textId="77777777" w:rsidR="0023399E" w:rsidRDefault="00000000">
            <w:pPr>
              <w:pStyle w:val="Standarduser"/>
              <w:jc w:val="left"/>
              <w:rPr>
                <w:rFonts w:cs="Times New Roman"/>
                <w:sz w:val="24"/>
              </w:rPr>
            </w:pPr>
            <w:r>
              <w:rPr>
                <w:rFonts w:cs="Times New Roman"/>
                <w:sz w:val="24"/>
              </w:rPr>
              <w:t>Résztvevők és</w:t>
            </w:r>
          </w:p>
          <w:p w14:paraId="3DB580C0" w14:textId="77777777" w:rsidR="0023399E" w:rsidRDefault="00000000">
            <w:pPr>
              <w:pStyle w:val="Standarduser"/>
              <w:jc w:val="left"/>
              <w:rPr>
                <w:rFonts w:cs="Times New Roman"/>
                <w:sz w:val="24"/>
              </w:rPr>
            </w:pPr>
            <w:r>
              <w:rPr>
                <w:rFonts w:cs="Times New Roman"/>
                <w:sz w:val="24"/>
              </w:rPr>
              <w:t>felelős</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7719122C" w14:textId="77777777" w:rsidR="0023399E" w:rsidRDefault="00000000">
            <w:pPr>
              <w:pStyle w:val="Standarduser"/>
            </w:pPr>
            <w:r>
              <w:t>Idős emberek és családjuk, házi segítségnyújtó, falugondnok, helyi fiatalok, eseti vendégek</w:t>
            </w:r>
          </w:p>
        </w:tc>
      </w:tr>
      <w:tr w:rsidR="0023399E" w14:paraId="463E9FBF"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4E4DCB14" w14:textId="77777777" w:rsidR="0023399E" w:rsidRDefault="00000000">
            <w:pPr>
              <w:pStyle w:val="Standarduser"/>
              <w:jc w:val="left"/>
              <w:rPr>
                <w:rFonts w:cs="Times New Roman"/>
                <w:sz w:val="24"/>
              </w:rPr>
            </w:pPr>
            <w:r>
              <w:rPr>
                <w:rFonts w:cs="Times New Roman"/>
                <w:sz w:val="24"/>
              </w:rPr>
              <w:t>Partnerek</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19749D21" w14:textId="77777777" w:rsidR="0023399E" w:rsidRDefault="00000000">
            <w:pPr>
              <w:pStyle w:val="Standarduser"/>
              <w:rPr>
                <w:rFonts w:cs="Times New Roman"/>
                <w:sz w:val="24"/>
              </w:rPr>
            </w:pPr>
            <w:r>
              <w:rPr>
                <w:rFonts w:cs="Times New Roman"/>
                <w:sz w:val="24"/>
              </w:rPr>
              <w:t>Önkormányzat, helyi lakosok, önkéntes fiatalok</w:t>
            </w:r>
          </w:p>
          <w:p w14:paraId="29BCACD1" w14:textId="77777777" w:rsidR="0023399E" w:rsidRDefault="0023399E">
            <w:pPr>
              <w:pStyle w:val="Standarduser"/>
              <w:rPr>
                <w:rFonts w:cs="Times New Roman"/>
                <w:sz w:val="24"/>
              </w:rPr>
            </w:pPr>
          </w:p>
        </w:tc>
      </w:tr>
      <w:tr w:rsidR="0023399E" w14:paraId="4D981240"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6B8349B6" w14:textId="77777777" w:rsidR="0023399E" w:rsidRDefault="00000000">
            <w:pPr>
              <w:pStyle w:val="Standarduser"/>
              <w:jc w:val="left"/>
              <w:rPr>
                <w:rFonts w:cs="Times New Roman"/>
                <w:sz w:val="24"/>
              </w:rPr>
            </w:pPr>
            <w:r>
              <w:rPr>
                <w:rFonts w:cs="Times New Roman"/>
                <w:sz w:val="24"/>
              </w:rPr>
              <w:t>Határidő(k) pontokba szedve</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26AFB777" w14:textId="77777777" w:rsidR="0023399E" w:rsidRDefault="00000000">
            <w:pPr>
              <w:pStyle w:val="Standarduser"/>
              <w:rPr>
                <w:rFonts w:cs="Times New Roman"/>
              </w:rPr>
            </w:pPr>
            <w:r>
              <w:rPr>
                <w:rFonts w:cs="Times New Roman"/>
              </w:rPr>
              <w:t>1. hónap: igény felmérések készítése</w:t>
            </w:r>
          </w:p>
          <w:p w14:paraId="3E1E1CE2" w14:textId="77777777" w:rsidR="0023399E" w:rsidRDefault="00000000">
            <w:pPr>
              <w:pStyle w:val="Standarduser"/>
              <w:rPr>
                <w:rFonts w:cs="Times New Roman"/>
              </w:rPr>
            </w:pPr>
            <w:r>
              <w:rPr>
                <w:rFonts w:cs="Times New Roman"/>
              </w:rPr>
              <w:t>2-12. hónap: résztvevők bevonása, rendezvények szervezése, bonyolítása</w:t>
            </w:r>
          </w:p>
          <w:p w14:paraId="2446DCF9" w14:textId="77777777" w:rsidR="0023399E" w:rsidRDefault="00000000">
            <w:pPr>
              <w:pStyle w:val="Standarduser"/>
              <w:rPr>
                <w:rFonts w:cs="Times New Roman"/>
                <w:sz w:val="24"/>
              </w:rPr>
            </w:pPr>
            <w:r>
              <w:rPr>
                <w:rFonts w:cs="Times New Roman"/>
                <w:sz w:val="24"/>
              </w:rPr>
              <w:t>Rendszeres (havi 1-) programok tartása, a mindennapokban odafigyelés egymásra</w:t>
            </w:r>
          </w:p>
        </w:tc>
      </w:tr>
      <w:tr w:rsidR="0023399E" w14:paraId="00E66D55"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5E00FA43" w14:textId="77777777" w:rsidR="0023399E" w:rsidRDefault="00000000">
            <w:pPr>
              <w:pStyle w:val="Standarduser"/>
              <w:jc w:val="left"/>
              <w:rPr>
                <w:rFonts w:cs="Times New Roman"/>
                <w:sz w:val="24"/>
              </w:rPr>
            </w:pPr>
            <w:r>
              <w:rPr>
                <w:rFonts w:cs="Times New Roman"/>
                <w:sz w:val="24"/>
              </w:rPr>
              <w:t>Eredményességi mutatók és annak dokumentáltsága, forrása</w:t>
            </w:r>
          </w:p>
          <w:p w14:paraId="668DD473" w14:textId="77777777" w:rsidR="0023399E" w:rsidRDefault="00000000">
            <w:pPr>
              <w:pStyle w:val="Standarduser"/>
              <w:jc w:val="left"/>
              <w:rPr>
                <w:rFonts w:cs="Times New Roman"/>
                <w:sz w:val="24"/>
              </w:rPr>
            </w:pPr>
            <w:r>
              <w:rPr>
                <w:rFonts w:cs="Times New Roman"/>
                <w:sz w:val="24"/>
              </w:rPr>
              <w:t>(rövid, közép és hosszútávon), valamint fenntarthatósága</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6A1C2022" w14:textId="77777777" w:rsidR="0023399E" w:rsidRDefault="00000000">
            <w:pPr>
              <w:pStyle w:val="Standarduser"/>
              <w:rPr>
                <w:rFonts w:cs="Times New Roman"/>
                <w:sz w:val="24"/>
              </w:rPr>
            </w:pPr>
            <w:r>
              <w:rPr>
                <w:rFonts w:cs="Times New Roman"/>
                <w:sz w:val="24"/>
              </w:rPr>
              <w:t>programok sokszínűsége, résztvevők létszáma, aktivitása</w:t>
            </w:r>
          </w:p>
          <w:p w14:paraId="5409A8D1" w14:textId="77777777" w:rsidR="0023399E" w:rsidRDefault="00000000">
            <w:pPr>
              <w:pStyle w:val="Standarduser"/>
              <w:rPr>
                <w:rFonts w:cs="Times New Roman"/>
                <w:sz w:val="24"/>
              </w:rPr>
            </w:pPr>
            <w:r>
              <w:rPr>
                <w:rFonts w:cs="Times New Roman"/>
                <w:sz w:val="24"/>
              </w:rPr>
              <w:t>- közösségi és kisebb összetartozások kialakulása</w:t>
            </w:r>
          </w:p>
          <w:p w14:paraId="119E4C6B" w14:textId="77777777" w:rsidR="0023399E" w:rsidRDefault="00000000">
            <w:pPr>
              <w:pStyle w:val="Standarduser"/>
              <w:rPr>
                <w:rFonts w:cs="Times New Roman"/>
                <w:sz w:val="24"/>
              </w:rPr>
            </w:pPr>
            <w:r>
              <w:rPr>
                <w:rFonts w:cs="Times New Roman"/>
                <w:sz w:val="24"/>
              </w:rPr>
              <w:t>- az időskorúak egyedül maradásának felszámolása</w:t>
            </w:r>
          </w:p>
        </w:tc>
      </w:tr>
      <w:tr w:rsidR="0023399E" w14:paraId="5B3309C9"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22FCFBCB" w14:textId="77777777" w:rsidR="0023399E" w:rsidRDefault="00000000">
            <w:pPr>
              <w:pStyle w:val="Standarduser"/>
              <w:jc w:val="left"/>
              <w:rPr>
                <w:rFonts w:cs="Times New Roman"/>
                <w:sz w:val="24"/>
              </w:rPr>
            </w:pPr>
            <w:r>
              <w:rPr>
                <w:rFonts w:cs="Times New Roman"/>
                <w:sz w:val="24"/>
              </w:rPr>
              <w:t xml:space="preserve">Kockázatok </w:t>
            </w:r>
            <w:r>
              <w:rPr>
                <w:rFonts w:cs="Times New Roman"/>
                <w:sz w:val="24"/>
              </w:rPr>
              <w:br/>
              <w:t>és csökkentésük eszközei</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5E547123" w14:textId="77777777" w:rsidR="0023399E" w:rsidRDefault="00000000">
            <w:pPr>
              <w:pStyle w:val="Standarduser"/>
              <w:rPr>
                <w:rFonts w:cs="Times New Roman"/>
                <w:sz w:val="24"/>
              </w:rPr>
            </w:pPr>
            <w:r>
              <w:rPr>
                <w:rFonts w:cs="Times New Roman"/>
                <w:sz w:val="24"/>
              </w:rPr>
              <w:t xml:space="preserve">Idősek érdektelensége, meggyőzés </w:t>
            </w:r>
            <w:proofErr w:type="spellStart"/>
            <w:r>
              <w:rPr>
                <w:rFonts w:cs="Times New Roman"/>
                <w:sz w:val="24"/>
              </w:rPr>
              <w:t>eredménytelensége</w:t>
            </w:r>
            <w:proofErr w:type="spellEnd"/>
            <w:r>
              <w:rPr>
                <w:rFonts w:cs="Times New Roman"/>
                <w:sz w:val="24"/>
              </w:rPr>
              <w:t>. Forráshiány. Pályázat hiánya.</w:t>
            </w:r>
          </w:p>
          <w:p w14:paraId="6885419D" w14:textId="77777777" w:rsidR="0023399E" w:rsidRDefault="00000000">
            <w:pPr>
              <w:pStyle w:val="Standarduser"/>
              <w:rPr>
                <w:rFonts w:cs="Times New Roman"/>
                <w:sz w:val="24"/>
              </w:rPr>
            </w:pPr>
            <w:r>
              <w:rPr>
                <w:rFonts w:cs="Times New Roman"/>
                <w:sz w:val="24"/>
              </w:rPr>
              <w:t>Folyamatos kapcsolattartással, változatos programokkal motiválás.</w:t>
            </w:r>
          </w:p>
        </w:tc>
      </w:tr>
      <w:tr w:rsidR="0023399E" w14:paraId="40890137"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500B577C" w14:textId="77777777" w:rsidR="0023399E" w:rsidRDefault="00000000">
            <w:pPr>
              <w:pStyle w:val="Standarduser"/>
              <w:jc w:val="left"/>
              <w:rPr>
                <w:rFonts w:cs="Times New Roman"/>
                <w:sz w:val="24"/>
              </w:rPr>
            </w:pPr>
            <w:r>
              <w:rPr>
                <w:rFonts w:cs="Times New Roman"/>
                <w:sz w:val="24"/>
              </w:rPr>
              <w:t>Szükséges erőforrások</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5E28065D" w14:textId="77777777" w:rsidR="0023399E" w:rsidRDefault="00000000">
            <w:pPr>
              <w:pStyle w:val="Standarduser"/>
              <w:rPr>
                <w:rFonts w:cs="Times New Roman"/>
                <w:sz w:val="24"/>
              </w:rPr>
            </w:pPr>
            <w:r>
              <w:rPr>
                <w:rFonts w:cs="Times New Roman"/>
                <w:sz w:val="24"/>
              </w:rPr>
              <w:t>Humán erőforrás, eszközállomány, épületek, önkéntes fiatalok</w:t>
            </w:r>
          </w:p>
        </w:tc>
      </w:tr>
    </w:tbl>
    <w:p w14:paraId="6300763E" w14:textId="77777777" w:rsidR="0023399E" w:rsidRDefault="0023399E">
      <w:pPr>
        <w:pStyle w:val="Nincstrkz"/>
        <w:jc w:val="both"/>
        <w:rPr>
          <w:rFonts w:cs="Arial"/>
        </w:rPr>
      </w:pPr>
    </w:p>
    <w:p w14:paraId="23C50B81" w14:textId="77777777" w:rsidR="0023399E" w:rsidRDefault="0023399E">
      <w:pPr>
        <w:pStyle w:val="Nincstrkz"/>
        <w:jc w:val="both"/>
        <w:rPr>
          <w:rFonts w:cs="Arial"/>
          <w:i/>
        </w:rPr>
      </w:pPr>
    </w:p>
    <w:p w14:paraId="59572BAE" w14:textId="77777777" w:rsidR="0023399E" w:rsidRDefault="0023399E">
      <w:pPr>
        <w:pStyle w:val="Nincstrkz"/>
        <w:jc w:val="both"/>
        <w:rPr>
          <w:rFonts w:cs="Arial"/>
          <w:i/>
        </w:rPr>
      </w:pPr>
    </w:p>
    <w:p w14:paraId="0033878F" w14:textId="77777777" w:rsidR="0023399E" w:rsidRDefault="0023399E">
      <w:pPr>
        <w:pStyle w:val="Nincstrkz"/>
        <w:jc w:val="both"/>
        <w:rPr>
          <w:rFonts w:cs="Arial"/>
          <w:i/>
        </w:rPr>
      </w:pPr>
    </w:p>
    <w:p w14:paraId="53E42827" w14:textId="77777777" w:rsidR="0023399E" w:rsidRDefault="0023399E">
      <w:pPr>
        <w:pStyle w:val="Nincstrkz"/>
        <w:jc w:val="both"/>
        <w:rPr>
          <w:rFonts w:cs="Arial"/>
          <w:i/>
        </w:rPr>
      </w:pPr>
    </w:p>
    <w:p w14:paraId="72E54AA4" w14:textId="77777777" w:rsidR="0023399E" w:rsidRDefault="0023399E">
      <w:pPr>
        <w:pStyle w:val="Nincstrkz"/>
        <w:jc w:val="both"/>
        <w:rPr>
          <w:rFonts w:cs="Arial"/>
          <w:i/>
        </w:rPr>
      </w:pPr>
    </w:p>
    <w:p w14:paraId="616D6213" w14:textId="77777777" w:rsidR="0023399E" w:rsidRDefault="0023399E">
      <w:pPr>
        <w:pStyle w:val="Standard"/>
        <w:rPr>
          <w:rFonts w:ascii="Calibri" w:eastAsia="Calibri" w:hAnsi="Calibri" w:cs="Calibri"/>
          <w:vanish/>
          <w:szCs w:val="22"/>
          <w:lang w:eastAsia="en-US"/>
        </w:rPr>
      </w:pPr>
    </w:p>
    <w:p w14:paraId="3C584D57" w14:textId="77777777" w:rsidR="0023399E" w:rsidRDefault="0023399E">
      <w:pPr>
        <w:pageBreakBefore/>
      </w:pPr>
    </w:p>
    <w:tbl>
      <w:tblPr>
        <w:tblW w:w="9550" w:type="dxa"/>
        <w:jc w:val="center"/>
        <w:tblLayout w:type="fixed"/>
        <w:tblCellMar>
          <w:left w:w="10" w:type="dxa"/>
          <w:right w:w="10" w:type="dxa"/>
        </w:tblCellMar>
        <w:tblLook w:val="04A0" w:firstRow="1" w:lastRow="0" w:firstColumn="1" w:lastColumn="0" w:noHBand="0" w:noVBand="1"/>
      </w:tblPr>
      <w:tblGrid>
        <w:gridCol w:w="2160"/>
        <w:gridCol w:w="7390"/>
      </w:tblGrid>
      <w:tr w:rsidR="0023399E" w14:paraId="42D7ACEF" w14:textId="77777777">
        <w:tblPrEx>
          <w:tblCellMar>
            <w:top w:w="0" w:type="dxa"/>
            <w:bottom w:w="0" w:type="dxa"/>
          </w:tblCellMar>
        </w:tblPrEx>
        <w:trPr>
          <w:trHeight w:val="680"/>
          <w:jc w:val="center"/>
        </w:trPr>
        <w:tc>
          <w:tcPr>
            <w:tcW w:w="216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vAlign w:val="center"/>
          </w:tcPr>
          <w:p w14:paraId="229BE5AA" w14:textId="77777777" w:rsidR="0023399E" w:rsidRDefault="00000000">
            <w:pPr>
              <w:pStyle w:val="Standarduser"/>
              <w:rPr>
                <w:rFonts w:cs="Times New Roman"/>
                <w:sz w:val="24"/>
              </w:rPr>
            </w:pPr>
            <w:r>
              <w:rPr>
                <w:rFonts w:cs="Times New Roman"/>
                <w:sz w:val="24"/>
              </w:rPr>
              <w:t>Intézkedés címe:</w:t>
            </w:r>
          </w:p>
        </w:tc>
        <w:tc>
          <w:tcPr>
            <w:tcW w:w="73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51C6632E" w14:textId="77777777" w:rsidR="0023399E" w:rsidRDefault="00000000">
            <w:pPr>
              <w:pStyle w:val="Standarduser"/>
              <w:jc w:val="center"/>
              <w:rPr>
                <w:rFonts w:cs="Times New Roman"/>
                <w:b/>
                <w:sz w:val="24"/>
              </w:rPr>
            </w:pPr>
            <w:r>
              <w:rPr>
                <w:rFonts w:cs="Times New Roman"/>
                <w:b/>
                <w:sz w:val="24"/>
              </w:rPr>
              <w:t>Visszatérés a munkahelyre gyermekvállalást követően</w:t>
            </w:r>
          </w:p>
        </w:tc>
      </w:tr>
      <w:tr w:rsidR="0023399E" w14:paraId="325A8261" w14:textId="77777777">
        <w:tblPrEx>
          <w:tblCellMar>
            <w:top w:w="0" w:type="dxa"/>
            <w:bottom w:w="0" w:type="dxa"/>
          </w:tblCellMar>
        </w:tblPrEx>
        <w:trPr>
          <w:trHeight w:val="680"/>
          <w:jc w:val="center"/>
        </w:trPr>
        <w:tc>
          <w:tcPr>
            <w:tcW w:w="216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vAlign w:val="center"/>
          </w:tcPr>
          <w:p w14:paraId="671222C4" w14:textId="77777777" w:rsidR="0023399E" w:rsidRDefault="00000000">
            <w:pPr>
              <w:pStyle w:val="Standarduser"/>
              <w:jc w:val="left"/>
              <w:rPr>
                <w:rFonts w:cs="Times New Roman"/>
                <w:sz w:val="24"/>
              </w:rPr>
            </w:pPr>
            <w:r>
              <w:rPr>
                <w:rFonts w:cs="Times New Roman"/>
                <w:sz w:val="24"/>
              </w:rPr>
              <w:t>Feltárt probléma</w:t>
            </w:r>
          </w:p>
          <w:p w14:paraId="3DCCA028" w14:textId="77777777" w:rsidR="0023399E" w:rsidRDefault="00000000">
            <w:pPr>
              <w:pStyle w:val="Standarduser"/>
              <w:jc w:val="left"/>
              <w:rPr>
                <w:rFonts w:cs="Times New Roman"/>
                <w:sz w:val="24"/>
              </w:rPr>
            </w:pPr>
            <w:r>
              <w:rPr>
                <w:rFonts w:cs="Times New Roman"/>
                <w:sz w:val="24"/>
              </w:rPr>
              <w:t>(kiinduló értékekkel)</w:t>
            </w:r>
          </w:p>
        </w:tc>
        <w:tc>
          <w:tcPr>
            <w:tcW w:w="73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6E28E809" w14:textId="77777777" w:rsidR="0023399E" w:rsidRDefault="00000000">
            <w:pPr>
              <w:pStyle w:val="Standarduser"/>
              <w:rPr>
                <w:rFonts w:cs="Times New Roman"/>
                <w:sz w:val="24"/>
                <w:lang w:eastAsia="hu-HU"/>
              </w:rPr>
            </w:pPr>
            <w:r>
              <w:rPr>
                <w:rFonts w:cs="Times New Roman"/>
                <w:sz w:val="24"/>
                <w:lang w:eastAsia="hu-HU"/>
              </w:rPr>
              <w:t>Nehézséget jelent a nők számára, hogy gyermekvállalást követően visszatérjenek a munkaerő-piacra.</w:t>
            </w:r>
          </w:p>
        </w:tc>
      </w:tr>
      <w:tr w:rsidR="0023399E" w14:paraId="382CAF5A"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5548864C" w14:textId="77777777" w:rsidR="0023399E" w:rsidRDefault="00000000">
            <w:pPr>
              <w:pStyle w:val="Standarduser"/>
              <w:jc w:val="left"/>
              <w:rPr>
                <w:rFonts w:cs="Times New Roman"/>
                <w:sz w:val="24"/>
              </w:rPr>
            </w:pPr>
            <w:r>
              <w:rPr>
                <w:rFonts w:cs="Times New Roman"/>
                <w:sz w:val="24"/>
              </w:rPr>
              <w:t>Célok -</w:t>
            </w:r>
          </w:p>
          <w:p w14:paraId="5A550140" w14:textId="77777777" w:rsidR="0023399E" w:rsidRDefault="00000000">
            <w:pPr>
              <w:pStyle w:val="Standarduser"/>
              <w:jc w:val="left"/>
              <w:rPr>
                <w:rFonts w:cs="Times New Roman"/>
                <w:sz w:val="24"/>
              </w:rPr>
            </w:pPr>
            <w:r>
              <w:rPr>
                <w:rFonts w:cs="Times New Roman"/>
                <w:sz w:val="24"/>
              </w:rPr>
              <w:t xml:space="preserve">Általános megfogalmazás és </w:t>
            </w:r>
            <w:proofErr w:type="gramStart"/>
            <w:r>
              <w:rPr>
                <w:rFonts w:cs="Times New Roman"/>
                <w:sz w:val="24"/>
              </w:rPr>
              <w:t>rövid,-</w:t>
            </w:r>
            <w:proofErr w:type="gramEnd"/>
            <w:r>
              <w:rPr>
                <w:rFonts w:cs="Times New Roman"/>
                <w:sz w:val="24"/>
              </w:rPr>
              <w:t xml:space="preserve"> közép- és hosszú távú időegységekre bontásban</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0A1DE6D2" w14:textId="77777777" w:rsidR="0023399E" w:rsidRDefault="00000000">
            <w:pPr>
              <w:pStyle w:val="Standarduser"/>
              <w:rPr>
                <w:rFonts w:cs="Times New Roman"/>
                <w:sz w:val="24"/>
              </w:rPr>
            </w:pPr>
            <w:r>
              <w:rPr>
                <w:rFonts w:cs="Times New Roman"/>
                <w:sz w:val="24"/>
              </w:rPr>
              <w:t xml:space="preserve">Bölcsődei, óvodai férőhely biztosítása. Széleskörű tájékoztatási tevékenység, Család és </w:t>
            </w:r>
            <w:proofErr w:type="spellStart"/>
            <w:r>
              <w:rPr>
                <w:rFonts w:cs="Times New Roman"/>
                <w:sz w:val="24"/>
              </w:rPr>
              <w:t>KarrierPONT</w:t>
            </w:r>
            <w:proofErr w:type="spellEnd"/>
            <w:r>
              <w:rPr>
                <w:rFonts w:cs="Times New Roman"/>
                <w:sz w:val="24"/>
              </w:rPr>
              <w:t>-ok bemutatása</w:t>
            </w:r>
          </w:p>
        </w:tc>
      </w:tr>
      <w:tr w:rsidR="0023399E" w14:paraId="5CC0E36D"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254FD7DA" w14:textId="77777777" w:rsidR="0023399E" w:rsidRDefault="00000000">
            <w:pPr>
              <w:pStyle w:val="Standarduser"/>
              <w:jc w:val="left"/>
              <w:rPr>
                <w:rFonts w:cs="Times New Roman"/>
                <w:sz w:val="24"/>
              </w:rPr>
            </w:pPr>
            <w:r>
              <w:rPr>
                <w:rFonts w:cs="Times New Roman"/>
                <w:sz w:val="24"/>
              </w:rPr>
              <w:t>Tevékenységek</w:t>
            </w:r>
          </w:p>
          <w:p w14:paraId="03189CF7" w14:textId="77777777" w:rsidR="0023399E" w:rsidRDefault="00000000">
            <w:pPr>
              <w:pStyle w:val="Standarduser"/>
              <w:jc w:val="left"/>
              <w:rPr>
                <w:rFonts w:cs="Times New Roman"/>
                <w:sz w:val="24"/>
              </w:rPr>
            </w:pPr>
            <w:r>
              <w:rPr>
                <w:rFonts w:cs="Times New Roman"/>
                <w:sz w:val="24"/>
              </w:rPr>
              <w:t>(a beavatkozás tartalma) pontokba szedve</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624A703E" w14:textId="77777777" w:rsidR="0023399E" w:rsidRDefault="00000000">
            <w:pPr>
              <w:pStyle w:val="Standarduser"/>
              <w:rPr>
                <w:rFonts w:cs="Times New Roman"/>
                <w:sz w:val="24"/>
              </w:rPr>
            </w:pPr>
            <w:r>
              <w:rPr>
                <w:rFonts w:cs="Times New Roman"/>
                <w:sz w:val="24"/>
              </w:rPr>
              <w:t xml:space="preserve"> Figyelemmel kell kísérni a születések számának alakulását a településen, így az önkormányzat időben gondoskodhat, hogy képviselje az anyák érdekeit a bölcsődei és óvodai férőhelyek tekintetében a szomszédos településen lévő óvodában. Erősíteni szükséges a tájékoztatási tevékenységet, annak érdekében, hogy a kisgyermekes, a munkahelyre visszatérésüket tervező anyukák - megismerjék az atipikus foglalkoztatási formákat, - tanácsokat kaphassanak a család/magánélet és a munka összeegyeztethetőségével kapcsolatosan - megismerjék a Család és </w:t>
            </w:r>
            <w:proofErr w:type="spellStart"/>
            <w:r>
              <w:rPr>
                <w:rFonts w:cs="Times New Roman"/>
                <w:sz w:val="24"/>
              </w:rPr>
              <w:t>KarrierPONT</w:t>
            </w:r>
            <w:proofErr w:type="spellEnd"/>
            <w:r>
              <w:rPr>
                <w:rFonts w:cs="Times New Roman"/>
                <w:sz w:val="24"/>
              </w:rPr>
              <w:t>-ok által nyújtott szolgáltatásokat. Igény esetén előadás szervezése a témában jártas szakemberek meghívásával. Jó gyakorlatok, családbarát munkahelyek bemutatása.</w:t>
            </w:r>
          </w:p>
        </w:tc>
      </w:tr>
      <w:tr w:rsidR="0023399E" w14:paraId="0A2340EA"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6EE1A277" w14:textId="77777777" w:rsidR="0023399E" w:rsidRDefault="00000000">
            <w:pPr>
              <w:pStyle w:val="Standarduser"/>
              <w:jc w:val="left"/>
              <w:rPr>
                <w:rFonts w:cs="Times New Roman"/>
                <w:sz w:val="24"/>
              </w:rPr>
            </w:pPr>
            <w:r>
              <w:rPr>
                <w:rFonts w:cs="Times New Roman"/>
                <w:sz w:val="24"/>
              </w:rPr>
              <w:t>Résztvevők és</w:t>
            </w:r>
          </w:p>
          <w:p w14:paraId="61228F36" w14:textId="77777777" w:rsidR="0023399E" w:rsidRDefault="00000000">
            <w:pPr>
              <w:pStyle w:val="Standarduser"/>
              <w:jc w:val="left"/>
              <w:rPr>
                <w:rFonts w:cs="Times New Roman"/>
                <w:sz w:val="24"/>
              </w:rPr>
            </w:pPr>
            <w:r>
              <w:rPr>
                <w:rFonts w:cs="Times New Roman"/>
                <w:sz w:val="24"/>
              </w:rPr>
              <w:t>felelős</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05DCFEAF" w14:textId="77777777" w:rsidR="0023399E" w:rsidRDefault="00000000">
            <w:pPr>
              <w:pStyle w:val="Standarduser"/>
              <w:rPr>
                <w:rFonts w:cs="Times New Roman"/>
                <w:sz w:val="24"/>
              </w:rPr>
            </w:pPr>
            <w:r>
              <w:rPr>
                <w:rFonts w:cs="Times New Roman"/>
                <w:sz w:val="24"/>
              </w:rPr>
              <w:t>Bölcsőde, óvoda. Védőnő, családgondozó, szociális ügyintéző, esélyegyenlőségi referens</w:t>
            </w:r>
          </w:p>
        </w:tc>
      </w:tr>
      <w:tr w:rsidR="0023399E" w14:paraId="1A9C585E"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057E1379" w14:textId="77777777" w:rsidR="0023399E" w:rsidRDefault="00000000">
            <w:pPr>
              <w:pStyle w:val="Standarduser"/>
              <w:jc w:val="left"/>
              <w:rPr>
                <w:rFonts w:cs="Times New Roman"/>
                <w:sz w:val="24"/>
              </w:rPr>
            </w:pPr>
            <w:r>
              <w:rPr>
                <w:rFonts w:cs="Times New Roman"/>
                <w:sz w:val="24"/>
              </w:rPr>
              <w:t>Partnerek</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50BDC0DA" w14:textId="77777777" w:rsidR="0023399E" w:rsidRDefault="00000000">
            <w:pPr>
              <w:pStyle w:val="Standarduser"/>
              <w:rPr>
                <w:rFonts w:cs="Times New Roman"/>
                <w:sz w:val="24"/>
              </w:rPr>
            </w:pPr>
            <w:r>
              <w:rPr>
                <w:rFonts w:cs="Times New Roman"/>
                <w:sz w:val="24"/>
              </w:rPr>
              <w:t>Kisgyermekes anyukák. Bölcsőde, óvoda, munkáltatók.</w:t>
            </w:r>
          </w:p>
        </w:tc>
      </w:tr>
      <w:tr w:rsidR="0023399E" w14:paraId="5D3131F5"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7AF6DA92" w14:textId="77777777" w:rsidR="0023399E" w:rsidRDefault="00000000">
            <w:pPr>
              <w:pStyle w:val="Standarduser"/>
              <w:jc w:val="left"/>
              <w:rPr>
                <w:rFonts w:cs="Times New Roman"/>
                <w:sz w:val="24"/>
              </w:rPr>
            </w:pPr>
            <w:r>
              <w:rPr>
                <w:rFonts w:cs="Times New Roman"/>
                <w:sz w:val="24"/>
              </w:rPr>
              <w:t>Határidő(k) pontokba szedve</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6B2C1DBB" w14:textId="77777777" w:rsidR="0023399E" w:rsidRDefault="00000000">
            <w:pPr>
              <w:pStyle w:val="Standarduser"/>
              <w:rPr>
                <w:rFonts w:cs="Times New Roman"/>
                <w:sz w:val="24"/>
              </w:rPr>
            </w:pPr>
            <w:r>
              <w:rPr>
                <w:rFonts w:cs="Times New Roman"/>
                <w:sz w:val="24"/>
              </w:rPr>
              <w:t>1-6 hónap: Célcsoport megkeresése,</w:t>
            </w:r>
          </w:p>
          <w:p w14:paraId="167D712B" w14:textId="77777777" w:rsidR="0023399E" w:rsidRDefault="00000000">
            <w:pPr>
              <w:pStyle w:val="Standarduser"/>
              <w:rPr>
                <w:rFonts w:cs="Times New Roman"/>
                <w:sz w:val="24"/>
              </w:rPr>
            </w:pPr>
            <w:r>
              <w:rPr>
                <w:rFonts w:cs="Times New Roman"/>
                <w:sz w:val="24"/>
              </w:rPr>
              <w:t>7</w:t>
            </w:r>
            <w:proofErr w:type="gramStart"/>
            <w:r>
              <w:rPr>
                <w:rFonts w:cs="Times New Roman"/>
                <w:sz w:val="24"/>
              </w:rPr>
              <w:t>-  hónap</w:t>
            </w:r>
            <w:proofErr w:type="gramEnd"/>
            <w:r>
              <w:rPr>
                <w:rFonts w:cs="Times New Roman"/>
                <w:sz w:val="24"/>
              </w:rPr>
              <w:t>: programok szervezése</w:t>
            </w:r>
          </w:p>
          <w:p w14:paraId="656B3731" w14:textId="77777777" w:rsidR="0023399E" w:rsidRDefault="00000000">
            <w:pPr>
              <w:pStyle w:val="Standarduser"/>
              <w:rPr>
                <w:rFonts w:cs="Times New Roman"/>
                <w:sz w:val="24"/>
              </w:rPr>
            </w:pPr>
            <w:r>
              <w:rPr>
                <w:rFonts w:cs="Times New Roman"/>
                <w:sz w:val="24"/>
              </w:rPr>
              <w:t>hosszú távú cél: 2025. december 31.</w:t>
            </w:r>
          </w:p>
        </w:tc>
      </w:tr>
      <w:tr w:rsidR="0023399E" w14:paraId="1B8B77CA"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43567811" w14:textId="77777777" w:rsidR="0023399E" w:rsidRDefault="00000000">
            <w:pPr>
              <w:pStyle w:val="Standarduser"/>
              <w:jc w:val="left"/>
              <w:rPr>
                <w:rFonts w:cs="Times New Roman"/>
                <w:sz w:val="24"/>
              </w:rPr>
            </w:pPr>
            <w:r>
              <w:rPr>
                <w:rFonts w:cs="Times New Roman"/>
                <w:sz w:val="24"/>
              </w:rPr>
              <w:t>Eredményességi mutatók és annak dokumentáltsága, forrása</w:t>
            </w:r>
          </w:p>
          <w:p w14:paraId="67490BE0" w14:textId="77777777" w:rsidR="0023399E" w:rsidRDefault="00000000">
            <w:pPr>
              <w:pStyle w:val="Standarduser"/>
              <w:jc w:val="left"/>
              <w:rPr>
                <w:rFonts w:cs="Times New Roman"/>
                <w:sz w:val="24"/>
              </w:rPr>
            </w:pPr>
            <w:r>
              <w:rPr>
                <w:rFonts w:cs="Times New Roman"/>
                <w:sz w:val="24"/>
              </w:rPr>
              <w:t>(rövid, közép és hosszútávon), valamint fenntarthatósága</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78597932" w14:textId="77777777" w:rsidR="0023399E" w:rsidRDefault="00000000">
            <w:pPr>
              <w:pStyle w:val="Standarduser"/>
              <w:rPr>
                <w:rFonts w:cs="Times New Roman"/>
                <w:bCs/>
                <w:sz w:val="24"/>
              </w:rPr>
            </w:pPr>
            <w:r>
              <w:rPr>
                <w:rFonts w:cs="Times New Roman"/>
                <w:bCs/>
                <w:sz w:val="24"/>
              </w:rPr>
              <w:t>Az információs anyagok megjelenésének száma. Kisgyermekes anyukák tudatosabb munkaerő-piaci szereplőkké válnak.</w:t>
            </w:r>
          </w:p>
        </w:tc>
      </w:tr>
      <w:tr w:rsidR="0023399E" w14:paraId="6FA53C2E"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507F4757" w14:textId="77777777" w:rsidR="0023399E" w:rsidRDefault="00000000">
            <w:pPr>
              <w:pStyle w:val="Standarduser"/>
              <w:jc w:val="left"/>
              <w:rPr>
                <w:rFonts w:cs="Times New Roman"/>
                <w:sz w:val="24"/>
              </w:rPr>
            </w:pPr>
            <w:r>
              <w:rPr>
                <w:rFonts w:cs="Times New Roman"/>
                <w:sz w:val="24"/>
              </w:rPr>
              <w:t xml:space="preserve">Kockázatok </w:t>
            </w:r>
            <w:r>
              <w:rPr>
                <w:rFonts w:cs="Times New Roman"/>
                <w:sz w:val="24"/>
              </w:rPr>
              <w:br/>
              <w:t>és csökkentésük eszközei</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3DE0AEF8" w14:textId="77777777" w:rsidR="0023399E" w:rsidRDefault="00000000">
            <w:pPr>
              <w:pStyle w:val="Standarduser"/>
            </w:pPr>
            <w:r>
              <w:rPr>
                <w:rFonts w:cs="Times New Roman"/>
                <w:sz w:val="24"/>
              </w:rPr>
              <w:t xml:space="preserve">Együttműködés, motiváció, dokumentumok hiánya. </w:t>
            </w:r>
            <w:r>
              <w:t>Érdektelenség, alacsony a családbarát munkahelyek száma. Jó gyakorlatok bemutatása.</w:t>
            </w:r>
          </w:p>
        </w:tc>
      </w:tr>
      <w:tr w:rsidR="0023399E" w14:paraId="4BA44517"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3102939E" w14:textId="77777777" w:rsidR="0023399E" w:rsidRDefault="00000000">
            <w:pPr>
              <w:pStyle w:val="Standarduser"/>
              <w:jc w:val="left"/>
              <w:rPr>
                <w:rFonts w:cs="Times New Roman"/>
                <w:sz w:val="24"/>
              </w:rPr>
            </w:pPr>
            <w:r>
              <w:rPr>
                <w:rFonts w:cs="Times New Roman"/>
                <w:sz w:val="24"/>
              </w:rPr>
              <w:t>Szükséges erőforrások</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4AE5E53F" w14:textId="77777777" w:rsidR="0023399E" w:rsidRDefault="00000000">
            <w:pPr>
              <w:pStyle w:val="Standarduser"/>
              <w:numPr>
                <w:ilvl w:val="0"/>
                <w:numId w:val="63"/>
              </w:numPr>
              <w:rPr>
                <w:rFonts w:cs="Times New Roman"/>
                <w:sz w:val="24"/>
              </w:rPr>
            </w:pPr>
            <w:r>
              <w:rPr>
                <w:rFonts w:cs="Times New Roman"/>
                <w:sz w:val="24"/>
              </w:rPr>
              <w:t>humán erőforrás</w:t>
            </w:r>
          </w:p>
          <w:p w14:paraId="70987B59" w14:textId="77777777" w:rsidR="0023399E" w:rsidRDefault="00000000">
            <w:pPr>
              <w:pStyle w:val="Standarduser"/>
              <w:numPr>
                <w:ilvl w:val="0"/>
                <w:numId w:val="49"/>
              </w:numPr>
              <w:rPr>
                <w:rFonts w:cs="Times New Roman"/>
                <w:sz w:val="24"/>
              </w:rPr>
            </w:pPr>
            <w:r>
              <w:rPr>
                <w:rFonts w:cs="Times New Roman"/>
                <w:sz w:val="24"/>
              </w:rPr>
              <w:t xml:space="preserve"> infokommunikációs eszközök</w:t>
            </w:r>
          </w:p>
          <w:p w14:paraId="24C100E4" w14:textId="77777777" w:rsidR="0023399E" w:rsidRDefault="00000000">
            <w:pPr>
              <w:pStyle w:val="Standarduser"/>
              <w:numPr>
                <w:ilvl w:val="0"/>
                <w:numId w:val="49"/>
              </w:numPr>
              <w:rPr>
                <w:rFonts w:cs="Times New Roman"/>
                <w:sz w:val="24"/>
              </w:rPr>
            </w:pPr>
            <w:r>
              <w:rPr>
                <w:rFonts w:cs="Times New Roman"/>
                <w:sz w:val="24"/>
              </w:rPr>
              <w:t>előadás szervezéséhez helyszín biztosítása</w:t>
            </w:r>
          </w:p>
          <w:p w14:paraId="1B4BF289" w14:textId="77777777" w:rsidR="0023399E" w:rsidRDefault="00000000">
            <w:pPr>
              <w:pStyle w:val="Standarduser"/>
              <w:numPr>
                <w:ilvl w:val="0"/>
                <w:numId w:val="64"/>
              </w:numPr>
              <w:rPr>
                <w:rFonts w:cs="Times New Roman"/>
                <w:sz w:val="24"/>
              </w:rPr>
            </w:pPr>
            <w:r>
              <w:rPr>
                <w:rFonts w:cs="Times New Roman"/>
                <w:sz w:val="24"/>
              </w:rPr>
              <w:t>pályázati forrás</w:t>
            </w:r>
          </w:p>
        </w:tc>
      </w:tr>
    </w:tbl>
    <w:p w14:paraId="77FB5C98" w14:textId="77777777" w:rsidR="00000000" w:rsidRDefault="00000000">
      <w:pPr>
        <w:rPr>
          <w:rFonts w:ascii="Calibri" w:eastAsia="Calibri" w:hAnsi="Calibri" w:cs="Calibri"/>
          <w:vanish/>
          <w:szCs w:val="24"/>
          <w:lang w:eastAsia="zh-CN"/>
        </w:rPr>
        <w:sectPr w:rsidR="00000000">
          <w:footerReference w:type="default" r:id="rId78"/>
          <w:pgSz w:w="11906" w:h="16838"/>
          <w:pgMar w:top="708" w:right="1134" w:bottom="708" w:left="1134" w:header="708" w:footer="708" w:gutter="0"/>
          <w:cols w:space="708"/>
          <w:titlePg/>
        </w:sectPr>
      </w:pPr>
    </w:p>
    <w:tbl>
      <w:tblPr>
        <w:tblW w:w="9550" w:type="dxa"/>
        <w:jc w:val="center"/>
        <w:tblLayout w:type="fixed"/>
        <w:tblCellMar>
          <w:left w:w="10" w:type="dxa"/>
          <w:right w:w="10" w:type="dxa"/>
        </w:tblCellMar>
        <w:tblLook w:val="04A0" w:firstRow="1" w:lastRow="0" w:firstColumn="1" w:lastColumn="0" w:noHBand="0" w:noVBand="1"/>
      </w:tblPr>
      <w:tblGrid>
        <w:gridCol w:w="2160"/>
        <w:gridCol w:w="7390"/>
      </w:tblGrid>
      <w:tr w:rsidR="0023399E" w14:paraId="1CBE5BB3" w14:textId="77777777">
        <w:tblPrEx>
          <w:tblCellMar>
            <w:top w:w="0" w:type="dxa"/>
            <w:bottom w:w="0" w:type="dxa"/>
          </w:tblCellMar>
        </w:tblPrEx>
        <w:trPr>
          <w:trHeight w:val="680"/>
          <w:jc w:val="center"/>
        </w:trPr>
        <w:tc>
          <w:tcPr>
            <w:tcW w:w="216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vAlign w:val="center"/>
          </w:tcPr>
          <w:p w14:paraId="011C19E0" w14:textId="77777777" w:rsidR="0023399E" w:rsidRDefault="00000000">
            <w:pPr>
              <w:pStyle w:val="Standarduser"/>
              <w:rPr>
                <w:rFonts w:cs="Times New Roman"/>
                <w:sz w:val="24"/>
              </w:rPr>
            </w:pPr>
            <w:r>
              <w:rPr>
                <w:rFonts w:cs="Times New Roman"/>
                <w:sz w:val="24"/>
              </w:rPr>
              <w:lastRenderedPageBreak/>
              <w:t>Intézkedés címe:</w:t>
            </w:r>
          </w:p>
        </w:tc>
        <w:tc>
          <w:tcPr>
            <w:tcW w:w="73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2E195428" w14:textId="77777777" w:rsidR="0023399E" w:rsidRDefault="00000000">
            <w:pPr>
              <w:pStyle w:val="Standarduser"/>
              <w:rPr>
                <w:rFonts w:cs="Times New Roman"/>
                <w:b/>
                <w:sz w:val="24"/>
              </w:rPr>
            </w:pPr>
            <w:r>
              <w:rPr>
                <w:rFonts w:cs="Times New Roman"/>
                <w:b/>
                <w:sz w:val="24"/>
              </w:rPr>
              <w:t>Hivatalos ügyek intézésének segítése a fogyatékkal élők esetében</w:t>
            </w:r>
          </w:p>
        </w:tc>
      </w:tr>
      <w:tr w:rsidR="0023399E" w14:paraId="50E10620" w14:textId="77777777">
        <w:tblPrEx>
          <w:tblCellMar>
            <w:top w:w="0" w:type="dxa"/>
            <w:bottom w:w="0" w:type="dxa"/>
          </w:tblCellMar>
        </w:tblPrEx>
        <w:trPr>
          <w:trHeight w:val="680"/>
          <w:jc w:val="center"/>
        </w:trPr>
        <w:tc>
          <w:tcPr>
            <w:tcW w:w="216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vAlign w:val="center"/>
          </w:tcPr>
          <w:p w14:paraId="4DD0A6D9" w14:textId="77777777" w:rsidR="0023399E" w:rsidRDefault="00000000">
            <w:pPr>
              <w:pStyle w:val="Standarduser"/>
              <w:jc w:val="left"/>
              <w:rPr>
                <w:rFonts w:cs="Times New Roman"/>
                <w:sz w:val="24"/>
              </w:rPr>
            </w:pPr>
            <w:r>
              <w:rPr>
                <w:rFonts w:cs="Times New Roman"/>
                <w:sz w:val="24"/>
              </w:rPr>
              <w:t>Feltárt probléma</w:t>
            </w:r>
          </w:p>
          <w:p w14:paraId="589DB998" w14:textId="77777777" w:rsidR="0023399E" w:rsidRDefault="00000000">
            <w:pPr>
              <w:pStyle w:val="Standarduser"/>
              <w:jc w:val="left"/>
              <w:rPr>
                <w:rFonts w:cs="Times New Roman"/>
                <w:sz w:val="24"/>
              </w:rPr>
            </w:pPr>
            <w:r>
              <w:rPr>
                <w:rFonts w:cs="Times New Roman"/>
                <w:sz w:val="24"/>
              </w:rPr>
              <w:t>(kiinduló értékekkel)</w:t>
            </w:r>
          </w:p>
        </w:tc>
        <w:tc>
          <w:tcPr>
            <w:tcW w:w="73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35E5EDD0" w14:textId="77777777" w:rsidR="0023399E" w:rsidRDefault="00000000">
            <w:pPr>
              <w:pStyle w:val="Standarduser"/>
              <w:rPr>
                <w:rFonts w:cs="Times New Roman"/>
                <w:sz w:val="24"/>
              </w:rPr>
            </w:pPr>
            <w:r>
              <w:rPr>
                <w:rFonts w:cs="Times New Roman"/>
                <w:sz w:val="24"/>
              </w:rPr>
              <w:t>A fogyatékkal élők nehezen igazodnak el a hivatalos ügyeik intézésében</w:t>
            </w:r>
          </w:p>
        </w:tc>
      </w:tr>
      <w:tr w:rsidR="0023399E" w14:paraId="3FAE10AD"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63B4D0FD" w14:textId="77777777" w:rsidR="0023399E" w:rsidRDefault="00000000">
            <w:pPr>
              <w:pStyle w:val="Standarduser"/>
              <w:jc w:val="left"/>
              <w:rPr>
                <w:rFonts w:cs="Times New Roman"/>
                <w:sz w:val="24"/>
              </w:rPr>
            </w:pPr>
            <w:r>
              <w:rPr>
                <w:rFonts w:cs="Times New Roman"/>
                <w:sz w:val="24"/>
              </w:rPr>
              <w:t>Célok -</w:t>
            </w:r>
          </w:p>
          <w:p w14:paraId="2AC2722C" w14:textId="77777777" w:rsidR="0023399E" w:rsidRDefault="00000000">
            <w:pPr>
              <w:pStyle w:val="Standarduser"/>
              <w:jc w:val="left"/>
              <w:rPr>
                <w:rFonts w:cs="Times New Roman"/>
                <w:sz w:val="24"/>
              </w:rPr>
            </w:pPr>
            <w:r>
              <w:rPr>
                <w:rFonts w:cs="Times New Roman"/>
                <w:sz w:val="24"/>
              </w:rPr>
              <w:t>Általános megfogalmazás és rövid-, közép- és hosszú távú időegységekre bontásban</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00A2C9EB" w14:textId="77777777" w:rsidR="0023399E" w:rsidRDefault="00000000">
            <w:pPr>
              <w:pStyle w:val="Standarduser"/>
              <w:jc w:val="left"/>
              <w:rPr>
                <w:rFonts w:cs="Times New Roman"/>
                <w:sz w:val="24"/>
              </w:rPr>
            </w:pPr>
            <w:r>
              <w:rPr>
                <w:rFonts w:cs="Times New Roman"/>
                <w:sz w:val="24"/>
              </w:rPr>
              <w:t>rövid távú cél: együttműködés kiépítése a célcsoporttal, figyelemfelhívás</w:t>
            </w:r>
          </w:p>
          <w:p w14:paraId="0028FE3D" w14:textId="77777777" w:rsidR="0023399E" w:rsidRDefault="00000000">
            <w:pPr>
              <w:pStyle w:val="Standarduser"/>
              <w:jc w:val="left"/>
              <w:rPr>
                <w:rFonts w:cs="Times New Roman"/>
                <w:sz w:val="24"/>
              </w:rPr>
            </w:pPr>
            <w:r>
              <w:rPr>
                <w:rFonts w:cs="Times New Roman"/>
                <w:sz w:val="24"/>
              </w:rPr>
              <w:t>közép- és hosszú távú cél: Az önkormányzati alkalmazottak közreműködése a fogyatékkal élők hivatalos ügyeinek intézésében</w:t>
            </w:r>
          </w:p>
        </w:tc>
      </w:tr>
      <w:tr w:rsidR="0023399E" w14:paraId="0DE6E6CB"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13C289C3" w14:textId="77777777" w:rsidR="0023399E" w:rsidRDefault="00000000">
            <w:pPr>
              <w:pStyle w:val="Standarduser"/>
              <w:jc w:val="left"/>
              <w:rPr>
                <w:rFonts w:cs="Times New Roman"/>
                <w:sz w:val="24"/>
              </w:rPr>
            </w:pPr>
            <w:r>
              <w:rPr>
                <w:rFonts w:cs="Times New Roman"/>
                <w:sz w:val="24"/>
              </w:rPr>
              <w:t>Tevékenységek</w:t>
            </w:r>
          </w:p>
          <w:p w14:paraId="292BC1CD" w14:textId="77777777" w:rsidR="0023399E" w:rsidRDefault="00000000">
            <w:pPr>
              <w:pStyle w:val="Standarduser"/>
              <w:jc w:val="left"/>
              <w:rPr>
                <w:rFonts w:cs="Times New Roman"/>
                <w:sz w:val="24"/>
              </w:rPr>
            </w:pPr>
            <w:r>
              <w:rPr>
                <w:rFonts w:cs="Times New Roman"/>
                <w:sz w:val="24"/>
              </w:rPr>
              <w:t>(a beavatkozás tartalma) pontokba szedve</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0EB6A5A6" w14:textId="77777777" w:rsidR="0023399E" w:rsidRDefault="00000000">
            <w:pPr>
              <w:pStyle w:val="Standarduser"/>
              <w:rPr>
                <w:rFonts w:cs="Times New Roman"/>
                <w:sz w:val="24"/>
              </w:rPr>
            </w:pPr>
            <w:r>
              <w:rPr>
                <w:rFonts w:cs="Times New Roman"/>
                <w:sz w:val="24"/>
              </w:rPr>
              <w:t>Célcsoport feltérképezése (házi segítségnyújtó, családsegítő bevonásával)</w:t>
            </w:r>
          </w:p>
          <w:p w14:paraId="0FFD926C" w14:textId="77777777" w:rsidR="0023399E" w:rsidRDefault="00000000">
            <w:pPr>
              <w:pStyle w:val="Standarduser"/>
              <w:rPr>
                <w:rFonts w:cs="Times New Roman"/>
                <w:sz w:val="24"/>
              </w:rPr>
            </w:pPr>
            <w:r>
              <w:rPr>
                <w:rFonts w:cs="Times New Roman"/>
                <w:sz w:val="24"/>
              </w:rPr>
              <w:t>önkormányzati alkalmazottak közreműködése, hivatalos ügyek intézésének segítése</w:t>
            </w:r>
          </w:p>
        </w:tc>
      </w:tr>
      <w:tr w:rsidR="0023399E" w14:paraId="593C12E0"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6E30BE01" w14:textId="77777777" w:rsidR="0023399E" w:rsidRDefault="00000000">
            <w:pPr>
              <w:pStyle w:val="Standarduser"/>
              <w:jc w:val="left"/>
              <w:rPr>
                <w:rFonts w:cs="Times New Roman"/>
                <w:sz w:val="24"/>
              </w:rPr>
            </w:pPr>
            <w:r>
              <w:rPr>
                <w:rFonts w:cs="Times New Roman"/>
                <w:sz w:val="24"/>
              </w:rPr>
              <w:t>Résztvevők és</w:t>
            </w:r>
          </w:p>
          <w:p w14:paraId="5EF61869" w14:textId="77777777" w:rsidR="0023399E" w:rsidRDefault="00000000">
            <w:pPr>
              <w:pStyle w:val="Standarduser"/>
              <w:jc w:val="left"/>
              <w:rPr>
                <w:rFonts w:cs="Times New Roman"/>
                <w:sz w:val="24"/>
              </w:rPr>
            </w:pPr>
            <w:r>
              <w:rPr>
                <w:rFonts w:cs="Times New Roman"/>
                <w:sz w:val="24"/>
              </w:rPr>
              <w:t>felelős</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22134B4A" w14:textId="77777777" w:rsidR="0023399E" w:rsidRDefault="00000000">
            <w:pPr>
              <w:pStyle w:val="Standarduser"/>
              <w:snapToGrid w:val="0"/>
              <w:rPr>
                <w:rFonts w:cs="Times New Roman"/>
                <w:sz w:val="24"/>
              </w:rPr>
            </w:pPr>
            <w:r>
              <w:rPr>
                <w:rFonts w:cs="Times New Roman"/>
                <w:sz w:val="24"/>
              </w:rPr>
              <w:t>A településen fogyatékkal élők, szociális ügyintéző, házi segítségnyújtó, családsegítő, falugondnok</w:t>
            </w:r>
          </w:p>
        </w:tc>
      </w:tr>
      <w:tr w:rsidR="0023399E" w14:paraId="25591426"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70ACEFAB" w14:textId="77777777" w:rsidR="0023399E" w:rsidRDefault="00000000">
            <w:pPr>
              <w:pStyle w:val="Standarduser"/>
              <w:jc w:val="left"/>
              <w:rPr>
                <w:rFonts w:cs="Times New Roman"/>
                <w:sz w:val="24"/>
              </w:rPr>
            </w:pPr>
            <w:r>
              <w:rPr>
                <w:rFonts w:cs="Times New Roman"/>
                <w:sz w:val="24"/>
              </w:rPr>
              <w:t>Partnerek</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35735A39" w14:textId="77777777" w:rsidR="0023399E" w:rsidRDefault="00000000">
            <w:pPr>
              <w:pStyle w:val="Standarduser"/>
              <w:snapToGrid w:val="0"/>
              <w:rPr>
                <w:rFonts w:cs="Times New Roman"/>
                <w:sz w:val="24"/>
              </w:rPr>
            </w:pPr>
            <w:r>
              <w:rPr>
                <w:rFonts w:cs="Times New Roman"/>
                <w:sz w:val="24"/>
              </w:rPr>
              <w:t>Önkormányzat, Családsegítő Szolgálat</w:t>
            </w:r>
          </w:p>
        </w:tc>
      </w:tr>
      <w:tr w:rsidR="0023399E" w14:paraId="2FC4479C"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6566CEAB" w14:textId="77777777" w:rsidR="0023399E" w:rsidRDefault="00000000">
            <w:pPr>
              <w:pStyle w:val="Standarduser"/>
              <w:jc w:val="left"/>
              <w:rPr>
                <w:rFonts w:cs="Times New Roman"/>
                <w:sz w:val="24"/>
              </w:rPr>
            </w:pPr>
            <w:r>
              <w:rPr>
                <w:rFonts w:cs="Times New Roman"/>
                <w:sz w:val="24"/>
              </w:rPr>
              <w:t>Határidő(k) pontokba szedve</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413604C" w14:textId="77777777" w:rsidR="0023399E" w:rsidRDefault="00000000">
            <w:pPr>
              <w:pStyle w:val="Standarduser"/>
              <w:rPr>
                <w:rFonts w:cs="Times New Roman"/>
                <w:sz w:val="24"/>
              </w:rPr>
            </w:pPr>
            <w:r>
              <w:rPr>
                <w:rFonts w:cs="Times New Roman"/>
                <w:sz w:val="24"/>
              </w:rPr>
              <w:t xml:space="preserve">       1. hónap: célcsoport megkeresése, figyelemfelhívás, hirdetmények</w:t>
            </w:r>
          </w:p>
          <w:p w14:paraId="666205D8" w14:textId="77777777" w:rsidR="0023399E" w:rsidRDefault="00000000">
            <w:pPr>
              <w:pStyle w:val="Standarduser"/>
              <w:snapToGrid w:val="0"/>
              <w:ind w:left="360"/>
              <w:jc w:val="left"/>
              <w:rPr>
                <w:rFonts w:cs="Times New Roman"/>
                <w:sz w:val="24"/>
              </w:rPr>
            </w:pPr>
            <w:r>
              <w:rPr>
                <w:rFonts w:cs="Times New Roman"/>
                <w:sz w:val="24"/>
              </w:rPr>
              <w:t>2. hónap: Hivatalos ügyek intézésének segítése</w:t>
            </w:r>
          </w:p>
          <w:p w14:paraId="59871F30" w14:textId="77777777" w:rsidR="0023399E" w:rsidRDefault="00000000">
            <w:pPr>
              <w:pStyle w:val="Standarduser"/>
              <w:snapToGrid w:val="0"/>
              <w:ind w:left="360"/>
              <w:jc w:val="left"/>
              <w:rPr>
                <w:rFonts w:cs="Times New Roman"/>
                <w:sz w:val="24"/>
              </w:rPr>
            </w:pPr>
            <w:r>
              <w:rPr>
                <w:rFonts w:cs="Times New Roman"/>
                <w:sz w:val="24"/>
              </w:rPr>
              <w:t>10. hónap a segítségnyújtás folyamatosságának elérése</w:t>
            </w:r>
          </w:p>
        </w:tc>
      </w:tr>
      <w:tr w:rsidR="0023399E" w14:paraId="4F494E10"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17FBF6FA" w14:textId="77777777" w:rsidR="0023399E" w:rsidRDefault="00000000">
            <w:pPr>
              <w:pStyle w:val="Standarduser"/>
              <w:jc w:val="left"/>
              <w:rPr>
                <w:rFonts w:cs="Times New Roman"/>
                <w:sz w:val="24"/>
              </w:rPr>
            </w:pPr>
            <w:r>
              <w:rPr>
                <w:rFonts w:cs="Times New Roman"/>
                <w:sz w:val="24"/>
              </w:rPr>
              <w:t>Eredményességi mutatók és annak dokumentáltsága, forrása</w:t>
            </w:r>
          </w:p>
          <w:p w14:paraId="383E9D5A" w14:textId="77777777" w:rsidR="0023399E" w:rsidRDefault="00000000">
            <w:pPr>
              <w:pStyle w:val="Standarduser"/>
              <w:jc w:val="left"/>
              <w:rPr>
                <w:rFonts w:cs="Times New Roman"/>
                <w:sz w:val="24"/>
              </w:rPr>
            </w:pPr>
            <w:r>
              <w:rPr>
                <w:rFonts w:cs="Times New Roman"/>
                <w:sz w:val="24"/>
              </w:rPr>
              <w:t>(rövid, közép és hosszútávon), valamint fenntarthatósága</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552758F1" w14:textId="77777777" w:rsidR="0023399E" w:rsidRDefault="00000000">
            <w:pPr>
              <w:pStyle w:val="Standarduser"/>
              <w:snapToGrid w:val="0"/>
              <w:rPr>
                <w:rFonts w:cs="Times New Roman"/>
                <w:bCs/>
                <w:sz w:val="24"/>
              </w:rPr>
            </w:pPr>
            <w:r>
              <w:rPr>
                <w:rFonts w:cs="Times New Roman"/>
                <w:bCs/>
                <w:sz w:val="24"/>
              </w:rPr>
              <w:t>Növekedik a segítséget kérő fogyatékos személyek száma</w:t>
            </w:r>
          </w:p>
          <w:p w14:paraId="618BE7D2" w14:textId="77777777" w:rsidR="0023399E" w:rsidRDefault="00000000">
            <w:pPr>
              <w:pStyle w:val="Standarduser"/>
              <w:snapToGrid w:val="0"/>
              <w:rPr>
                <w:rFonts w:cs="Times New Roman"/>
                <w:sz w:val="24"/>
              </w:rPr>
            </w:pPr>
            <w:r>
              <w:rPr>
                <w:rFonts w:cs="Times New Roman"/>
                <w:sz w:val="24"/>
              </w:rPr>
              <w:t>Elégedett a lakosság, a szolgáltatás mindenki számára elérhető</w:t>
            </w:r>
          </w:p>
        </w:tc>
      </w:tr>
      <w:tr w:rsidR="0023399E" w14:paraId="71EF0311"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4A448F6F" w14:textId="77777777" w:rsidR="0023399E" w:rsidRDefault="00000000">
            <w:pPr>
              <w:pStyle w:val="Standarduser"/>
              <w:jc w:val="left"/>
              <w:rPr>
                <w:rFonts w:cs="Times New Roman"/>
                <w:sz w:val="24"/>
              </w:rPr>
            </w:pPr>
            <w:r>
              <w:rPr>
                <w:rFonts w:cs="Times New Roman"/>
                <w:sz w:val="24"/>
              </w:rPr>
              <w:t xml:space="preserve">Kockázatok </w:t>
            </w:r>
            <w:r>
              <w:rPr>
                <w:rFonts w:cs="Times New Roman"/>
                <w:sz w:val="24"/>
              </w:rPr>
              <w:br/>
              <w:t>és csökkentésük eszközei</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433F6413" w14:textId="77777777" w:rsidR="0023399E" w:rsidRDefault="00000000">
            <w:pPr>
              <w:pStyle w:val="Standarduser"/>
              <w:snapToGrid w:val="0"/>
              <w:rPr>
                <w:rFonts w:cs="Times New Roman"/>
                <w:sz w:val="24"/>
              </w:rPr>
            </w:pPr>
            <w:r>
              <w:rPr>
                <w:rFonts w:cs="Times New Roman"/>
                <w:sz w:val="24"/>
              </w:rPr>
              <w:t>A fogyatékkal élők nem rendelkeznek kellő információval a lehetőségeikről. Személyes tájékoztatásuk fontos!</w:t>
            </w:r>
          </w:p>
        </w:tc>
      </w:tr>
      <w:tr w:rsidR="0023399E" w14:paraId="221E5353" w14:textId="77777777">
        <w:tblPrEx>
          <w:tblCellMar>
            <w:top w:w="0" w:type="dxa"/>
            <w:bottom w:w="0" w:type="dxa"/>
          </w:tblCellMar>
        </w:tblPrEx>
        <w:trPr>
          <w:trHeight w:val="680"/>
          <w:jc w:val="center"/>
        </w:trPr>
        <w:tc>
          <w:tcPr>
            <w:tcW w:w="2160" w:type="dxa"/>
            <w:tcBorders>
              <w:left w:val="single" w:sz="4" w:space="0" w:color="000001"/>
              <w:bottom w:val="single" w:sz="4" w:space="0" w:color="000001"/>
            </w:tcBorders>
            <w:shd w:val="clear" w:color="auto" w:fill="FFFFFF"/>
            <w:tcMar>
              <w:top w:w="0" w:type="dxa"/>
              <w:left w:w="70" w:type="dxa"/>
              <w:bottom w:w="0" w:type="dxa"/>
              <w:right w:w="70" w:type="dxa"/>
            </w:tcMar>
            <w:vAlign w:val="center"/>
          </w:tcPr>
          <w:p w14:paraId="79559F07" w14:textId="77777777" w:rsidR="0023399E" w:rsidRDefault="00000000">
            <w:pPr>
              <w:pStyle w:val="Standarduser"/>
              <w:jc w:val="left"/>
              <w:rPr>
                <w:rFonts w:cs="Times New Roman"/>
                <w:sz w:val="24"/>
              </w:rPr>
            </w:pPr>
            <w:r>
              <w:rPr>
                <w:rFonts w:cs="Times New Roman"/>
                <w:sz w:val="24"/>
              </w:rPr>
              <w:t>Szükséges erőforrások</w:t>
            </w:r>
          </w:p>
        </w:tc>
        <w:tc>
          <w:tcPr>
            <w:tcW w:w="7390"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14:paraId="64C2D97C" w14:textId="77777777" w:rsidR="0023399E" w:rsidRDefault="00000000">
            <w:pPr>
              <w:pStyle w:val="Standarduser"/>
              <w:snapToGrid w:val="0"/>
              <w:rPr>
                <w:rFonts w:cs="Times New Roman"/>
                <w:sz w:val="24"/>
              </w:rPr>
            </w:pPr>
            <w:r>
              <w:rPr>
                <w:rFonts w:cs="Times New Roman"/>
                <w:sz w:val="24"/>
              </w:rPr>
              <w:t>humán erőforrás: szakemberek</w:t>
            </w:r>
          </w:p>
        </w:tc>
      </w:tr>
    </w:tbl>
    <w:p w14:paraId="006F5280" w14:textId="77777777" w:rsidR="00000000" w:rsidRDefault="00000000">
      <w:pPr>
        <w:sectPr w:rsidR="00000000">
          <w:footerReference w:type="default" r:id="rId79"/>
          <w:pgSz w:w="11906" w:h="16838"/>
          <w:pgMar w:top="708" w:right="1134" w:bottom="851" w:left="1134" w:header="708" w:footer="709" w:gutter="0"/>
          <w:cols w:space="708"/>
        </w:sectPr>
      </w:pPr>
    </w:p>
    <w:p w14:paraId="49BCA695" w14:textId="77777777" w:rsidR="0023399E" w:rsidRDefault="00000000">
      <w:pPr>
        <w:pStyle w:val="Cmsor3"/>
        <w:rPr>
          <w:szCs w:val="22"/>
        </w:rPr>
      </w:pPr>
      <w:bookmarkStart w:id="118" w:name="_Toc212562048"/>
      <w:bookmarkStart w:id="119" w:name="_Toc212697738"/>
      <w:bookmarkStart w:id="120" w:name="_Toc212699633"/>
      <w:bookmarkStart w:id="121" w:name="_Toc212716891"/>
      <w:bookmarkStart w:id="122" w:name="_Toc212717008"/>
      <w:bookmarkStart w:id="123" w:name="_Toc214529845"/>
      <w:bookmarkStart w:id="124" w:name="_Toc346087933"/>
      <w:bookmarkEnd w:id="0"/>
      <w:r>
        <w:rPr>
          <w:szCs w:val="22"/>
        </w:rPr>
        <w:lastRenderedPageBreak/>
        <w:t>3. Megvalósítás</w:t>
      </w:r>
      <w:bookmarkEnd w:id="118"/>
      <w:bookmarkEnd w:id="119"/>
      <w:bookmarkEnd w:id="120"/>
      <w:bookmarkEnd w:id="121"/>
      <w:bookmarkEnd w:id="122"/>
      <w:bookmarkEnd w:id="123"/>
      <w:bookmarkEnd w:id="124"/>
    </w:p>
    <w:p w14:paraId="654F70CE" w14:textId="77777777" w:rsidR="0023399E" w:rsidRDefault="0023399E">
      <w:pPr>
        <w:pStyle w:val="Standarduser"/>
        <w:rPr>
          <w:rFonts w:cs="Arial"/>
          <w:szCs w:val="22"/>
        </w:rPr>
      </w:pPr>
    </w:p>
    <w:p w14:paraId="33A76980" w14:textId="77777777" w:rsidR="0023399E" w:rsidRDefault="00000000">
      <w:pPr>
        <w:pStyle w:val="Cmsor4"/>
        <w:pBdr>
          <w:top w:val="none" w:sz="0" w:space="0" w:color="auto"/>
          <w:left w:val="none" w:sz="0" w:space="0" w:color="auto"/>
          <w:bottom w:val="none" w:sz="0" w:space="0" w:color="auto"/>
          <w:right w:val="none" w:sz="0" w:space="0" w:color="auto"/>
        </w:pBdr>
        <w:rPr>
          <w:szCs w:val="22"/>
        </w:rPr>
      </w:pPr>
      <w:bookmarkStart w:id="125" w:name="_Toc346087934"/>
      <w:r>
        <w:rPr>
          <w:szCs w:val="22"/>
        </w:rPr>
        <w:t>3.1 A megvalósítás előkészítése</w:t>
      </w:r>
      <w:bookmarkEnd w:id="125"/>
    </w:p>
    <w:p w14:paraId="38872519" w14:textId="77777777" w:rsidR="0023399E" w:rsidRDefault="0023399E">
      <w:pPr>
        <w:pStyle w:val="Standarduser"/>
        <w:rPr>
          <w:rFonts w:cs="Arial"/>
          <w:szCs w:val="22"/>
        </w:rPr>
      </w:pPr>
    </w:p>
    <w:p w14:paraId="33A70281" w14:textId="77777777" w:rsidR="0023399E" w:rsidRDefault="00000000">
      <w:pPr>
        <w:pStyle w:val="Standarduser"/>
        <w:rPr>
          <w:rFonts w:cs="Arial"/>
          <w:szCs w:val="22"/>
        </w:rPr>
      </w:pPr>
      <w:r>
        <w:rPr>
          <w:rFonts w:cs="Arial"/>
          <w:szCs w:val="22"/>
        </w:rPr>
        <w:t>Önkormányzatunk az általa fenntartott intézmények vezetői számára feladatul adja és ellenőrzi, a településen működő nem önkormányzati fenntartású intézmények vezetőit pedig partneri viszony során kéri, hogy a Helyi Esélyegyenlőségi Programot valósítsák meg, illetve támogassák.</w:t>
      </w:r>
    </w:p>
    <w:p w14:paraId="2917E136" w14:textId="77777777" w:rsidR="0023399E" w:rsidRDefault="0023399E">
      <w:pPr>
        <w:pStyle w:val="Standarduser"/>
        <w:rPr>
          <w:rFonts w:cs="Arial"/>
          <w:szCs w:val="22"/>
        </w:rPr>
      </w:pPr>
    </w:p>
    <w:p w14:paraId="1427A000" w14:textId="77777777" w:rsidR="0023399E" w:rsidRDefault="00000000">
      <w:pPr>
        <w:pStyle w:val="Standarduser"/>
        <w:rPr>
          <w:rFonts w:cs="Arial"/>
          <w:szCs w:val="22"/>
        </w:rPr>
      </w:pPr>
      <w:r>
        <w:rPr>
          <w:rFonts w:cs="Arial"/>
          <w:szCs w:val="22"/>
        </w:rPr>
        <w:t>Önkormányzatunk azt is kéri intézményeitől és partnereitől, hogy vizsgálják meg, és a program elfogadását követően biztosítsák, hogy az intézményük működését érintő, és az esélyegyenlőség szempontjából fontos egyéb közszolgáltatásokat meghatározó stratégiai dokumentumokba és iránymutatásokba épüljenek be és érvényesüljenek az egyenlő bánásmódra és esélyegyenlőségre vonatkozó azon kötelezettségek, melyek az önkormányzat Helyi Esélyegyenlőségi Programjában részletes leírásra kerültek.</w:t>
      </w:r>
    </w:p>
    <w:p w14:paraId="4F31C923" w14:textId="77777777" w:rsidR="0023399E" w:rsidRDefault="0023399E">
      <w:pPr>
        <w:pStyle w:val="Standarduser"/>
        <w:rPr>
          <w:bCs/>
          <w:iCs/>
          <w:szCs w:val="22"/>
        </w:rPr>
      </w:pPr>
    </w:p>
    <w:p w14:paraId="43FE12D7" w14:textId="77777777" w:rsidR="0023399E" w:rsidRDefault="00000000">
      <w:pPr>
        <w:pStyle w:val="Standarduser"/>
        <w:rPr>
          <w:rFonts w:cs="Arial"/>
          <w:szCs w:val="22"/>
        </w:rPr>
      </w:pPr>
      <w:r>
        <w:rPr>
          <w:rFonts w:cs="Arial"/>
          <w:szCs w:val="22"/>
        </w:rPr>
        <w:t>Önkormányzatunk elvárja, hogy intézményei a Helyi Esélyegyenlőségi Program Intézkedési Tervében szereplő vállalásokról, az őket érintő konkrét feladatokról intézményi szintű akcióterveket és évente cselekvési ütemterveket készítsenek.</w:t>
      </w:r>
    </w:p>
    <w:p w14:paraId="052594C1" w14:textId="77777777" w:rsidR="0023399E" w:rsidRDefault="0023399E">
      <w:pPr>
        <w:pStyle w:val="Standarduser"/>
        <w:rPr>
          <w:rFonts w:cs="Arial"/>
          <w:szCs w:val="22"/>
        </w:rPr>
      </w:pPr>
    </w:p>
    <w:p w14:paraId="0DC87101" w14:textId="77777777" w:rsidR="0023399E" w:rsidRDefault="00000000">
      <w:pPr>
        <w:pStyle w:val="Standarduser"/>
        <w:rPr>
          <w:rFonts w:cs="Arial"/>
          <w:szCs w:val="22"/>
        </w:rPr>
      </w:pPr>
      <w:r>
        <w:rPr>
          <w:rFonts w:cs="Arial"/>
          <w:szCs w:val="22"/>
        </w:rPr>
        <w:t>Önkormányzatunk a HEP kidolgozására és megvalósítására, továbbá értékelésére, ellenőrzésére és az ennek során nyert információk visszacsatolására, valamint a programba történő beépítésének garantálására Helyi Esélyegyenlőségi Programért Felelős Fórumot hoz létre és működtet.</w:t>
      </w:r>
    </w:p>
    <w:p w14:paraId="5DA3F260" w14:textId="77777777" w:rsidR="0023399E" w:rsidRDefault="0023399E">
      <w:pPr>
        <w:pStyle w:val="Standarduser"/>
        <w:rPr>
          <w:rFonts w:cs="Arial"/>
          <w:szCs w:val="22"/>
        </w:rPr>
      </w:pPr>
    </w:p>
    <w:p w14:paraId="759643DC" w14:textId="77777777" w:rsidR="0023399E" w:rsidRDefault="00000000">
      <w:pPr>
        <w:pStyle w:val="Standarduser"/>
        <w:rPr>
          <w:rFonts w:cs="Arial"/>
          <w:szCs w:val="22"/>
        </w:rPr>
      </w:pPr>
      <w:r>
        <w:rPr>
          <w:rFonts w:cs="Arial"/>
          <w:szCs w:val="22"/>
        </w:rPr>
        <w:t>A fentiekkel kívánjuk biztosítani, hogy az HEP IT-ben vállalt feladatok településünkön maradéktalanul megvalósuljanak.</w:t>
      </w:r>
    </w:p>
    <w:p w14:paraId="20B639D9" w14:textId="77777777" w:rsidR="0023399E" w:rsidRDefault="0023399E">
      <w:pPr>
        <w:pStyle w:val="Standarduser"/>
        <w:rPr>
          <w:szCs w:val="22"/>
        </w:rPr>
      </w:pPr>
    </w:p>
    <w:p w14:paraId="09D5F51B" w14:textId="77777777" w:rsidR="0023399E" w:rsidRDefault="0023399E">
      <w:pPr>
        <w:pStyle w:val="Cmsor4"/>
        <w:pBdr>
          <w:top w:val="none" w:sz="0" w:space="0" w:color="auto"/>
          <w:left w:val="none" w:sz="0" w:space="0" w:color="auto"/>
          <w:bottom w:val="none" w:sz="0" w:space="0" w:color="auto"/>
          <w:right w:val="none" w:sz="0" w:space="0" w:color="auto"/>
        </w:pBdr>
        <w:rPr>
          <w:szCs w:val="22"/>
        </w:rPr>
      </w:pPr>
    </w:p>
    <w:p w14:paraId="7028B3EB" w14:textId="77777777" w:rsidR="0023399E" w:rsidRDefault="00000000">
      <w:pPr>
        <w:pStyle w:val="Cmsor4"/>
        <w:pBdr>
          <w:top w:val="none" w:sz="0" w:space="0" w:color="auto"/>
          <w:left w:val="none" w:sz="0" w:space="0" w:color="auto"/>
          <w:bottom w:val="none" w:sz="0" w:space="0" w:color="auto"/>
          <w:right w:val="none" w:sz="0" w:space="0" w:color="auto"/>
        </w:pBdr>
        <w:rPr>
          <w:szCs w:val="22"/>
        </w:rPr>
      </w:pPr>
      <w:bookmarkStart w:id="126" w:name="_Toc346087935"/>
      <w:r>
        <w:rPr>
          <w:szCs w:val="22"/>
        </w:rPr>
        <w:t>3.2 A megvalósítás folyamata</w:t>
      </w:r>
      <w:bookmarkEnd w:id="126"/>
    </w:p>
    <w:p w14:paraId="648B3787" w14:textId="77777777" w:rsidR="0023399E" w:rsidRDefault="0023399E">
      <w:pPr>
        <w:pStyle w:val="Nincstrkz"/>
        <w:jc w:val="both"/>
        <w:rPr>
          <w:rFonts w:cs="Arial"/>
        </w:rPr>
      </w:pPr>
    </w:p>
    <w:p w14:paraId="4BDE2B4E" w14:textId="77777777" w:rsidR="0023399E" w:rsidRDefault="00000000">
      <w:pPr>
        <w:pStyle w:val="Nincstrkz"/>
        <w:jc w:val="both"/>
      </w:pPr>
      <w:r>
        <w:rPr>
          <w:rFonts w:cs="Arial"/>
        </w:rPr>
        <w:t xml:space="preserve">A Helyi Esélyegyenlőségi Programban foglaltak végrehajtásának ellenőrzése érdekében </w:t>
      </w:r>
      <w:r>
        <w:rPr>
          <w:rFonts w:cs="Arial"/>
          <w:color w:val="000000"/>
        </w:rPr>
        <w:t>HEP Fórumot hozunk létre.</w:t>
      </w:r>
    </w:p>
    <w:p w14:paraId="25303371" w14:textId="77777777" w:rsidR="0023399E" w:rsidRDefault="0023399E">
      <w:pPr>
        <w:pStyle w:val="Nincstrkz"/>
        <w:jc w:val="both"/>
        <w:rPr>
          <w:rFonts w:cs="Arial"/>
          <w:color w:val="000000"/>
        </w:rPr>
      </w:pPr>
    </w:p>
    <w:p w14:paraId="4532434D" w14:textId="77777777" w:rsidR="0023399E" w:rsidRDefault="00000000">
      <w:pPr>
        <w:pStyle w:val="Nincstrkz"/>
        <w:jc w:val="both"/>
        <w:rPr>
          <w:rFonts w:cs="Arial"/>
          <w:color w:val="000000"/>
        </w:rPr>
      </w:pPr>
      <w:r>
        <w:rPr>
          <w:rFonts w:cs="Arial"/>
          <w:color w:val="000000"/>
        </w:rPr>
        <w:t>A HEP Fórum feladatai:</w:t>
      </w:r>
    </w:p>
    <w:p w14:paraId="344CC53A" w14:textId="77777777" w:rsidR="0023399E" w:rsidRDefault="00000000">
      <w:pPr>
        <w:pStyle w:val="Nincstrkz"/>
        <w:jc w:val="both"/>
        <w:rPr>
          <w:rFonts w:cs="Arial"/>
          <w:color w:val="000000"/>
        </w:rPr>
      </w:pPr>
      <w:r>
        <w:rPr>
          <w:rFonts w:cs="Arial"/>
          <w:color w:val="000000"/>
        </w:rPr>
        <w:t>- az HEP IT megvalósulásának figyelemmel kísérése, a kötelezettségek teljesítésének nyomon követése, dokumentálása, és mindezekről a település képviselő-testületének rendszeres tájékoztatása,</w:t>
      </w:r>
    </w:p>
    <w:p w14:paraId="00371D43" w14:textId="77777777" w:rsidR="0023399E" w:rsidRDefault="00000000">
      <w:pPr>
        <w:pStyle w:val="Nincstrkz"/>
        <w:jc w:val="both"/>
        <w:rPr>
          <w:rFonts w:cs="Arial"/>
          <w:color w:val="000000"/>
        </w:rPr>
      </w:pPr>
      <w:r>
        <w:rPr>
          <w:rFonts w:cs="Arial"/>
          <w:color w:val="000000"/>
        </w:rPr>
        <w:t>- annak figyelemmel kísérése, hogy a megelőző időszakban végrehajtott intézkedések elősegítették-e a kitűzött célok megvalósulását, és az ezen tapasztalatok alapján esetleges új beavatkozások meghatározása</w:t>
      </w:r>
    </w:p>
    <w:p w14:paraId="5D6A48FD" w14:textId="77777777" w:rsidR="0023399E" w:rsidRDefault="00000000">
      <w:pPr>
        <w:pStyle w:val="Nincstrkz"/>
        <w:jc w:val="both"/>
        <w:rPr>
          <w:rFonts w:cs="Arial"/>
          <w:color w:val="000000"/>
        </w:rPr>
      </w:pPr>
      <w:r>
        <w:rPr>
          <w:rFonts w:cs="Arial"/>
          <w:color w:val="000000"/>
        </w:rPr>
        <w:t>- a HEP IT-ben lefektetett célok megvalósulásához szükséges beavatkozások évenkénti felülvizsgálata, a HEP IT aktualizálása,</w:t>
      </w:r>
    </w:p>
    <w:p w14:paraId="517EEDD9" w14:textId="77777777" w:rsidR="0023399E" w:rsidRDefault="00000000">
      <w:pPr>
        <w:pStyle w:val="Nincstrkz"/>
        <w:jc w:val="both"/>
        <w:rPr>
          <w:rFonts w:cs="Arial"/>
          <w:color w:val="000000"/>
        </w:rPr>
      </w:pPr>
      <w:r>
        <w:rPr>
          <w:rFonts w:cs="Arial"/>
          <w:color w:val="000000"/>
        </w:rPr>
        <w:t>- az esetleges változások beépítése a HEP IT-be, a módosított HEP IT előkészítése képviselő-testületi döntésre</w:t>
      </w:r>
    </w:p>
    <w:p w14:paraId="0D778131" w14:textId="77777777" w:rsidR="0023399E" w:rsidRDefault="00000000">
      <w:pPr>
        <w:pStyle w:val="Nincstrkz"/>
        <w:jc w:val="both"/>
        <w:rPr>
          <w:rFonts w:cs="Arial"/>
          <w:color w:val="000000"/>
        </w:rPr>
      </w:pPr>
      <w:r>
        <w:rPr>
          <w:rFonts w:cs="Arial"/>
          <w:color w:val="000000"/>
        </w:rPr>
        <w:t>- az esélyegyenlőséggel összefüggő problémák megvitatása</w:t>
      </w:r>
    </w:p>
    <w:p w14:paraId="3CA3E2BB" w14:textId="77777777" w:rsidR="0023399E" w:rsidRDefault="00000000">
      <w:pPr>
        <w:pStyle w:val="Nincstrkz"/>
        <w:jc w:val="both"/>
        <w:rPr>
          <w:rFonts w:cs="Arial"/>
          <w:color w:val="000000"/>
        </w:rPr>
      </w:pPr>
      <w:r>
        <w:rPr>
          <w:rFonts w:cs="Arial"/>
          <w:color w:val="000000"/>
        </w:rPr>
        <w:t>- a HEP IT és az elért eredmények nyilvánosság elé tárása, kommunikálása</w:t>
      </w:r>
    </w:p>
    <w:p w14:paraId="763E0708" w14:textId="77777777" w:rsidR="0023399E" w:rsidRDefault="0023399E">
      <w:pPr>
        <w:pStyle w:val="Nincstrkz"/>
        <w:jc w:val="both"/>
        <w:rPr>
          <w:rFonts w:cs="Arial"/>
        </w:rPr>
      </w:pPr>
    </w:p>
    <w:p w14:paraId="44A0BBB6" w14:textId="77777777" w:rsidR="0023399E" w:rsidRDefault="00000000">
      <w:pPr>
        <w:pStyle w:val="Standard"/>
      </w:pPr>
      <w:r>
        <w:rPr>
          <w:rFonts w:ascii="Calibri" w:hAnsi="Calibri"/>
          <w:szCs w:val="22"/>
        </w:rPr>
        <w:lastRenderedPageBreak/>
        <w:t xml:space="preserve">Az esélyegyenlőség fókuszban lévő célcsoportjaihoz és/vagy kiemelt problématerületekre a terület </w:t>
      </w:r>
      <w:proofErr w:type="spellStart"/>
      <w:r>
        <w:rPr>
          <w:rFonts w:ascii="Calibri" w:hAnsi="Calibri"/>
          <w:szCs w:val="22"/>
        </w:rPr>
        <w:t>aktorainak</w:t>
      </w:r>
      <w:proofErr w:type="spellEnd"/>
      <w:r>
        <w:rPr>
          <w:rFonts w:ascii="Calibri" w:hAnsi="Calibri"/>
          <w:szCs w:val="22"/>
        </w:rPr>
        <w:t xml:space="preserve"> részvételév</w:t>
      </w:r>
      <w:r>
        <w:rPr>
          <w:rFonts w:ascii="Calibri" w:hAnsi="Calibri"/>
          <w:szCs w:val="22"/>
          <w:shd w:val="clear" w:color="auto" w:fill="FFFFFF"/>
        </w:rPr>
        <w:t>el tematikus munkacsoportokat alakíthatunk 2 ezer fő feletti településeken (opcionális) az adott területen kitűzött célok megvalósítása érdekében</w:t>
      </w:r>
      <w:r>
        <w:rPr>
          <w:rFonts w:ascii="Calibri" w:hAnsi="Calibri"/>
          <w:szCs w:val="22"/>
        </w:rPr>
        <w:t>. A munkacsoportok vezetői egyben tagjai az Esélyegyenlőségi Fórumnak is, a munkacsoportok rendszeresen (minimum évente) beszámolnak munkájukról az Esélyegyenlőségi Fórum számára.</w:t>
      </w:r>
    </w:p>
    <w:p w14:paraId="654E0E0E" w14:textId="77777777" w:rsidR="0023399E" w:rsidRDefault="0023399E">
      <w:pPr>
        <w:pStyle w:val="Nincstrkz"/>
        <w:jc w:val="both"/>
        <w:rPr>
          <w:rFonts w:cs="Arial"/>
          <w:color w:val="000000"/>
        </w:rPr>
      </w:pPr>
    </w:p>
    <w:p w14:paraId="7E7E2039" w14:textId="77777777" w:rsidR="0023399E" w:rsidRDefault="0023399E">
      <w:pPr>
        <w:pStyle w:val="Nincstrkz"/>
        <w:jc w:val="both"/>
        <w:rPr>
          <w:rFonts w:cs="Arial"/>
        </w:rPr>
      </w:pPr>
    </w:p>
    <w:p w14:paraId="47A7358D" w14:textId="77777777" w:rsidR="0023399E" w:rsidRDefault="0023399E">
      <w:pPr>
        <w:pStyle w:val="Nincstrkz"/>
        <w:jc w:val="both"/>
        <w:rPr>
          <w:rFonts w:cs="Arial"/>
        </w:rPr>
      </w:pPr>
    </w:p>
    <w:p w14:paraId="74BE2C06" w14:textId="77777777" w:rsidR="0023399E" w:rsidRDefault="0023399E">
      <w:pPr>
        <w:pStyle w:val="Nincstrkz"/>
        <w:jc w:val="both"/>
      </w:pPr>
    </w:p>
    <w:p w14:paraId="3EABDF29" w14:textId="77777777" w:rsidR="0023399E" w:rsidRDefault="0023399E">
      <w:pPr>
        <w:pStyle w:val="Nincstrkz"/>
        <w:jc w:val="both"/>
      </w:pPr>
    </w:p>
    <w:p w14:paraId="629D00D5" w14:textId="77777777" w:rsidR="0023399E" w:rsidRDefault="0023399E">
      <w:pPr>
        <w:pStyle w:val="Nincstrkz"/>
        <w:jc w:val="both"/>
        <w:rPr>
          <w:rFonts w:cs="Arial"/>
          <w:color w:val="000000"/>
        </w:rPr>
      </w:pPr>
    </w:p>
    <w:p w14:paraId="3C35DC85" w14:textId="77777777" w:rsidR="0023399E" w:rsidRDefault="00000000">
      <w:pPr>
        <w:pStyle w:val="Nincstrkz"/>
        <w:jc w:val="both"/>
        <w:rPr>
          <w:b/>
          <w:color w:val="000000"/>
        </w:rPr>
      </w:pPr>
      <w:bookmarkStart w:id="127" w:name="_Toc214529849"/>
      <w:bookmarkStart w:id="128" w:name="_Toc212717012"/>
      <w:bookmarkStart w:id="129" w:name="_Toc212716895"/>
      <w:bookmarkStart w:id="130" w:name="_Toc212699637"/>
      <w:bookmarkStart w:id="131" w:name="_Toc212697742"/>
      <w:bookmarkStart w:id="132" w:name="_Toc346087936"/>
      <w:r>
        <w:rPr>
          <w:b/>
          <w:color w:val="000000"/>
        </w:rPr>
        <w:t>A HEP Fórum működése:</w:t>
      </w:r>
    </w:p>
    <w:p w14:paraId="7959BECB" w14:textId="77777777" w:rsidR="0023399E" w:rsidRDefault="0023399E">
      <w:pPr>
        <w:pStyle w:val="Nincstrkz"/>
        <w:jc w:val="both"/>
        <w:rPr>
          <w:color w:val="000000"/>
          <w:shd w:val="clear" w:color="auto" w:fill="FFFFFF"/>
        </w:rPr>
      </w:pPr>
    </w:p>
    <w:p w14:paraId="02F961D8" w14:textId="77777777" w:rsidR="0023399E" w:rsidRDefault="00000000">
      <w:pPr>
        <w:pStyle w:val="Nincstrkz"/>
        <w:jc w:val="both"/>
        <w:rPr>
          <w:color w:val="000000"/>
          <w:shd w:val="clear" w:color="auto" w:fill="FFFFFF"/>
        </w:rPr>
      </w:pPr>
      <w:r>
        <w:rPr>
          <w:color w:val="000000"/>
          <w:shd w:val="clear" w:color="auto" w:fill="FFFFFF"/>
        </w:rPr>
        <w:t>A Fórum legalább kétévente, a felülvizsgálatok és az új HEP elfogadása előtt, de szükség esetén ennél gyakrabban ülésezik.</w:t>
      </w:r>
    </w:p>
    <w:p w14:paraId="342B44C1" w14:textId="77777777" w:rsidR="0023399E" w:rsidRDefault="00000000">
      <w:pPr>
        <w:pStyle w:val="Nincstrkz"/>
        <w:jc w:val="both"/>
      </w:pPr>
      <w:r>
        <w:rPr>
          <w:color w:val="000000"/>
          <w:shd w:val="clear" w:color="auto" w:fill="FFFFFF"/>
        </w:rPr>
        <w:t>A Fórum m</w:t>
      </w:r>
      <w:r>
        <w:rPr>
          <w:color w:val="000000"/>
        </w:rPr>
        <w:t>űködését megfelelően dokumentálja, üléseiről jegyzőkönyv készül.</w:t>
      </w:r>
    </w:p>
    <w:p w14:paraId="7AF97D2C" w14:textId="77777777" w:rsidR="0023399E" w:rsidRDefault="00000000">
      <w:pPr>
        <w:pStyle w:val="Nincstrkz"/>
        <w:jc w:val="both"/>
      </w:pPr>
      <w:r>
        <w:rPr>
          <w:color w:val="000000"/>
        </w:rPr>
        <w:t>A Fórum javaslatot tesz az HEP IT megvalósulásáról készített beszámoló elfogadására, vagy átdolgoztatására</w:t>
      </w:r>
      <w:r>
        <w:t>, valamint szükség szerinti módosítására.</w:t>
      </w:r>
    </w:p>
    <w:p w14:paraId="504408C1" w14:textId="77777777" w:rsidR="0023399E" w:rsidRDefault="00000000">
      <w:pPr>
        <w:pStyle w:val="Nincstrkz"/>
        <w:jc w:val="both"/>
        <w:rPr>
          <w:color w:val="000000"/>
        </w:rPr>
      </w:pPr>
      <w:r>
        <w:rPr>
          <w:color w:val="000000"/>
        </w:rPr>
        <w:t>A HEP Fórum egy-egy beavatkozási terület végrehajtására felelőst jelölhet ki tagjai közül.</w:t>
      </w:r>
    </w:p>
    <w:p w14:paraId="5D10B30C" w14:textId="77777777" w:rsidR="0023399E" w:rsidRDefault="0023399E">
      <w:pPr>
        <w:pStyle w:val="Standard"/>
        <w:rPr>
          <w:rFonts w:ascii="Calibri" w:hAnsi="Calibri"/>
          <w:szCs w:val="22"/>
        </w:rPr>
      </w:pPr>
    </w:p>
    <w:p w14:paraId="64B1B284" w14:textId="77777777" w:rsidR="0023399E" w:rsidRDefault="00000000">
      <w:pPr>
        <w:pStyle w:val="Standard"/>
        <w:spacing w:after="120"/>
        <w:rPr>
          <w:rFonts w:ascii="Calibri" w:hAnsi="Calibri"/>
          <w:b/>
          <w:bCs/>
          <w:szCs w:val="22"/>
          <w:shd w:val="clear" w:color="auto" w:fill="FFFFFF"/>
        </w:rPr>
      </w:pPr>
      <w:r>
        <w:rPr>
          <w:rFonts w:ascii="Calibri" w:hAnsi="Calibri"/>
          <w:b/>
          <w:bCs/>
          <w:szCs w:val="22"/>
          <w:shd w:val="clear" w:color="auto" w:fill="FFFFFF"/>
        </w:rPr>
        <w:t>A HEP Fórumok javasolt összetétele:</w:t>
      </w:r>
    </w:p>
    <w:p w14:paraId="101A6605" w14:textId="77777777" w:rsidR="0023399E" w:rsidRDefault="00000000">
      <w:pPr>
        <w:pStyle w:val="Standard"/>
        <w:spacing w:after="120"/>
        <w:rPr>
          <w:rFonts w:ascii="Calibri" w:hAnsi="Calibri"/>
          <w:szCs w:val="22"/>
          <w:u w:val="single"/>
        </w:rPr>
      </w:pPr>
      <w:r>
        <w:rPr>
          <w:rFonts w:ascii="Calibri" w:hAnsi="Calibri"/>
          <w:szCs w:val="22"/>
          <w:u w:val="single"/>
        </w:rPr>
        <w:t>Tagok</w:t>
      </w:r>
    </w:p>
    <w:p w14:paraId="5FC88F27" w14:textId="77777777" w:rsidR="0023399E" w:rsidRDefault="00000000">
      <w:pPr>
        <w:pStyle w:val="Listaszerbekezds"/>
        <w:numPr>
          <w:ilvl w:val="0"/>
          <w:numId w:val="65"/>
        </w:numPr>
        <w:suppressAutoHyphens w:val="0"/>
        <w:spacing w:after="120"/>
        <w:ind w:left="709" w:hanging="425"/>
        <w:textAlignment w:val="auto"/>
        <w:rPr>
          <w:szCs w:val="22"/>
        </w:rPr>
      </w:pPr>
      <w:r>
        <w:rPr>
          <w:szCs w:val="22"/>
        </w:rPr>
        <w:t>a település polgármestere,</w:t>
      </w:r>
    </w:p>
    <w:p w14:paraId="2C28B3FF"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a település/közös önkormányzatok jegyzője,</w:t>
      </w:r>
    </w:p>
    <w:p w14:paraId="308DF589"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helyi nemzetiségi önkormányzatok vezetői,</w:t>
      </w:r>
    </w:p>
    <w:p w14:paraId="51114F93"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beavatkozási területekhez kapcsolódó önkormányzati bizottságok képviselői,</w:t>
      </w:r>
    </w:p>
    <w:p w14:paraId="2026AD32"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helyi/térségi releváns közszolgáltató intézmények képviselői,</w:t>
      </w:r>
    </w:p>
    <w:p w14:paraId="06CF1522"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meghatározó helyi/térségi gazdasági szereplők, munkáltatók képviselői,</w:t>
      </w:r>
    </w:p>
    <w:p w14:paraId="516A7525"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2 000 fő lakosságszám feletti települések esetében a Szociálpolitikai Kerekasztal képviselői,</w:t>
      </w:r>
    </w:p>
    <w:p w14:paraId="7C1CE454"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helyi jelzőrendszeri felelős,</w:t>
      </w:r>
    </w:p>
    <w:p w14:paraId="7B706D30"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a településen működő - a HEP célcsoportjai kapcsán érintett - civil szervezetek és egyházak képviselői,</w:t>
      </w:r>
    </w:p>
    <w:p w14:paraId="2319C240"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A HEP intézkedési tervében szereplő intézkedések végrehajtásáért felelős intézmények, szervezetek képviselői,</w:t>
      </w:r>
    </w:p>
    <w:p w14:paraId="2E3DD5D0"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a település HEP referense,</w:t>
      </w:r>
    </w:p>
    <w:p w14:paraId="154047C2"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a rendvédelmi és közbiztonsági szervezetek képviselői,</w:t>
      </w:r>
    </w:p>
    <w:p w14:paraId="5E0DA3FC" w14:textId="77777777" w:rsidR="0023399E" w:rsidRDefault="00000000">
      <w:pPr>
        <w:pStyle w:val="Listaszerbekezds"/>
        <w:numPr>
          <w:ilvl w:val="0"/>
          <w:numId w:val="54"/>
        </w:numPr>
        <w:suppressAutoHyphens w:val="0"/>
        <w:spacing w:after="120"/>
        <w:ind w:left="709" w:hanging="425"/>
        <w:textAlignment w:val="auto"/>
        <w:rPr>
          <w:szCs w:val="22"/>
        </w:rPr>
      </w:pPr>
      <w:r>
        <w:rPr>
          <w:szCs w:val="22"/>
        </w:rPr>
        <w:t>egyéb tagok (pl. tapasztalati szakértőként valamely célcsoportban érintett személy, vagy a településen aktív szerepet vállaló személyek).</w:t>
      </w:r>
    </w:p>
    <w:p w14:paraId="4C58D177" w14:textId="77777777" w:rsidR="0023399E" w:rsidRDefault="0023399E">
      <w:pPr>
        <w:pStyle w:val="Listaszerbekezds"/>
        <w:spacing w:after="120"/>
        <w:ind w:left="709" w:hanging="425"/>
        <w:rPr>
          <w:szCs w:val="22"/>
        </w:rPr>
      </w:pPr>
    </w:p>
    <w:p w14:paraId="066890AF" w14:textId="77777777" w:rsidR="0023399E" w:rsidRDefault="00000000">
      <w:pPr>
        <w:pStyle w:val="Standard"/>
        <w:spacing w:after="120"/>
        <w:ind w:left="709" w:hanging="425"/>
        <w:rPr>
          <w:rFonts w:ascii="Calibri" w:hAnsi="Calibri"/>
          <w:szCs w:val="22"/>
          <w:u w:val="single"/>
        </w:rPr>
      </w:pPr>
      <w:r>
        <w:rPr>
          <w:rFonts w:ascii="Calibri" w:hAnsi="Calibri"/>
          <w:szCs w:val="22"/>
          <w:u w:val="single"/>
        </w:rPr>
        <w:t>Állandó meghívottak</w:t>
      </w:r>
    </w:p>
    <w:p w14:paraId="748343DE" w14:textId="77777777" w:rsidR="0023399E" w:rsidRDefault="00000000">
      <w:pPr>
        <w:pStyle w:val="NormlWeb"/>
        <w:numPr>
          <w:ilvl w:val="0"/>
          <w:numId w:val="66"/>
        </w:numPr>
        <w:shd w:val="clear" w:color="auto" w:fill="FFFFFF"/>
        <w:suppressAutoHyphens w:val="0"/>
        <w:spacing w:before="0" w:after="120"/>
        <w:ind w:left="709" w:hanging="425"/>
        <w:textAlignment w:val="auto"/>
        <w:rPr>
          <w:szCs w:val="22"/>
        </w:rPr>
      </w:pPr>
      <w:r>
        <w:rPr>
          <w:szCs w:val="22"/>
        </w:rPr>
        <w:t>a település képviselő-testületének tagjai,</w:t>
      </w:r>
    </w:p>
    <w:p w14:paraId="6ACF81A0" w14:textId="77777777" w:rsidR="0023399E" w:rsidRDefault="00000000">
      <w:pPr>
        <w:pStyle w:val="NormlWeb"/>
        <w:numPr>
          <w:ilvl w:val="0"/>
          <w:numId w:val="55"/>
        </w:numPr>
        <w:shd w:val="clear" w:color="auto" w:fill="FFFFFF"/>
        <w:suppressAutoHyphens w:val="0"/>
        <w:spacing w:before="0" w:after="120"/>
        <w:ind w:left="709" w:hanging="425"/>
        <w:textAlignment w:val="auto"/>
        <w:rPr>
          <w:szCs w:val="22"/>
        </w:rPr>
      </w:pPr>
      <w:r>
        <w:rPr>
          <w:szCs w:val="22"/>
        </w:rPr>
        <w:t>az illetékes esélyegyenlőségi mentor,</w:t>
      </w:r>
    </w:p>
    <w:p w14:paraId="35ACB935" w14:textId="77777777" w:rsidR="0023399E" w:rsidRDefault="00000000">
      <w:pPr>
        <w:pStyle w:val="NormlWeb"/>
        <w:numPr>
          <w:ilvl w:val="0"/>
          <w:numId w:val="55"/>
        </w:numPr>
        <w:shd w:val="clear" w:color="auto" w:fill="FFFFFF"/>
        <w:suppressAutoHyphens w:val="0"/>
        <w:spacing w:before="0" w:after="120"/>
        <w:ind w:left="709" w:hanging="425"/>
        <w:textAlignment w:val="auto"/>
        <w:rPr>
          <w:szCs w:val="22"/>
        </w:rPr>
      </w:pPr>
      <w:r>
        <w:rPr>
          <w:szCs w:val="22"/>
        </w:rPr>
        <w:lastRenderedPageBreak/>
        <w:t>tankerületi központ képviselője,</w:t>
      </w:r>
    </w:p>
    <w:p w14:paraId="3E49F740" w14:textId="77777777" w:rsidR="0023399E" w:rsidRDefault="00000000">
      <w:pPr>
        <w:pStyle w:val="NormlWeb"/>
        <w:numPr>
          <w:ilvl w:val="0"/>
          <w:numId w:val="55"/>
        </w:numPr>
        <w:shd w:val="clear" w:color="auto" w:fill="FFFFFF"/>
        <w:suppressAutoHyphens w:val="0"/>
        <w:spacing w:before="0" w:after="120"/>
        <w:ind w:left="709" w:hanging="425"/>
        <w:textAlignment w:val="auto"/>
        <w:rPr>
          <w:szCs w:val="22"/>
        </w:rPr>
      </w:pPr>
      <w:r>
        <w:rPr>
          <w:szCs w:val="22"/>
        </w:rPr>
        <w:t>környező települések önkormányzati szereplői,</w:t>
      </w:r>
    </w:p>
    <w:p w14:paraId="369F39A7" w14:textId="77777777" w:rsidR="0023399E" w:rsidRDefault="00000000">
      <w:pPr>
        <w:pStyle w:val="NormlWeb"/>
        <w:numPr>
          <w:ilvl w:val="0"/>
          <w:numId w:val="55"/>
        </w:numPr>
        <w:shd w:val="clear" w:color="auto" w:fill="FFFFFF"/>
        <w:suppressAutoHyphens w:val="0"/>
        <w:spacing w:before="0" w:after="120"/>
        <w:ind w:left="709" w:hanging="425"/>
        <w:textAlignment w:val="auto"/>
        <w:rPr>
          <w:szCs w:val="22"/>
        </w:rPr>
      </w:pPr>
      <w:r>
        <w:rPr>
          <w:szCs w:val="22"/>
        </w:rPr>
        <w:t>járási jelzőrendszeri tanácsadó,</w:t>
      </w:r>
    </w:p>
    <w:p w14:paraId="1573889F" w14:textId="77777777" w:rsidR="0023399E" w:rsidRDefault="00000000">
      <w:pPr>
        <w:pStyle w:val="NormlWeb"/>
        <w:numPr>
          <w:ilvl w:val="0"/>
          <w:numId w:val="55"/>
        </w:numPr>
        <w:shd w:val="clear" w:color="auto" w:fill="FFFFFF"/>
        <w:suppressAutoHyphens w:val="0"/>
        <w:spacing w:before="0" w:after="120"/>
        <w:ind w:left="709" w:hanging="425"/>
        <w:textAlignment w:val="auto"/>
        <w:rPr>
          <w:szCs w:val="22"/>
        </w:rPr>
      </w:pPr>
      <w:r>
        <w:rPr>
          <w:szCs w:val="22"/>
        </w:rPr>
        <w:t>egyéb meghívottak (járási hivatalok beavatkozási területekhez és célcsoportokhoz kapcsolódó szervezeti egységeinek képviselői, térségi felzárkózási programok képviselői).</w:t>
      </w:r>
    </w:p>
    <w:p w14:paraId="0C4D0425" w14:textId="77777777" w:rsidR="0023399E" w:rsidRDefault="00000000">
      <w:pPr>
        <w:pStyle w:val="Cmsor4"/>
        <w:pBdr>
          <w:top w:val="none" w:sz="0" w:space="0" w:color="auto"/>
          <w:left w:val="none" w:sz="0" w:space="0" w:color="auto"/>
          <w:bottom w:val="none" w:sz="0" w:space="0" w:color="auto"/>
          <w:right w:val="none" w:sz="0" w:space="0" w:color="auto"/>
        </w:pBdr>
      </w:pPr>
      <w:r>
        <w:rPr>
          <w:szCs w:val="22"/>
        </w:rPr>
        <w:t>Monitoring</w:t>
      </w:r>
      <w:bookmarkEnd w:id="127"/>
      <w:bookmarkEnd w:id="128"/>
      <w:bookmarkEnd w:id="129"/>
      <w:bookmarkEnd w:id="130"/>
      <w:bookmarkEnd w:id="131"/>
      <w:r>
        <w:rPr>
          <w:szCs w:val="22"/>
        </w:rPr>
        <w:t xml:space="preserve"> és visszacsatolás</w:t>
      </w:r>
      <w:bookmarkEnd w:id="132"/>
    </w:p>
    <w:p w14:paraId="01A4C4C1" w14:textId="77777777" w:rsidR="0023399E" w:rsidRDefault="0023399E">
      <w:pPr>
        <w:pStyle w:val="Standarduser"/>
        <w:rPr>
          <w:szCs w:val="22"/>
        </w:rPr>
      </w:pPr>
    </w:p>
    <w:p w14:paraId="291CD444" w14:textId="77777777" w:rsidR="0023399E" w:rsidRDefault="00000000">
      <w:pPr>
        <w:pStyle w:val="Standarduser"/>
        <w:rPr>
          <w:szCs w:val="22"/>
        </w:rPr>
      </w:pPr>
      <w:r>
        <w:rPr>
          <w:szCs w:val="22"/>
        </w:rPr>
        <w:t>A Helyi Esélyegyenlőségi Program megvalósulását, végrehajtását a HEP Fórum ellenőrzi, és javaslatot készít a HEP szükség szerinti aktualizálására az egyes beavatkozási területek felelőseinek, illetve a létrehozott munkacsoportok beszámolóinak alapján.</w:t>
      </w:r>
    </w:p>
    <w:p w14:paraId="5207F85D" w14:textId="77777777" w:rsidR="0023399E" w:rsidRDefault="0023399E">
      <w:pPr>
        <w:pStyle w:val="Standarduser"/>
        <w:rPr>
          <w:szCs w:val="22"/>
        </w:rPr>
      </w:pPr>
    </w:p>
    <w:p w14:paraId="16CFEDF4" w14:textId="77777777" w:rsidR="0023399E" w:rsidRDefault="00000000">
      <w:pPr>
        <w:pStyle w:val="Cmsor4"/>
        <w:pBdr>
          <w:top w:val="none" w:sz="0" w:space="0" w:color="auto"/>
          <w:left w:val="none" w:sz="0" w:space="0" w:color="auto"/>
          <w:bottom w:val="none" w:sz="0" w:space="0" w:color="auto"/>
          <w:right w:val="none" w:sz="0" w:space="0" w:color="auto"/>
        </w:pBdr>
        <w:rPr>
          <w:szCs w:val="22"/>
        </w:rPr>
      </w:pPr>
      <w:bookmarkStart w:id="133" w:name="_Toc212697743"/>
      <w:bookmarkStart w:id="134" w:name="_Toc212699638"/>
      <w:bookmarkStart w:id="135" w:name="_Toc212716896"/>
      <w:bookmarkStart w:id="136" w:name="_Toc212717013"/>
      <w:bookmarkStart w:id="137" w:name="_Toc214529851"/>
      <w:bookmarkStart w:id="138" w:name="_Toc346087937"/>
      <w:r>
        <w:rPr>
          <w:szCs w:val="22"/>
        </w:rPr>
        <w:t>Nyilvánosság</w:t>
      </w:r>
      <w:bookmarkEnd w:id="133"/>
      <w:bookmarkEnd w:id="134"/>
      <w:bookmarkEnd w:id="135"/>
      <w:bookmarkEnd w:id="136"/>
      <w:bookmarkEnd w:id="137"/>
      <w:bookmarkEnd w:id="138"/>
    </w:p>
    <w:p w14:paraId="41E8637C" w14:textId="77777777" w:rsidR="0023399E" w:rsidRDefault="0023399E">
      <w:pPr>
        <w:pStyle w:val="Standarduser"/>
      </w:pPr>
    </w:p>
    <w:p w14:paraId="0B3D6E95" w14:textId="77777777" w:rsidR="0023399E" w:rsidRDefault="00000000">
      <w:pPr>
        <w:pStyle w:val="Standarduser"/>
        <w:rPr>
          <w:rFonts w:cs="Arial"/>
          <w:szCs w:val="22"/>
        </w:rPr>
      </w:pPr>
      <w:r>
        <w:rPr>
          <w:rFonts w:cs="Arial"/>
          <w:szCs w:val="22"/>
        </w:rPr>
        <w:t>A program elfogadását megelőzően, a véleménynyilvánítás lehetőségének biztosítása érdekében nyilvános fórumot hívunk össze.</w:t>
      </w:r>
    </w:p>
    <w:p w14:paraId="4EC7F822" w14:textId="77777777" w:rsidR="0023399E" w:rsidRDefault="0023399E">
      <w:pPr>
        <w:pStyle w:val="Nincstrkz"/>
        <w:jc w:val="both"/>
        <w:rPr>
          <w:rFonts w:cs="Arial"/>
        </w:rPr>
      </w:pPr>
    </w:p>
    <w:p w14:paraId="68871E6B" w14:textId="77777777" w:rsidR="0023399E" w:rsidRDefault="00000000">
      <w:pPr>
        <w:pStyle w:val="Nincstrkz"/>
        <w:jc w:val="both"/>
        <w:rPr>
          <w:rFonts w:cs="Arial"/>
        </w:rPr>
      </w:pPr>
      <w:r>
        <w:rPr>
          <w:rFonts w:cs="Arial"/>
        </w:rPr>
        <w:t>A véleményformálás lehetőségét biztosítja az Helyi Esélyegyenlőségi Program nyilvánosságra hozatala is, valamint a megvalósítás folyamatát koordináló HEP Fórum első ülésének mihamarabbi összehívása.</w:t>
      </w:r>
    </w:p>
    <w:p w14:paraId="22A6E88F" w14:textId="77777777" w:rsidR="0023399E" w:rsidRDefault="0023399E">
      <w:pPr>
        <w:pStyle w:val="Standarduser"/>
        <w:rPr>
          <w:szCs w:val="22"/>
        </w:rPr>
      </w:pPr>
    </w:p>
    <w:p w14:paraId="783468D3" w14:textId="77777777" w:rsidR="0023399E" w:rsidRDefault="00000000">
      <w:pPr>
        <w:pStyle w:val="Standarduser"/>
        <w:rPr>
          <w:szCs w:val="22"/>
        </w:rPr>
      </w:pPr>
      <w:r>
        <w:rPr>
          <w:szCs w:val="22"/>
        </w:rPr>
        <w:t>A nyilvánosság folyamatos biztosítására legalább évente tájékoztatjuk a program megvalósításában elért eredményekről, a monitoring eredményeiről a település döntéshozóit, tisztségviselőit, az intézményeket és az együttműködő szakmai és társadalmi partnerek képviselőit.</w:t>
      </w:r>
    </w:p>
    <w:p w14:paraId="0DA64D4F" w14:textId="77777777" w:rsidR="0023399E" w:rsidRDefault="0023399E">
      <w:pPr>
        <w:pStyle w:val="Standarduser"/>
        <w:rPr>
          <w:szCs w:val="22"/>
        </w:rPr>
      </w:pPr>
    </w:p>
    <w:p w14:paraId="3FF07D7B" w14:textId="77777777" w:rsidR="0023399E" w:rsidRDefault="00000000">
      <w:pPr>
        <w:pStyle w:val="Standarduser"/>
      </w:pPr>
      <w:r>
        <w:rPr>
          <w:szCs w:val="22"/>
        </w:rPr>
        <w:t xml:space="preserve">A HEP Fórum által végzett éves monitoring vizsgálatok eredményeit nyilvánosságra hozzuk a személyes adatok védelmének biztosítása mellett. A nyilvánosság biztosítására az önkormányzat honlapja, a helyi média áll rendelkezésre. Az eredményekre felhívjuk a figyelmet az önkormányzat és intézményeinek különböző rendezvényein, beépítjük kiadványainkba, a tolerancia, a befogadás, a hátrányos helyzetűek támogatásának fontosságát igyekszünk megértetni a lakossággal, </w:t>
      </w:r>
      <w:r>
        <w:rPr>
          <w:rFonts w:cs="Arial"/>
          <w:szCs w:val="22"/>
        </w:rPr>
        <w:t>a támogató szakmai és társadalmi környezet kialakítása érdekében.</w:t>
      </w:r>
    </w:p>
    <w:p w14:paraId="080AB0DA" w14:textId="77777777" w:rsidR="0023399E" w:rsidRDefault="0023399E">
      <w:pPr>
        <w:pStyle w:val="Nincstrkz"/>
        <w:jc w:val="both"/>
        <w:rPr>
          <w:rFonts w:cs="Arial"/>
        </w:rPr>
      </w:pPr>
    </w:p>
    <w:p w14:paraId="1D2F5485" w14:textId="77777777" w:rsidR="0023399E" w:rsidRDefault="0023399E">
      <w:pPr>
        <w:pStyle w:val="Nincstrkz"/>
        <w:jc w:val="both"/>
      </w:pPr>
      <w:bookmarkStart w:id="139" w:name="_Toc212560429"/>
      <w:bookmarkStart w:id="140" w:name="_Toc212562053"/>
      <w:bookmarkStart w:id="141" w:name="_Toc212697745"/>
      <w:bookmarkStart w:id="142" w:name="_Toc212699640"/>
      <w:bookmarkStart w:id="143" w:name="_Toc212716898"/>
      <w:bookmarkStart w:id="144" w:name="_Toc212717015"/>
      <w:bookmarkStart w:id="145" w:name="_Toc214529853"/>
    </w:p>
    <w:p w14:paraId="3BCA2412" w14:textId="77777777" w:rsidR="0023399E" w:rsidRDefault="00000000">
      <w:pPr>
        <w:pStyle w:val="Nincstrkz"/>
        <w:jc w:val="both"/>
        <w:rPr>
          <w:sz w:val="24"/>
          <w:szCs w:val="24"/>
        </w:rPr>
      </w:pPr>
      <w:r>
        <w:rPr>
          <w:sz w:val="24"/>
          <w:szCs w:val="24"/>
        </w:rPr>
        <w:t>Kötelezettségek és felelősség</w:t>
      </w:r>
      <w:bookmarkEnd w:id="139"/>
      <w:bookmarkEnd w:id="140"/>
      <w:bookmarkEnd w:id="141"/>
      <w:bookmarkEnd w:id="142"/>
      <w:bookmarkEnd w:id="143"/>
      <w:bookmarkEnd w:id="144"/>
      <w:bookmarkEnd w:id="145"/>
    </w:p>
    <w:p w14:paraId="54D69164" w14:textId="77777777" w:rsidR="0023399E" w:rsidRDefault="0023399E">
      <w:pPr>
        <w:pStyle w:val="Nincstrkz"/>
        <w:jc w:val="both"/>
        <w:rPr>
          <w:rFonts w:cs="Arial"/>
        </w:rPr>
      </w:pPr>
    </w:p>
    <w:p w14:paraId="469494C6" w14:textId="77777777" w:rsidR="0023399E" w:rsidRDefault="00000000">
      <w:pPr>
        <w:pStyle w:val="Nincstrkz"/>
        <w:jc w:val="both"/>
        <w:rPr>
          <w:rFonts w:cs="Arial"/>
        </w:rPr>
      </w:pPr>
      <w:r>
        <w:rPr>
          <w:rFonts w:cs="Arial"/>
        </w:rPr>
        <w:t>Az esélyegyenlőséggel összefüggő feladatokért az alábbi személyek/csoportok felelősek:</w:t>
      </w:r>
    </w:p>
    <w:p w14:paraId="4D1C5BE7" w14:textId="77777777" w:rsidR="0023399E" w:rsidRDefault="0023399E">
      <w:pPr>
        <w:pStyle w:val="Nincstrkz"/>
        <w:jc w:val="both"/>
        <w:rPr>
          <w:rFonts w:cs="Arial"/>
        </w:rPr>
      </w:pPr>
    </w:p>
    <w:p w14:paraId="53FE7CF1" w14:textId="77777777" w:rsidR="0023399E" w:rsidRDefault="00000000">
      <w:pPr>
        <w:pStyle w:val="Nincstrkz"/>
        <w:jc w:val="both"/>
        <w:rPr>
          <w:rFonts w:cs="Arial"/>
        </w:rPr>
      </w:pPr>
      <w:r>
        <w:rPr>
          <w:rFonts w:cs="Arial"/>
        </w:rPr>
        <w:t>A Helyi Esélyegyenlőségi Program végrehajtásáért az önkormányzat részéről ……………………</w:t>
      </w:r>
      <w:proofErr w:type="gramStart"/>
      <w:r>
        <w:rPr>
          <w:rFonts w:cs="Arial"/>
        </w:rPr>
        <w:t>…….</w:t>
      </w:r>
      <w:proofErr w:type="gramEnd"/>
      <w:r>
        <w:rPr>
          <w:rFonts w:cs="Arial"/>
        </w:rPr>
        <w:t>. felel.:</w:t>
      </w:r>
    </w:p>
    <w:p w14:paraId="650C0317" w14:textId="77777777" w:rsidR="0023399E" w:rsidRDefault="00000000">
      <w:pPr>
        <w:pStyle w:val="Nincstrkz"/>
        <w:numPr>
          <w:ilvl w:val="0"/>
          <w:numId w:val="67"/>
        </w:numPr>
        <w:jc w:val="both"/>
        <w:rPr>
          <w:rFonts w:cs="Arial"/>
        </w:rPr>
      </w:pPr>
      <w:r>
        <w:rPr>
          <w:rFonts w:cs="Arial"/>
        </w:rPr>
        <w:t>Az ő feladata és felelőssége a HEP Fórum létrejöttének szervezése, működésének sokoldalú támogatása, az önkormányzat és a HEP Fórum közötti kapcsolat biztosítása.</w:t>
      </w:r>
    </w:p>
    <w:p w14:paraId="18DF6585" w14:textId="77777777" w:rsidR="0023399E" w:rsidRDefault="00000000">
      <w:pPr>
        <w:pStyle w:val="Nincstrkz"/>
        <w:jc w:val="both"/>
        <w:rPr>
          <w:rFonts w:cs="Arial"/>
        </w:rPr>
      </w:pPr>
      <w:r>
        <w:rPr>
          <w:rFonts w:cs="Arial"/>
        </w:rPr>
        <w:t>Folyamatosan együttműködik a HEP Fórum vezetőjével.</w:t>
      </w:r>
    </w:p>
    <w:p w14:paraId="4D4662D4" w14:textId="77777777" w:rsidR="0023399E" w:rsidRDefault="00000000">
      <w:pPr>
        <w:pStyle w:val="Nincstrkz"/>
        <w:jc w:val="both"/>
        <w:rPr>
          <w:rFonts w:cs="Arial"/>
        </w:rPr>
      </w:pPr>
      <w:r>
        <w:rPr>
          <w:rFonts w:cs="Arial"/>
        </w:rPr>
        <w:t>Felelősségi körébe tartozó, az alábbiakban felsorolt tevékenységeit a HEP Fórum vagy annak valamely munkacsoportjának bevonásával és támogatásával végzi. Így</w:t>
      </w:r>
    </w:p>
    <w:p w14:paraId="204A2BBF" w14:textId="77777777" w:rsidR="0023399E" w:rsidRDefault="00000000">
      <w:pPr>
        <w:pStyle w:val="Nincstrkz"/>
        <w:jc w:val="both"/>
        <w:rPr>
          <w:rFonts w:cs="Arial"/>
        </w:rPr>
      </w:pPr>
      <w:r>
        <w:rPr>
          <w:rFonts w:cs="Arial"/>
        </w:rPr>
        <w:t>Felel azért, hogy a település minden lakója és az érintett szakmai és társadalmi partnerek számára elérhető legyen a Helyi Esélyegyenlőségi Program.</w:t>
      </w:r>
    </w:p>
    <w:p w14:paraId="587CF1DC" w14:textId="77777777" w:rsidR="0023399E" w:rsidRDefault="00000000">
      <w:pPr>
        <w:pStyle w:val="Nincstrkz"/>
        <w:jc w:val="both"/>
        <w:rPr>
          <w:rFonts w:cs="Arial"/>
        </w:rPr>
      </w:pPr>
      <w:r>
        <w:rPr>
          <w:rFonts w:cs="Arial"/>
        </w:rPr>
        <w:t>Figyelemmel kíséri azt, hogy az önkormányzat döntéshozói, tisztségviselői és intézményeinek dolgozói megismerik és követik a HEP-ben foglaltakat.</w:t>
      </w:r>
    </w:p>
    <w:p w14:paraId="4C577CF5" w14:textId="77777777" w:rsidR="0023399E" w:rsidRDefault="00000000">
      <w:pPr>
        <w:pStyle w:val="Nincstrkz"/>
        <w:jc w:val="both"/>
        <w:rPr>
          <w:rFonts w:cs="Arial"/>
        </w:rPr>
      </w:pPr>
      <w:r>
        <w:rPr>
          <w:rFonts w:cs="Arial"/>
        </w:rPr>
        <w:lastRenderedPageBreak/>
        <w:t>Támogatnia kell, hogy az önkormányzat, illetve intézményeinek vezetői minden ponton megkapják a szükséges felkészítést és segítséget a HEP végrehajtásához.</w:t>
      </w:r>
    </w:p>
    <w:p w14:paraId="53619C64" w14:textId="77777777" w:rsidR="0023399E" w:rsidRDefault="00000000">
      <w:pPr>
        <w:pStyle w:val="Nincstrkz"/>
        <w:jc w:val="both"/>
        <w:rPr>
          <w:rFonts w:cs="Arial"/>
        </w:rPr>
      </w:pPr>
      <w:r>
        <w:rPr>
          <w:rFonts w:cs="Arial"/>
        </w:rPr>
        <w:t>Kötelessége az egyenlő bánásmód elvét sértő esetekben meg tennie a szükséges lépéseket, vizsgálatot kezdeményezni, és a jogsértés következményeinek elhárításáról intézkedni</w:t>
      </w:r>
    </w:p>
    <w:p w14:paraId="62B99CEA" w14:textId="77777777" w:rsidR="0023399E" w:rsidRDefault="0023399E">
      <w:pPr>
        <w:pStyle w:val="Nincstrkz"/>
        <w:jc w:val="both"/>
        <w:rPr>
          <w:rFonts w:cs="Arial"/>
        </w:rPr>
      </w:pPr>
    </w:p>
    <w:p w14:paraId="05C5AF21" w14:textId="77777777" w:rsidR="0023399E" w:rsidRDefault="00000000">
      <w:pPr>
        <w:pStyle w:val="Nincstrkz"/>
        <w:jc w:val="both"/>
        <w:rPr>
          <w:rFonts w:cs="Arial"/>
        </w:rPr>
      </w:pPr>
      <w:r>
        <w:rPr>
          <w:rFonts w:cs="Arial"/>
        </w:rPr>
        <w:t>A HEP Fórum vezetőjének feladata és felelőssége:</w:t>
      </w:r>
    </w:p>
    <w:p w14:paraId="0BDC2A9B" w14:textId="77777777" w:rsidR="0023399E" w:rsidRDefault="00000000">
      <w:pPr>
        <w:pStyle w:val="Nincstrkz"/>
        <w:jc w:val="both"/>
        <w:rPr>
          <w:rFonts w:cs="Arial"/>
        </w:rPr>
      </w:pPr>
      <w:r>
        <w:rPr>
          <w:rFonts w:cs="Arial"/>
        </w:rPr>
        <w:t>a HEP IT megvalósításának koordinálása (a HEP IT-ben érintett felek tevékenységének összehangolása, instruálása),</w:t>
      </w:r>
    </w:p>
    <w:p w14:paraId="185B36D5" w14:textId="77777777" w:rsidR="0023399E" w:rsidRDefault="00000000">
      <w:pPr>
        <w:pStyle w:val="Nincstrkz"/>
        <w:jc w:val="both"/>
        <w:rPr>
          <w:rFonts w:cs="Arial"/>
        </w:rPr>
      </w:pPr>
      <w:r>
        <w:rPr>
          <w:rFonts w:cs="Arial"/>
        </w:rPr>
        <w:t>a HEP IT végrehajtásának nyomon követése,</w:t>
      </w:r>
    </w:p>
    <w:p w14:paraId="7E533788" w14:textId="77777777" w:rsidR="0023399E" w:rsidRDefault="00000000">
      <w:pPr>
        <w:pStyle w:val="Nincstrkz"/>
        <w:jc w:val="both"/>
        <w:rPr>
          <w:rFonts w:cs="Arial"/>
        </w:rPr>
      </w:pPr>
      <w:r>
        <w:rPr>
          <w:rFonts w:cs="Arial"/>
        </w:rPr>
        <w:t>az esélyegyenlőség sérülésére vonatkozó esetleges panaszok kivizsgálása az önkormányzat felelősével közösen</w:t>
      </w:r>
    </w:p>
    <w:p w14:paraId="59865869" w14:textId="77777777" w:rsidR="0023399E" w:rsidRDefault="00000000">
      <w:pPr>
        <w:pStyle w:val="Nincstrkz"/>
        <w:jc w:val="both"/>
        <w:rPr>
          <w:rFonts w:cs="Arial"/>
        </w:rPr>
      </w:pPr>
      <w:r>
        <w:rPr>
          <w:rFonts w:cs="Arial"/>
        </w:rPr>
        <w:t>a HEP Fórum összehívása és működtetése.</w:t>
      </w:r>
    </w:p>
    <w:p w14:paraId="11FAA5AA" w14:textId="77777777" w:rsidR="0023399E" w:rsidRDefault="0023399E">
      <w:pPr>
        <w:pStyle w:val="Nincstrkz"/>
        <w:jc w:val="both"/>
        <w:rPr>
          <w:rFonts w:cs="Arial"/>
        </w:rPr>
      </w:pPr>
    </w:p>
    <w:p w14:paraId="57B2255A" w14:textId="77777777" w:rsidR="0023399E" w:rsidRDefault="00000000">
      <w:pPr>
        <w:pStyle w:val="Nincstrkz"/>
        <w:jc w:val="both"/>
        <w:rPr>
          <w:rFonts w:cs="Arial"/>
        </w:rPr>
      </w:pPr>
      <w:r>
        <w:rPr>
          <w:rFonts w:cs="Arial"/>
        </w:rPr>
        <w:t>A település vezetése, az önkormányzat tisztségviselői és a települési intézmények vezetői</w:t>
      </w:r>
    </w:p>
    <w:p w14:paraId="684FC92E" w14:textId="77777777" w:rsidR="0023399E" w:rsidRDefault="00000000">
      <w:pPr>
        <w:pStyle w:val="Nincstrkz"/>
        <w:jc w:val="both"/>
        <w:rPr>
          <w:rFonts w:cs="Arial"/>
        </w:rPr>
      </w:pPr>
      <w:r>
        <w:rPr>
          <w:rFonts w:cs="Arial"/>
        </w:rPr>
        <w:t>felelősek azért, hogy ismerjék az egyenlő bánásmódra és esélyegyenlőségre vonatkozó jogi előírásokat, biztosítsák a diszkriminációmentes intézményi szolgáltatásokat, a befogadó és toleráns légkört, és megragadjanak minden alkalmat, hogy az esélyegyenlőséggel kapcsolatos ismereteiket bővítő képzésen, egyéb programon részt vegyenek.</w:t>
      </w:r>
    </w:p>
    <w:p w14:paraId="57E5E198" w14:textId="77777777" w:rsidR="0023399E" w:rsidRDefault="00000000">
      <w:pPr>
        <w:pStyle w:val="Nincstrkz"/>
        <w:jc w:val="both"/>
        <w:rPr>
          <w:rFonts w:cs="Arial"/>
        </w:rPr>
      </w:pPr>
      <w:r>
        <w:rPr>
          <w:rFonts w:cs="Arial"/>
        </w:rPr>
        <w:t>Felelősségük továbbá, hogy ismerjék a HEP IT-ben foglaltakat és közreműködjenek annak megvalósításában.</w:t>
      </w:r>
    </w:p>
    <w:p w14:paraId="290C7609" w14:textId="77777777" w:rsidR="0023399E" w:rsidRDefault="00000000">
      <w:pPr>
        <w:pStyle w:val="Nincstrkz"/>
        <w:jc w:val="both"/>
        <w:rPr>
          <w:rFonts w:cs="Arial"/>
        </w:rPr>
      </w:pPr>
      <w:r>
        <w:rPr>
          <w:rFonts w:cs="Arial"/>
        </w:rPr>
        <w:t>Az esélyegyenlőség sérülése esetén hivatalosan jelezzék azt a HEP IT kijelölt irányítóinak.</w:t>
      </w:r>
    </w:p>
    <w:p w14:paraId="5E190DBC" w14:textId="77777777" w:rsidR="0023399E" w:rsidRDefault="00000000">
      <w:pPr>
        <w:pStyle w:val="Nincstrkz"/>
        <w:jc w:val="both"/>
        <w:rPr>
          <w:rFonts w:cs="Arial"/>
        </w:rPr>
      </w:pPr>
      <w:r>
        <w:rPr>
          <w:rFonts w:cs="Arial"/>
        </w:rPr>
        <w:t>Az önkormányzati intézmények vezetői intézményi akciótervben gondoskodjanak az Esélyegyenlőségi Programban foglaltaknak az intézményükben történő maradéktalan érvényesüléséről.</w:t>
      </w:r>
    </w:p>
    <w:p w14:paraId="0230D6AB" w14:textId="77777777" w:rsidR="0023399E" w:rsidRDefault="00000000">
      <w:pPr>
        <w:pStyle w:val="Nincstrkz"/>
        <w:jc w:val="both"/>
      </w:pPr>
      <w:r>
        <w:rPr>
          <w:rFonts w:cs="Arial"/>
        </w:rPr>
        <w:t>Minden</w:t>
      </w:r>
      <w:r>
        <w:rPr>
          <w:rFonts w:cs="Arial"/>
          <w:b/>
        </w:rPr>
        <w:t xml:space="preserve">, </w:t>
      </w:r>
      <w:r>
        <w:rPr>
          <w:rFonts w:cs="Arial"/>
        </w:rPr>
        <w:t>az önkormányzattal és annak intézményeivel szerződéses viszonyban álló, számukra szolgáltatást nyújtó fél felelőssége, hogy megismerje a HEP IT-t, magára nézve kötelezőként kövesse azt, és megfeleljen az elvárásainak, amelyre vonatkozó passzust a jövőben bele kell foglalni a szerződésbe. Szükséges továbbá, hogy a jogszabály által előírt feladat-megosztás, együttműködési kötelezettség alapján a települési önkormányzattal kapcsolatban álló szereplők ismerjék a HEP-ot, annak megvalósításában aktív szerepet vállaljanak. (Ld. pl. a köznevelési intézmények fenntartása és működtetése.)</w:t>
      </w:r>
    </w:p>
    <w:p w14:paraId="26A80AC8" w14:textId="77777777" w:rsidR="0023399E" w:rsidRDefault="0023399E">
      <w:pPr>
        <w:pStyle w:val="Nincstrkz"/>
        <w:jc w:val="both"/>
        <w:rPr>
          <w:rFonts w:cs="Arial"/>
          <w:b/>
        </w:rPr>
      </w:pPr>
    </w:p>
    <w:p w14:paraId="17B25807" w14:textId="77777777" w:rsidR="0023399E" w:rsidRDefault="0023399E">
      <w:pPr>
        <w:pStyle w:val="Nincstrkz"/>
        <w:jc w:val="both"/>
        <w:rPr>
          <w:rFonts w:cs="Arial"/>
          <w:b/>
        </w:rPr>
      </w:pPr>
    </w:p>
    <w:p w14:paraId="2FE7C5F5" w14:textId="77777777" w:rsidR="0023399E" w:rsidRDefault="00000000">
      <w:pPr>
        <w:pStyle w:val="Cmsor4"/>
        <w:pBdr>
          <w:top w:val="none" w:sz="0" w:space="0" w:color="auto"/>
          <w:left w:val="none" w:sz="0" w:space="0" w:color="auto"/>
          <w:bottom w:val="none" w:sz="0" w:space="0" w:color="auto"/>
          <w:right w:val="none" w:sz="0" w:space="0" w:color="auto"/>
        </w:pBdr>
        <w:rPr>
          <w:szCs w:val="22"/>
        </w:rPr>
      </w:pPr>
      <w:bookmarkStart w:id="146" w:name="_Toc212560430"/>
      <w:bookmarkStart w:id="147" w:name="_Toc212562054"/>
      <w:bookmarkStart w:id="148" w:name="_Toc212697746"/>
      <w:bookmarkStart w:id="149" w:name="_Toc212699641"/>
      <w:bookmarkStart w:id="150" w:name="_Toc212716899"/>
      <w:bookmarkStart w:id="151" w:name="_Toc212717016"/>
      <w:bookmarkStart w:id="152" w:name="_Toc214529854"/>
      <w:bookmarkStart w:id="153" w:name="_Toc346087938"/>
      <w:r>
        <w:rPr>
          <w:szCs w:val="22"/>
        </w:rPr>
        <w:t>Érvényesülés, módosítás</w:t>
      </w:r>
      <w:bookmarkEnd w:id="146"/>
      <w:bookmarkEnd w:id="147"/>
      <w:bookmarkEnd w:id="148"/>
      <w:bookmarkEnd w:id="149"/>
      <w:bookmarkEnd w:id="150"/>
      <w:bookmarkEnd w:id="151"/>
      <w:bookmarkEnd w:id="152"/>
      <w:bookmarkEnd w:id="153"/>
    </w:p>
    <w:p w14:paraId="69A2116E" w14:textId="77777777" w:rsidR="0023399E" w:rsidRDefault="0023399E">
      <w:pPr>
        <w:pStyle w:val="Standarduser"/>
      </w:pPr>
    </w:p>
    <w:p w14:paraId="0983A977" w14:textId="77777777" w:rsidR="0023399E" w:rsidRDefault="00000000">
      <w:pPr>
        <w:pStyle w:val="Standarduser"/>
        <w:rPr>
          <w:szCs w:val="22"/>
        </w:rPr>
      </w:pPr>
      <w:r>
        <w:rPr>
          <w:szCs w:val="22"/>
        </w:rPr>
        <w:t xml:space="preserve">Amennyiben a kétévente előírt – de ennél gyakrabban, pl. évente is elvégezhető </w:t>
      </w:r>
      <w:proofErr w:type="gramStart"/>
      <w:r>
        <w:rPr>
          <w:szCs w:val="22"/>
        </w:rPr>
        <w:t>-  felülvizsgálat</w:t>
      </w:r>
      <w:proofErr w:type="gramEnd"/>
      <w:r>
        <w:rPr>
          <w:szCs w:val="22"/>
        </w:rPr>
        <w:t xml:space="preserve"> során kiderül, hogy a HEP IT-ben vállalt célokat nem sikerül teljesíteni, a HEP Fórum 30 napon belül jelentést kér a beavatkozási terület felelősétől, amelyben bemutatja az indikátorok teljesülése elmaradásának okait, és a beavatkozási tevékenységek korrekciójára, kiegészítésére vonatkozó intézkedési tervjavaslatát annak érdekében, hogy a célok teljesíthetők legyenek. A HEP Fórum a beszámolót a benyújtástól számított 30 napon belül megtárgyalja és javaslatot tesz az önkormányzat képviselőtestületének a szükséges intézkedésekre.</w:t>
      </w:r>
    </w:p>
    <w:p w14:paraId="1B09016A" w14:textId="77777777" w:rsidR="0023399E" w:rsidRDefault="00000000">
      <w:pPr>
        <w:pStyle w:val="Standarduser"/>
        <w:rPr>
          <w:szCs w:val="22"/>
        </w:rPr>
      </w:pPr>
      <w:r>
        <w:rPr>
          <w:szCs w:val="22"/>
        </w:rPr>
        <w:t>A program szándékos mulasztásból fakadó nem teljesülése esetén az HEP IT végrehajtásáért felelős személy intézkedik a felelős(</w:t>
      </w:r>
      <w:proofErr w:type="spellStart"/>
      <w:r>
        <w:rPr>
          <w:szCs w:val="22"/>
        </w:rPr>
        <w:t>ök</w:t>
      </w:r>
      <w:proofErr w:type="spellEnd"/>
      <w:r>
        <w:rPr>
          <w:szCs w:val="22"/>
        </w:rPr>
        <w:t>) meghatározásáról, és – szükség esetén – felelősségre vonásáról.</w:t>
      </w:r>
    </w:p>
    <w:p w14:paraId="4388086A" w14:textId="77777777" w:rsidR="0023399E" w:rsidRDefault="00000000">
      <w:pPr>
        <w:pStyle w:val="Standarduser"/>
        <w:rPr>
          <w:szCs w:val="22"/>
        </w:rPr>
      </w:pPr>
      <w:r>
        <w:rPr>
          <w:szCs w:val="22"/>
        </w:rPr>
        <w:t>Az egyenlő bánásmód elvét sértő esetekben az HEP IT végrehajtásáért felelős személy megteszi a szükséges lépéseket, vizsgálatot kezdeményez, és intézkedik a jogsértés következményeinek elhárításáról.</w:t>
      </w:r>
    </w:p>
    <w:p w14:paraId="54B79A3B" w14:textId="77777777" w:rsidR="0023399E" w:rsidRDefault="00000000">
      <w:pPr>
        <w:pStyle w:val="Standarduser"/>
        <w:rPr>
          <w:szCs w:val="22"/>
        </w:rPr>
      </w:pPr>
      <w:r>
        <w:rPr>
          <w:szCs w:val="22"/>
        </w:rPr>
        <w:t>Az HEP IT-t mindenképp módosítani szükséges, ha megállapításaiban lényeges változás következik be, illetve amennyiben a tervezett beavatkozások nem elegendő módon járulnak hozzá a kitűzött célok megvalósításához.</w:t>
      </w:r>
    </w:p>
    <w:p w14:paraId="22A4AD77" w14:textId="77777777" w:rsidR="0023399E" w:rsidRDefault="0023399E">
      <w:pPr>
        <w:pStyle w:val="Nincstrkz"/>
        <w:jc w:val="both"/>
        <w:rPr>
          <w:rFonts w:cs="Arial"/>
        </w:rPr>
      </w:pPr>
    </w:p>
    <w:p w14:paraId="229F7484" w14:textId="77777777" w:rsidR="0023399E" w:rsidRDefault="00000000">
      <w:pPr>
        <w:pStyle w:val="Cmsor3"/>
        <w:pageBreakBefore/>
        <w:rPr>
          <w:szCs w:val="22"/>
        </w:rPr>
      </w:pPr>
      <w:bookmarkStart w:id="154" w:name="_Toc212560431"/>
      <w:bookmarkStart w:id="155" w:name="_Toc212562055"/>
      <w:bookmarkStart w:id="156" w:name="_Toc212697747"/>
      <w:bookmarkStart w:id="157" w:name="_Toc212699642"/>
      <w:bookmarkStart w:id="158" w:name="_Toc212716900"/>
      <w:bookmarkStart w:id="159" w:name="_Toc212717017"/>
      <w:bookmarkStart w:id="160" w:name="_Toc214529855"/>
      <w:bookmarkStart w:id="161" w:name="_Toc346087939"/>
      <w:r>
        <w:rPr>
          <w:szCs w:val="22"/>
        </w:rPr>
        <w:lastRenderedPageBreak/>
        <w:t>4. Elfogadás módja és dátuma</w:t>
      </w:r>
      <w:bookmarkEnd w:id="154"/>
      <w:bookmarkEnd w:id="155"/>
      <w:bookmarkEnd w:id="156"/>
      <w:bookmarkEnd w:id="157"/>
      <w:bookmarkEnd w:id="158"/>
      <w:bookmarkEnd w:id="159"/>
      <w:bookmarkEnd w:id="160"/>
      <w:bookmarkEnd w:id="161"/>
    </w:p>
    <w:p w14:paraId="5A45ADF7" w14:textId="77777777" w:rsidR="0023399E" w:rsidRDefault="00000000">
      <w:pPr>
        <w:pStyle w:val="Standarduser"/>
        <w:rPr>
          <w:rFonts w:ascii="Times New Roman" w:hAnsi="Times New Roman"/>
          <w:sz w:val="24"/>
        </w:rPr>
      </w:pPr>
      <w:r>
        <w:rPr>
          <w:rFonts w:ascii="Times New Roman" w:hAnsi="Times New Roman"/>
          <w:sz w:val="24"/>
        </w:rPr>
        <w:t>I. Csánig Község Helyi Esélyegyenlőségi Programjának szakmai és társadalmi vitája megtörtént. Az itt született észrevételeket a megvitatást követően a HEP Intézkedési Tervébe beépítettük.</w:t>
      </w:r>
    </w:p>
    <w:p w14:paraId="3E2FB78B" w14:textId="77777777" w:rsidR="0023399E" w:rsidRDefault="0023399E">
      <w:pPr>
        <w:pStyle w:val="Standarduser"/>
        <w:rPr>
          <w:rFonts w:cs="Times New Roman"/>
          <w:sz w:val="24"/>
        </w:rPr>
      </w:pPr>
    </w:p>
    <w:p w14:paraId="47A12F08" w14:textId="77777777" w:rsidR="0023399E" w:rsidRDefault="00000000">
      <w:pPr>
        <w:pStyle w:val="Standarduser"/>
      </w:pPr>
      <w:r>
        <w:rPr>
          <w:rFonts w:cs="Times New Roman"/>
          <w:sz w:val="24"/>
        </w:rPr>
        <w:t xml:space="preserve">II. </w:t>
      </w:r>
      <w:r>
        <w:rPr>
          <w:rFonts w:ascii="Times New Roman" w:hAnsi="Times New Roman" w:cs="Times New Roman"/>
          <w:sz w:val="24"/>
        </w:rPr>
        <w:t>Csánig község képviselő-testülete a Helyi Esélyegyenlőségi Programot (melynek része az Intézkedési Terv) megvitatta és …… /2023.(III:27.</w:t>
      </w:r>
      <w:proofErr w:type="gramStart"/>
      <w:r>
        <w:rPr>
          <w:rFonts w:ascii="Times New Roman" w:hAnsi="Times New Roman" w:cs="Times New Roman"/>
          <w:sz w:val="24"/>
        </w:rPr>
        <w:t>)  határozatával</w:t>
      </w:r>
      <w:proofErr w:type="gramEnd"/>
      <w:r>
        <w:rPr>
          <w:rFonts w:ascii="Times New Roman" w:hAnsi="Times New Roman" w:cs="Times New Roman"/>
          <w:sz w:val="24"/>
        </w:rPr>
        <w:t xml:space="preserve"> elfogadta.</w:t>
      </w:r>
    </w:p>
    <w:p w14:paraId="0D961017" w14:textId="77777777" w:rsidR="0023399E" w:rsidRDefault="00000000">
      <w:pPr>
        <w:pStyle w:val="Standarduser"/>
      </w:pPr>
      <w:r>
        <w:rPr>
          <w:rFonts w:ascii="Times New Roman" w:hAnsi="Times New Roman"/>
          <w:sz w:val="24"/>
        </w:rPr>
        <w:t xml:space="preserve">Ezzel egyidejűleg a </w:t>
      </w:r>
      <w:r>
        <w:rPr>
          <w:rFonts w:ascii="Times New Roman" w:hAnsi="Times New Roman" w:cs="Times New Roman"/>
          <w:sz w:val="24"/>
        </w:rPr>
        <w:t xml:space="preserve">74/2018. (XII.10.) </w:t>
      </w:r>
      <w:r>
        <w:rPr>
          <w:rFonts w:ascii="Times New Roman" w:hAnsi="Times New Roman"/>
          <w:sz w:val="24"/>
        </w:rPr>
        <w:t>számú határozattal elfogadott Helyi Esélyegyenlőségi Program a hatályát veszti.</w:t>
      </w:r>
    </w:p>
    <w:p w14:paraId="50F3EF16" w14:textId="77777777" w:rsidR="0023399E" w:rsidRDefault="0023399E">
      <w:pPr>
        <w:pStyle w:val="Standarduser"/>
        <w:rPr>
          <w:rFonts w:ascii="Times New Roman" w:hAnsi="Times New Roman" w:cs="Times New Roman"/>
          <w:sz w:val="24"/>
        </w:rPr>
      </w:pPr>
    </w:p>
    <w:p w14:paraId="392809B1" w14:textId="77777777" w:rsidR="0023399E" w:rsidRDefault="00000000">
      <w:pPr>
        <w:pStyle w:val="Standarduser"/>
        <w:rPr>
          <w:rFonts w:ascii="Times New Roman" w:hAnsi="Times New Roman" w:cs="Times New Roman"/>
          <w:sz w:val="24"/>
        </w:rPr>
      </w:pPr>
      <w:r>
        <w:rPr>
          <w:rFonts w:ascii="Times New Roman" w:hAnsi="Times New Roman" w:cs="Times New Roman"/>
          <w:sz w:val="24"/>
        </w:rPr>
        <w:t>Mellékletek:</w:t>
      </w:r>
    </w:p>
    <w:p w14:paraId="500897F4" w14:textId="77777777" w:rsidR="0023399E" w:rsidRDefault="0023399E">
      <w:pPr>
        <w:pStyle w:val="Standarduser"/>
        <w:rPr>
          <w:rFonts w:cs="Times New Roman"/>
          <w:sz w:val="24"/>
        </w:rPr>
      </w:pPr>
    </w:p>
    <w:p w14:paraId="74BA3E82" w14:textId="77777777" w:rsidR="0023399E" w:rsidRDefault="00000000">
      <w:pPr>
        <w:pStyle w:val="Standarduser"/>
        <w:rPr>
          <w:rFonts w:cs="Times New Roman"/>
          <w:sz w:val="24"/>
        </w:rPr>
      </w:pPr>
      <w:r>
        <w:rPr>
          <w:rFonts w:cs="Times New Roman"/>
          <w:sz w:val="24"/>
        </w:rPr>
        <w:t>1.) Képviselő-testületi határozat</w:t>
      </w:r>
    </w:p>
    <w:p w14:paraId="27FCFD62" w14:textId="77777777" w:rsidR="0023399E" w:rsidRDefault="0023399E">
      <w:pPr>
        <w:pStyle w:val="Standarduser"/>
        <w:rPr>
          <w:rFonts w:cs="Times New Roman"/>
          <w:sz w:val="24"/>
        </w:rPr>
      </w:pPr>
    </w:p>
    <w:p w14:paraId="2F9171B1" w14:textId="77777777" w:rsidR="0023399E" w:rsidRDefault="0023399E">
      <w:pPr>
        <w:pStyle w:val="Standarduser"/>
        <w:rPr>
          <w:rFonts w:cs="Times New Roman"/>
          <w:sz w:val="24"/>
        </w:rPr>
      </w:pPr>
    </w:p>
    <w:p w14:paraId="79C36C03" w14:textId="77777777" w:rsidR="0023399E" w:rsidRDefault="0023399E">
      <w:pPr>
        <w:pStyle w:val="Standarduser"/>
        <w:rPr>
          <w:rFonts w:cs="Times New Roman"/>
          <w:sz w:val="24"/>
        </w:rPr>
      </w:pPr>
    </w:p>
    <w:p w14:paraId="5913B1B0" w14:textId="77777777" w:rsidR="0023399E" w:rsidRDefault="00000000">
      <w:pPr>
        <w:pStyle w:val="Standarduser"/>
      </w:pPr>
      <w:r>
        <w:t>Dátum: Csánig, 2023. március 27.</w:t>
      </w:r>
      <w:r>
        <w:tab/>
      </w:r>
      <w:r>
        <w:tab/>
      </w:r>
      <w:r>
        <w:tab/>
      </w:r>
      <w:r>
        <w:tab/>
      </w:r>
      <w:r>
        <w:tab/>
      </w:r>
      <w:r>
        <w:tab/>
      </w:r>
    </w:p>
    <w:p w14:paraId="63949DDA" w14:textId="77777777" w:rsidR="0023399E" w:rsidRDefault="00000000">
      <w:pPr>
        <w:pStyle w:val="Standarduser"/>
        <w:ind w:left="7090"/>
        <w:jc w:val="left"/>
      </w:pPr>
      <w:r>
        <w:t>Joó Ferenc</w:t>
      </w:r>
    </w:p>
    <w:p w14:paraId="5778AA22" w14:textId="77777777" w:rsidR="0023399E" w:rsidRDefault="00000000">
      <w:pPr>
        <w:pStyle w:val="Nincstrkz"/>
        <w:ind w:left="7090"/>
        <w:rPr>
          <w:sz w:val="24"/>
          <w:szCs w:val="24"/>
        </w:rPr>
      </w:pPr>
      <w:r>
        <w:rPr>
          <w:sz w:val="24"/>
          <w:szCs w:val="24"/>
        </w:rPr>
        <w:t>polgármester</w:t>
      </w:r>
    </w:p>
    <w:p w14:paraId="4B23B072" w14:textId="77777777" w:rsidR="0023399E" w:rsidRDefault="00000000">
      <w:pPr>
        <w:pStyle w:val="Standarduser"/>
        <w:rPr>
          <w:rFonts w:cs="Times New Roman"/>
          <w:sz w:val="24"/>
        </w:rPr>
      </w:pP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r>
        <w:rPr>
          <w:rFonts w:cs="Times New Roman"/>
          <w:sz w:val="24"/>
        </w:rPr>
        <w:tab/>
      </w:r>
    </w:p>
    <w:p w14:paraId="3334D3F1" w14:textId="77777777" w:rsidR="0023399E" w:rsidRDefault="0023399E">
      <w:pPr>
        <w:pStyle w:val="Standarduser"/>
        <w:rPr>
          <w:rFonts w:cs="Times New Roman"/>
          <w:sz w:val="24"/>
        </w:rPr>
      </w:pPr>
    </w:p>
    <w:p w14:paraId="0CB385D1"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5E215E6B"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41301141"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6C12B10B"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241EE94F"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50E94E58"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216F6D39"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4ABDE2B9"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71AFA3D4"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7A2CE6EF"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27A466D2"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690953D6"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25E238DF"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72AC8DB6"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60C582FD"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143F1820"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538D52E6"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6FB22222"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1FD477BA"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3501DA56"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2321DED3"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656E065D"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48F70317"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473E5303"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sectPr w:rsidR="0023399E">
          <w:headerReference w:type="default" r:id="rId80"/>
          <w:footerReference w:type="default" r:id="rId81"/>
          <w:pgSz w:w="11906" w:h="16838"/>
          <w:pgMar w:top="1418" w:right="1418" w:bottom="1418" w:left="1418" w:header="709" w:footer="709" w:gutter="0"/>
          <w:cols w:space="708"/>
        </w:sectPr>
      </w:pPr>
    </w:p>
    <w:p w14:paraId="3D0362C5" w14:textId="77777777" w:rsidR="0023399E" w:rsidRDefault="0023399E">
      <w:pPr>
        <w:pStyle w:val="NormlCalibri11"/>
        <w:pBdr>
          <w:top w:val="none" w:sz="0" w:space="0" w:color="auto"/>
          <w:left w:val="none" w:sz="0" w:space="0" w:color="auto"/>
          <w:bottom w:val="none" w:sz="0" w:space="0" w:color="auto"/>
          <w:right w:val="none" w:sz="0" w:space="0" w:color="auto"/>
        </w:pBdr>
        <w:ind w:left="6381" w:firstLine="709"/>
      </w:pPr>
    </w:p>
    <w:p w14:paraId="45F100C0" w14:textId="77777777" w:rsidR="0023399E" w:rsidRDefault="00000000">
      <w:pPr>
        <w:pStyle w:val="Nincstrkz"/>
        <w:pBdr>
          <w:top w:val="single" w:sz="4" w:space="1" w:color="000000"/>
          <w:left w:val="single" w:sz="4" w:space="4" w:color="000000"/>
          <w:bottom w:val="single" w:sz="4" w:space="1" w:color="000000"/>
          <w:right w:val="single" w:sz="4" w:space="4" w:color="000000"/>
        </w:pBdr>
        <w:jc w:val="both"/>
      </w:pPr>
      <w:r>
        <w:rPr>
          <w:rFonts w:ascii="Times New Roman" w:hAnsi="Times New Roman" w:cs="Times New Roman"/>
          <w:sz w:val="24"/>
          <w:szCs w:val="24"/>
        </w:rPr>
        <w:t xml:space="preserve">2. </w:t>
      </w:r>
      <w:r>
        <w:rPr>
          <w:sz w:val="20"/>
          <w:szCs w:val="20"/>
        </w:rPr>
        <w:t>Összegző táblázat - A Helyi Esélyegyenlőségi Program Intézkedési Terve (HEP IT)</w:t>
      </w:r>
    </w:p>
    <w:tbl>
      <w:tblPr>
        <w:tblW w:w="15389" w:type="dxa"/>
        <w:tblInd w:w="10" w:type="dxa"/>
        <w:tblCellMar>
          <w:left w:w="10" w:type="dxa"/>
          <w:right w:w="10" w:type="dxa"/>
        </w:tblCellMar>
        <w:tblLook w:val="04A0" w:firstRow="1" w:lastRow="0" w:firstColumn="1" w:lastColumn="0" w:noHBand="0" w:noVBand="1"/>
      </w:tblPr>
      <w:tblGrid>
        <w:gridCol w:w="705"/>
        <w:gridCol w:w="1380"/>
        <w:gridCol w:w="1300"/>
        <w:gridCol w:w="1300"/>
        <w:gridCol w:w="1340"/>
        <w:gridCol w:w="1256"/>
        <w:gridCol w:w="1655"/>
        <w:gridCol w:w="1207"/>
        <w:gridCol w:w="1158"/>
        <w:gridCol w:w="1300"/>
        <w:gridCol w:w="1300"/>
        <w:gridCol w:w="1242"/>
        <w:gridCol w:w="1309"/>
      </w:tblGrid>
      <w:tr w:rsidR="0023399E" w14:paraId="3525EA38" w14:textId="77777777">
        <w:tblPrEx>
          <w:tblCellMar>
            <w:top w:w="0" w:type="dxa"/>
            <w:bottom w:w="0" w:type="dxa"/>
          </w:tblCellMar>
        </w:tblPrEx>
        <w:tc>
          <w:tcPr>
            <w:tcW w:w="70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9B68FC7" w14:textId="77777777" w:rsidR="0023399E" w:rsidRDefault="0023399E">
            <w:pPr>
              <w:jc w:val="center"/>
            </w:pPr>
          </w:p>
        </w:tc>
        <w:tc>
          <w:tcPr>
            <w:tcW w:w="138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BB6B0D0" w14:textId="77777777" w:rsidR="0023399E" w:rsidRDefault="00000000">
            <w:pPr>
              <w:jc w:val="center"/>
            </w:pPr>
            <w:r>
              <w:rPr>
                <w:sz w:val="16"/>
              </w:rPr>
              <w:t>A</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AAA0E81" w14:textId="77777777" w:rsidR="0023399E" w:rsidRDefault="00000000">
            <w:pPr>
              <w:jc w:val="center"/>
            </w:pPr>
            <w:r>
              <w:rPr>
                <w:sz w:val="16"/>
              </w:rPr>
              <w:t>B</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8FB36EA" w14:textId="77777777" w:rsidR="0023399E" w:rsidRDefault="00000000">
            <w:pPr>
              <w:jc w:val="center"/>
            </w:pPr>
            <w:r>
              <w:rPr>
                <w:sz w:val="16"/>
              </w:rPr>
              <w:t>C</w:t>
            </w:r>
          </w:p>
        </w:tc>
        <w:tc>
          <w:tcPr>
            <w:tcW w:w="134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87696DC" w14:textId="77777777" w:rsidR="0023399E" w:rsidRDefault="00000000">
            <w:pPr>
              <w:jc w:val="center"/>
            </w:pPr>
            <w:r>
              <w:rPr>
                <w:sz w:val="16"/>
              </w:rPr>
              <w:t>D</w:t>
            </w:r>
          </w:p>
        </w:tc>
        <w:tc>
          <w:tcPr>
            <w:tcW w:w="125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8864652" w14:textId="77777777" w:rsidR="0023399E" w:rsidRDefault="00000000">
            <w:pPr>
              <w:jc w:val="center"/>
            </w:pPr>
            <w:r>
              <w:rPr>
                <w:sz w:val="16"/>
              </w:rPr>
              <w:t>E</w:t>
            </w:r>
          </w:p>
        </w:tc>
        <w:tc>
          <w:tcPr>
            <w:tcW w:w="165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2448DCF" w14:textId="77777777" w:rsidR="0023399E" w:rsidRDefault="00000000">
            <w:pPr>
              <w:jc w:val="center"/>
            </w:pPr>
            <w:r>
              <w:rPr>
                <w:sz w:val="16"/>
              </w:rPr>
              <w:t>F</w:t>
            </w:r>
          </w:p>
        </w:tc>
        <w:tc>
          <w:tcPr>
            <w:tcW w:w="1207"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B0105C1" w14:textId="77777777" w:rsidR="0023399E" w:rsidRDefault="00000000">
            <w:pPr>
              <w:jc w:val="center"/>
            </w:pPr>
            <w:r>
              <w:rPr>
                <w:sz w:val="16"/>
              </w:rPr>
              <w:t>G</w:t>
            </w:r>
          </w:p>
        </w:tc>
        <w:tc>
          <w:tcPr>
            <w:tcW w:w="115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146A8DD" w14:textId="77777777" w:rsidR="0023399E" w:rsidRDefault="00000000">
            <w:pPr>
              <w:jc w:val="center"/>
            </w:pPr>
            <w:r>
              <w:rPr>
                <w:sz w:val="16"/>
              </w:rPr>
              <w:t>H</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EC8E18E" w14:textId="77777777" w:rsidR="0023399E" w:rsidRDefault="00000000">
            <w:pPr>
              <w:jc w:val="center"/>
            </w:pPr>
            <w:r>
              <w:rPr>
                <w:sz w:val="16"/>
              </w:rPr>
              <w:t>I</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B81D20F" w14:textId="77777777" w:rsidR="0023399E" w:rsidRDefault="00000000">
            <w:pPr>
              <w:jc w:val="center"/>
            </w:pPr>
            <w:r>
              <w:rPr>
                <w:sz w:val="16"/>
              </w:rPr>
              <w:t>J</w:t>
            </w:r>
          </w:p>
        </w:tc>
        <w:tc>
          <w:tcPr>
            <w:tcW w:w="1242"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E64829B" w14:textId="77777777" w:rsidR="0023399E" w:rsidRDefault="00000000">
            <w:pPr>
              <w:jc w:val="center"/>
            </w:pPr>
            <w:r>
              <w:rPr>
                <w:sz w:val="16"/>
              </w:rPr>
              <w:t>K</w:t>
            </w:r>
          </w:p>
        </w:tc>
        <w:tc>
          <w:tcPr>
            <w:tcW w:w="1309"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0F36993" w14:textId="77777777" w:rsidR="0023399E" w:rsidRDefault="00000000">
            <w:pPr>
              <w:jc w:val="center"/>
            </w:pPr>
            <w:r>
              <w:rPr>
                <w:sz w:val="16"/>
              </w:rPr>
              <w:t>L</w:t>
            </w:r>
          </w:p>
        </w:tc>
      </w:tr>
      <w:tr w:rsidR="0023399E" w14:paraId="70FDD769" w14:textId="77777777">
        <w:tblPrEx>
          <w:tblCellMar>
            <w:top w:w="0" w:type="dxa"/>
            <w:bottom w:w="0" w:type="dxa"/>
          </w:tblCellMar>
        </w:tblPrEx>
        <w:tc>
          <w:tcPr>
            <w:tcW w:w="70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A973A91" w14:textId="77777777" w:rsidR="0023399E" w:rsidRDefault="00000000">
            <w:pPr>
              <w:jc w:val="center"/>
            </w:pPr>
            <w:r>
              <w:rPr>
                <w:sz w:val="16"/>
              </w:rPr>
              <w:t>Intézkedés sorszáma</w:t>
            </w:r>
          </w:p>
        </w:tc>
        <w:tc>
          <w:tcPr>
            <w:tcW w:w="138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6AE8672" w14:textId="77777777" w:rsidR="0023399E" w:rsidRDefault="00000000">
            <w:pPr>
              <w:jc w:val="center"/>
            </w:pPr>
            <w:r>
              <w:rPr>
                <w:sz w:val="16"/>
              </w:rPr>
              <w:t>Az intézkedés címe, megnevezése</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0689EFA" w14:textId="77777777" w:rsidR="0023399E" w:rsidRDefault="00000000">
            <w:pPr>
              <w:jc w:val="center"/>
            </w:pPr>
            <w:r>
              <w:rPr>
                <w:sz w:val="16"/>
              </w:rPr>
              <w:t>A helyzetelemzés következtetéseiben feltárt esélyegyenlőségi probléma megnevezése</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8A7B54F" w14:textId="77777777" w:rsidR="0023399E" w:rsidRDefault="00000000">
            <w:pPr>
              <w:jc w:val="center"/>
            </w:pPr>
            <w:r>
              <w:rPr>
                <w:sz w:val="16"/>
              </w:rPr>
              <w:t>Az intézkedéssel elérni kívánt cél</w:t>
            </w:r>
          </w:p>
        </w:tc>
        <w:tc>
          <w:tcPr>
            <w:tcW w:w="134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4E38565" w14:textId="77777777" w:rsidR="0023399E" w:rsidRDefault="00000000">
            <w:pPr>
              <w:jc w:val="center"/>
            </w:pPr>
            <w:r>
              <w:rPr>
                <w:sz w:val="16"/>
              </w:rPr>
              <w:t>A célkitűzés összhangja egyéb stratégiai dokumentumokkal</w:t>
            </w:r>
          </w:p>
        </w:tc>
        <w:tc>
          <w:tcPr>
            <w:tcW w:w="125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7814A89" w14:textId="77777777" w:rsidR="0023399E" w:rsidRDefault="00000000">
            <w:pPr>
              <w:jc w:val="center"/>
            </w:pPr>
            <w:r>
              <w:rPr>
                <w:sz w:val="16"/>
              </w:rPr>
              <w:t>A cél kapcsolódása országos szakmapolitikai stratégiákhoz</w:t>
            </w:r>
          </w:p>
        </w:tc>
        <w:tc>
          <w:tcPr>
            <w:tcW w:w="165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6153140" w14:textId="77777777" w:rsidR="0023399E" w:rsidRDefault="00000000">
            <w:pPr>
              <w:jc w:val="center"/>
            </w:pPr>
            <w:r>
              <w:rPr>
                <w:sz w:val="16"/>
              </w:rPr>
              <w:t>Az intézkedés tartalma</w:t>
            </w:r>
          </w:p>
        </w:tc>
        <w:tc>
          <w:tcPr>
            <w:tcW w:w="1207"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60F4908" w14:textId="77777777" w:rsidR="0023399E" w:rsidRDefault="00000000">
            <w:pPr>
              <w:jc w:val="center"/>
            </w:pPr>
            <w:r>
              <w:rPr>
                <w:sz w:val="16"/>
              </w:rPr>
              <w:t>Az intézkedés felelőse</w:t>
            </w:r>
          </w:p>
        </w:tc>
        <w:tc>
          <w:tcPr>
            <w:tcW w:w="115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3717726" w14:textId="77777777" w:rsidR="0023399E" w:rsidRDefault="00000000">
            <w:pPr>
              <w:jc w:val="center"/>
            </w:pPr>
            <w:r>
              <w:rPr>
                <w:sz w:val="16"/>
              </w:rPr>
              <w:t>Az intézkedés megvalósításának határideje</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2F4ABF9" w14:textId="77777777" w:rsidR="0023399E" w:rsidRDefault="00000000">
            <w:pPr>
              <w:jc w:val="center"/>
            </w:pPr>
            <w:r>
              <w:rPr>
                <w:sz w:val="16"/>
              </w:rPr>
              <w:t>Az intézkedés eredményességét mérő indikátor(ok)</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F7627A6" w14:textId="77777777" w:rsidR="0023399E" w:rsidRDefault="00000000">
            <w:pPr>
              <w:jc w:val="center"/>
            </w:pPr>
            <w:r>
              <w:rPr>
                <w:sz w:val="16"/>
              </w:rPr>
              <w:t>Az intézkedés megvalósításához szükséges erőforrások (humán, pénzügyi, technikai)</w:t>
            </w:r>
          </w:p>
        </w:tc>
        <w:tc>
          <w:tcPr>
            <w:tcW w:w="1242"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2DC1459" w14:textId="77777777" w:rsidR="0023399E" w:rsidRDefault="00000000">
            <w:pPr>
              <w:jc w:val="center"/>
            </w:pPr>
            <w:r>
              <w:rPr>
                <w:sz w:val="16"/>
              </w:rPr>
              <w:t>Az intézkedés eredményeinek fenntarthatósága</w:t>
            </w:r>
          </w:p>
        </w:tc>
        <w:tc>
          <w:tcPr>
            <w:tcW w:w="1309"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00593A5" w14:textId="77777777" w:rsidR="0023399E" w:rsidRDefault="00000000">
            <w:pPr>
              <w:jc w:val="center"/>
            </w:pPr>
            <w:r>
              <w:rPr>
                <w:sz w:val="16"/>
              </w:rPr>
              <w:t>Önkormányzatok közötti együttműködésben megvalósuló intézkedés esetében az együttműködés bemutatása</w:t>
            </w:r>
          </w:p>
        </w:tc>
      </w:tr>
      <w:tr w:rsidR="0023399E" w14:paraId="73305D79" w14:textId="77777777">
        <w:tblPrEx>
          <w:tblCellMar>
            <w:top w:w="0" w:type="dxa"/>
            <w:bottom w:w="0" w:type="dxa"/>
          </w:tblCellMar>
        </w:tblPrEx>
        <w:tc>
          <w:tcPr>
            <w:tcW w:w="13901" w:type="dxa"/>
            <w:gridSpan w:val="11"/>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53DD95F" w14:textId="77777777" w:rsidR="0023399E" w:rsidRDefault="00000000">
            <w:r>
              <w:rPr>
                <w:sz w:val="16"/>
              </w:rPr>
              <w:t>I. A mélyszegénységben élők és a romák esélyegyenlősége</w:t>
            </w:r>
          </w:p>
        </w:tc>
        <w:tc>
          <w:tcPr>
            <w:tcW w:w="1242" w:type="dxa"/>
            <w:shd w:val="clear" w:color="auto" w:fill="auto"/>
            <w:tcMar>
              <w:top w:w="0" w:type="dxa"/>
              <w:left w:w="10" w:type="dxa"/>
              <w:bottom w:w="0" w:type="dxa"/>
              <w:right w:w="10" w:type="dxa"/>
            </w:tcMar>
          </w:tcPr>
          <w:p w14:paraId="40C8ED73" w14:textId="77777777" w:rsidR="0023399E" w:rsidRDefault="0023399E"/>
        </w:tc>
        <w:tc>
          <w:tcPr>
            <w:tcW w:w="1309" w:type="dxa"/>
            <w:shd w:val="clear" w:color="auto" w:fill="auto"/>
            <w:tcMar>
              <w:top w:w="0" w:type="dxa"/>
              <w:left w:w="10" w:type="dxa"/>
              <w:bottom w:w="0" w:type="dxa"/>
              <w:right w:w="10" w:type="dxa"/>
            </w:tcMar>
          </w:tcPr>
          <w:p w14:paraId="774A29BE" w14:textId="77777777" w:rsidR="0023399E" w:rsidRDefault="0023399E"/>
        </w:tc>
      </w:tr>
      <w:tr w:rsidR="0023399E" w14:paraId="4138BFE0" w14:textId="77777777">
        <w:tblPrEx>
          <w:tblCellMar>
            <w:top w:w="0" w:type="dxa"/>
            <w:bottom w:w="0" w:type="dxa"/>
          </w:tblCellMar>
        </w:tblPrEx>
        <w:tc>
          <w:tcPr>
            <w:tcW w:w="70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17EEA1D" w14:textId="77777777" w:rsidR="0023399E" w:rsidRDefault="00000000">
            <w:r>
              <w:rPr>
                <w:sz w:val="16"/>
              </w:rPr>
              <w:t>1</w:t>
            </w:r>
          </w:p>
        </w:tc>
        <w:tc>
          <w:tcPr>
            <w:tcW w:w="138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CE81774" w14:textId="77777777" w:rsidR="0023399E" w:rsidRDefault="00000000">
            <w:r>
              <w:rPr>
                <w:sz w:val="16"/>
              </w:rPr>
              <w:t>Mélyszegénységben élők problémáinak enyhítése.</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ED88A78" w14:textId="77777777" w:rsidR="0023399E" w:rsidRDefault="00000000">
            <w:r>
              <w:rPr>
                <w:sz w:val="16"/>
              </w:rPr>
              <w:t>Vannak már a településen mélyszegénységben élők.</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444E274" w14:textId="77777777" w:rsidR="0023399E" w:rsidRDefault="00000000">
            <w:r>
              <w:rPr>
                <w:sz w:val="16"/>
              </w:rPr>
              <w:t>Kevesebb vagy egyáltalán ne legyen mélyszegénységben élő a településen. Problémáik kezelése, Hajléktalanná válás megakadályozása.</w:t>
            </w:r>
          </w:p>
        </w:tc>
        <w:tc>
          <w:tcPr>
            <w:tcW w:w="134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1B05336" w14:textId="77777777" w:rsidR="0023399E" w:rsidRDefault="00000000">
            <w:r>
              <w:rPr>
                <w:sz w:val="16"/>
              </w:rPr>
              <w:t>Csánig Község Önkormányzata Képviselő-testületének önkormányzati rendelete a települési támogatásról és egyéb szociális ellátásokról.</w:t>
            </w:r>
          </w:p>
        </w:tc>
        <w:tc>
          <w:tcPr>
            <w:tcW w:w="125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474F4A3" w14:textId="77777777" w:rsidR="0023399E" w:rsidRDefault="00000000">
            <w:r>
              <w:rPr>
                <w:sz w:val="16"/>
              </w:rPr>
              <w:t>Új Roma Stratégia (2019-2030)</w:t>
            </w:r>
          </w:p>
        </w:tc>
        <w:tc>
          <w:tcPr>
            <w:tcW w:w="165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5DA0FFE" w14:textId="77777777" w:rsidR="0023399E" w:rsidRDefault="00000000">
            <w:r>
              <w:rPr>
                <w:sz w:val="16"/>
              </w:rPr>
              <w:t>Munkacsoport létrehozás a mélyszegénységben élők feltérképezésére. A kialakulás okának feltárása. Fizikai, mentális és egészségi állapotuk folyamatos figyelemmel kísérése. A szolgáltatásokhoz, rendszeres pénzellátáshoz való hozzáférés segítése. Napi egyszeri meleg étel, tisztálkodási lehetőségek biztosítása. Életvezetési tanácsadás.</w:t>
            </w:r>
          </w:p>
        </w:tc>
        <w:tc>
          <w:tcPr>
            <w:tcW w:w="1207"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9A48101" w14:textId="77777777" w:rsidR="0023399E" w:rsidRDefault="00000000">
            <w:r>
              <w:rPr>
                <w:sz w:val="16"/>
              </w:rPr>
              <w:t>szociális ügyintéző, polgármester, családsegítő, falugondnok, házi segítségnyújtó</w:t>
            </w:r>
          </w:p>
        </w:tc>
        <w:tc>
          <w:tcPr>
            <w:tcW w:w="115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6F5D569" w14:textId="77777777" w:rsidR="0023399E" w:rsidRDefault="00000000">
            <w:r>
              <w:rPr>
                <w:sz w:val="16"/>
              </w:rPr>
              <w:t>2025. 03. 31. (hétfő)</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008F303" w14:textId="77777777" w:rsidR="0023399E" w:rsidRDefault="00000000">
            <w:r>
              <w:rPr>
                <w:sz w:val="16"/>
              </w:rPr>
              <w:t>Különösen a téli időszakban meleg, védett lakhely biztosítása. Középtávon a mélyszegénységben élő személyek munkához vagy egyéb jövedelemhez jutásának segítése.</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25F9A12" w14:textId="77777777" w:rsidR="0023399E" w:rsidRDefault="00000000">
            <w:r>
              <w:rPr>
                <w:sz w:val="16"/>
              </w:rPr>
              <w:t xml:space="preserve">Humán </w:t>
            </w:r>
            <w:proofErr w:type="gramStart"/>
            <w:r>
              <w:rPr>
                <w:sz w:val="16"/>
              </w:rPr>
              <w:t>erőforrás:  családgondozó</w:t>
            </w:r>
            <w:proofErr w:type="gramEnd"/>
            <w:r>
              <w:rPr>
                <w:sz w:val="16"/>
              </w:rPr>
              <w:t>, házi segítségnyújtó, falugondnok, önkéntesek Pénzügyi erőforrás: önkormányzati saját keret, egyházi adományok, civil felajánlás Technikai erőforrás: szociális helyiségben mosógép, közétkeztetési konyha, szállítójármű tüzelő eljuttatásához</w:t>
            </w:r>
          </w:p>
        </w:tc>
        <w:tc>
          <w:tcPr>
            <w:tcW w:w="1242"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8A69887" w14:textId="77777777" w:rsidR="0023399E" w:rsidRDefault="00000000">
            <w:r>
              <w:rPr>
                <w:sz w:val="16"/>
              </w:rPr>
              <w:t>Hosszútávon a visszaesés megakadályozása, a hajléktalanná válás megelőzése.</w:t>
            </w:r>
          </w:p>
        </w:tc>
        <w:tc>
          <w:tcPr>
            <w:tcW w:w="1309"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A3653C6" w14:textId="77777777" w:rsidR="0023399E" w:rsidRDefault="00000000">
            <w:r>
              <w:rPr>
                <w:sz w:val="16"/>
              </w:rPr>
              <w:t>Répcelak és Térsége Önkormányzati Társulás keretében biztosítja az egészségügyi ellátást Csánig Község Önkormányzata.</w:t>
            </w:r>
          </w:p>
        </w:tc>
      </w:tr>
      <w:tr w:rsidR="0023399E" w14:paraId="3A7325B3" w14:textId="77777777">
        <w:tblPrEx>
          <w:tblCellMar>
            <w:top w:w="0" w:type="dxa"/>
            <w:bottom w:w="0" w:type="dxa"/>
          </w:tblCellMar>
        </w:tblPrEx>
        <w:tc>
          <w:tcPr>
            <w:tcW w:w="13901" w:type="dxa"/>
            <w:gridSpan w:val="11"/>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925D243" w14:textId="77777777" w:rsidR="0023399E" w:rsidRDefault="00000000">
            <w:r>
              <w:rPr>
                <w:sz w:val="16"/>
              </w:rPr>
              <w:t>II. A gyermekek esélyegyenlősége</w:t>
            </w:r>
          </w:p>
        </w:tc>
        <w:tc>
          <w:tcPr>
            <w:tcW w:w="1242" w:type="dxa"/>
            <w:shd w:val="clear" w:color="auto" w:fill="auto"/>
            <w:tcMar>
              <w:top w:w="0" w:type="dxa"/>
              <w:left w:w="10" w:type="dxa"/>
              <w:bottom w:w="0" w:type="dxa"/>
              <w:right w:w="10" w:type="dxa"/>
            </w:tcMar>
          </w:tcPr>
          <w:p w14:paraId="7B001EAA" w14:textId="77777777" w:rsidR="0023399E" w:rsidRDefault="0023399E"/>
        </w:tc>
        <w:tc>
          <w:tcPr>
            <w:tcW w:w="1309" w:type="dxa"/>
            <w:shd w:val="clear" w:color="auto" w:fill="auto"/>
            <w:tcMar>
              <w:top w:w="0" w:type="dxa"/>
              <w:left w:w="10" w:type="dxa"/>
              <w:bottom w:w="0" w:type="dxa"/>
              <w:right w:w="10" w:type="dxa"/>
            </w:tcMar>
          </w:tcPr>
          <w:p w14:paraId="4EA56727" w14:textId="77777777" w:rsidR="0023399E" w:rsidRDefault="0023399E"/>
        </w:tc>
      </w:tr>
      <w:tr w:rsidR="0023399E" w14:paraId="574F99EF" w14:textId="77777777">
        <w:tblPrEx>
          <w:tblCellMar>
            <w:top w:w="0" w:type="dxa"/>
            <w:bottom w:w="0" w:type="dxa"/>
          </w:tblCellMar>
        </w:tblPrEx>
        <w:tc>
          <w:tcPr>
            <w:tcW w:w="70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E7A1865" w14:textId="77777777" w:rsidR="0023399E" w:rsidRDefault="00000000">
            <w:r>
              <w:rPr>
                <w:sz w:val="16"/>
              </w:rPr>
              <w:t>1</w:t>
            </w:r>
          </w:p>
        </w:tc>
        <w:tc>
          <w:tcPr>
            <w:tcW w:w="138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D06C8C2" w14:textId="77777777" w:rsidR="0023399E" w:rsidRDefault="00000000">
            <w:r>
              <w:rPr>
                <w:sz w:val="16"/>
              </w:rPr>
              <w:t>Gyermekek napközbeni ellátása a nyári időszakban</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850B43C" w14:textId="77777777" w:rsidR="0023399E" w:rsidRDefault="00000000">
            <w:r>
              <w:rPr>
                <w:sz w:val="16"/>
              </w:rPr>
              <w:t>Nyári időszakban a gyermekek napközbeni felügyelete nem biztosított</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B1F4200" w14:textId="77777777" w:rsidR="0023399E" w:rsidRDefault="00000000">
            <w:r>
              <w:rPr>
                <w:sz w:val="16"/>
              </w:rPr>
              <w:t>Ifjúsági programok, táborok szervezése. Helyi igények feltérképezése, gyerekek, segítők bevonása.</w:t>
            </w:r>
          </w:p>
        </w:tc>
        <w:tc>
          <w:tcPr>
            <w:tcW w:w="134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93402E4" w14:textId="77777777" w:rsidR="0023399E" w:rsidRDefault="00000000">
            <w:r>
              <w:rPr>
                <w:sz w:val="16"/>
              </w:rPr>
              <w:t>Csánig Község Önkormányzatának gyermekvédelmi rendelete.</w:t>
            </w:r>
          </w:p>
        </w:tc>
        <w:tc>
          <w:tcPr>
            <w:tcW w:w="125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B5FDFA2" w14:textId="77777777" w:rsidR="0023399E" w:rsidRDefault="00000000">
            <w:r>
              <w:rPr>
                <w:sz w:val="16"/>
              </w:rPr>
              <w:t>-"Legyen jobb a gyermekeknek!" Nemzeti Stratégia (2007-2032) Nemzeti Ifjúsági Stratégia (2009-</w:t>
            </w:r>
            <w:proofErr w:type="gramStart"/>
            <w:r>
              <w:rPr>
                <w:sz w:val="16"/>
              </w:rPr>
              <w:t>2024)-</w:t>
            </w:r>
            <w:proofErr w:type="gramEnd"/>
          </w:p>
        </w:tc>
        <w:tc>
          <w:tcPr>
            <w:tcW w:w="165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8133EF8" w14:textId="77777777" w:rsidR="0023399E" w:rsidRDefault="00000000">
            <w:r>
              <w:rPr>
                <w:sz w:val="16"/>
              </w:rPr>
              <w:t xml:space="preserve">A gyermekeknek kézműves foglalkozások, előadások, </w:t>
            </w:r>
            <w:proofErr w:type="gramStart"/>
            <w:r>
              <w:rPr>
                <w:sz w:val="16"/>
              </w:rPr>
              <w:t>filmvetítések  szervezése</w:t>
            </w:r>
            <w:proofErr w:type="gramEnd"/>
            <w:r>
              <w:rPr>
                <w:sz w:val="16"/>
              </w:rPr>
              <w:t xml:space="preserve"> helyi pedagógusok bevonásával. Egyházzal együttműködve tábor szervezése a helyi evangélikus iskola épületében.</w:t>
            </w:r>
          </w:p>
        </w:tc>
        <w:tc>
          <w:tcPr>
            <w:tcW w:w="1207"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5635FE5" w14:textId="77777777" w:rsidR="0023399E" w:rsidRDefault="00000000">
            <w:r>
              <w:rPr>
                <w:sz w:val="16"/>
              </w:rPr>
              <w:t>pedagógusok, lelkészek, közművelődési szakember, családgondozó</w:t>
            </w:r>
          </w:p>
        </w:tc>
        <w:tc>
          <w:tcPr>
            <w:tcW w:w="115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062D00D" w14:textId="77777777" w:rsidR="0023399E" w:rsidRDefault="00000000">
            <w:r>
              <w:rPr>
                <w:sz w:val="16"/>
              </w:rPr>
              <w:t>2025. 03. 31. (hétfő)</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9D43FDD" w14:textId="77777777" w:rsidR="0023399E" w:rsidRDefault="00000000">
            <w:r>
              <w:rPr>
                <w:sz w:val="16"/>
              </w:rPr>
              <w:t>Minél több gyermek részvétele. Magatartási, tanulmányi eredmények javulása, deviáns magatartások visszaszorulása,</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EA2E384" w14:textId="77777777" w:rsidR="0023399E" w:rsidRDefault="00000000">
            <w:r>
              <w:rPr>
                <w:sz w:val="16"/>
              </w:rPr>
              <w:t xml:space="preserve">Pénzügyi erőforrás: pályázati forrás, önkormányzati saját keret, egyházi adományok </w:t>
            </w:r>
            <w:proofErr w:type="gramStart"/>
            <w:r>
              <w:rPr>
                <w:sz w:val="16"/>
              </w:rPr>
              <w:t>Technikai  erőforrás</w:t>
            </w:r>
            <w:proofErr w:type="gramEnd"/>
            <w:r>
              <w:rPr>
                <w:sz w:val="16"/>
              </w:rPr>
              <w:t>: egyházi épület és udvar, faluház, falubusz, szabadidőpark, játszótér, sportpálya, közösségi ház Emberi erőforrás: helyi önkéntesek, pedagógusok, lelkész, hitoktató, közművelődési szakemberek.</w:t>
            </w:r>
          </w:p>
        </w:tc>
        <w:tc>
          <w:tcPr>
            <w:tcW w:w="1242"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9FF1DD1" w14:textId="77777777" w:rsidR="0023399E" w:rsidRDefault="00000000">
            <w:r>
              <w:rPr>
                <w:sz w:val="16"/>
              </w:rPr>
              <w:t>A nyári gyermekfelügyelet időtartamának, kínálatának bővítése a résztvevők folyamatos motiválásával. Pályázati lehetőségek megkeresése, igénybevétele a színvonalas programok megszervezéséhez.</w:t>
            </w:r>
          </w:p>
        </w:tc>
        <w:tc>
          <w:tcPr>
            <w:tcW w:w="1309"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B278CC1" w14:textId="77777777" w:rsidR="0023399E" w:rsidRDefault="00000000">
            <w:r>
              <w:rPr>
                <w:sz w:val="16"/>
              </w:rPr>
              <w:t>--Sárvár Térsége Többcélú Kistérségi Társulás Gyermekvédelmi szolgálata biztosít heti egy alkalommal gyermekvédelmi szolgáltatást. Répcelak és Térsége Önkormányzati Társulás keretében történik a gyermekek egészségügyi, óvodai ellátása. A bölcsődei ellátást csak időszakosan vehetik igénybe a csánigi gyermekek.</w:t>
            </w:r>
          </w:p>
        </w:tc>
      </w:tr>
      <w:tr w:rsidR="0023399E" w14:paraId="45C6AE6B" w14:textId="77777777">
        <w:tblPrEx>
          <w:tblCellMar>
            <w:top w:w="0" w:type="dxa"/>
            <w:bottom w:w="0" w:type="dxa"/>
          </w:tblCellMar>
        </w:tblPrEx>
        <w:tc>
          <w:tcPr>
            <w:tcW w:w="13901" w:type="dxa"/>
            <w:gridSpan w:val="11"/>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3D14D27" w14:textId="77777777" w:rsidR="0023399E" w:rsidRDefault="00000000">
            <w:r>
              <w:rPr>
                <w:sz w:val="16"/>
              </w:rPr>
              <w:t>III. A nők esélyegyenlősége</w:t>
            </w:r>
          </w:p>
        </w:tc>
        <w:tc>
          <w:tcPr>
            <w:tcW w:w="1242" w:type="dxa"/>
            <w:shd w:val="clear" w:color="auto" w:fill="auto"/>
            <w:tcMar>
              <w:top w:w="0" w:type="dxa"/>
              <w:left w:w="10" w:type="dxa"/>
              <w:bottom w:w="0" w:type="dxa"/>
              <w:right w:w="10" w:type="dxa"/>
            </w:tcMar>
          </w:tcPr>
          <w:p w14:paraId="2F899727" w14:textId="77777777" w:rsidR="0023399E" w:rsidRDefault="0023399E"/>
        </w:tc>
        <w:tc>
          <w:tcPr>
            <w:tcW w:w="1309" w:type="dxa"/>
            <w:shd w:val="clear" w:color="auto" w:fill="auto"/>
            <w:tcMar>
              <w:top w:w="0" w:type="dxa"/>
              <w:left w:w="10" w:type="dxa"/>
              <w:bottom w:w="0" w:type="dxa"/>
              <w:right w:w="10" w:type="dxa"/>
            </w:tcMar>
          </w:tcPr>
          <w:p w14:paraId="4C787FAB" w14:textId="77777777" w:rsidR="0023399E" w:rsidRDefault="0023399E"/>
        </w:tc>
      </w:tr>
      <w:tr w:rsidR="0023399E" w14:paraId="5985914E" w14:textId="77777777">
        <w:tblPrEx>
          <w:tblCellMar>
            <w:top w:w="0" w:type="dxa"/>
            <w:bottom w:w="0" w:type="dxa"/>
          </w:tblCellMar>
        </w:tblPrEx>
        <w:tc>
          <w:tcPr>
            <w:tcW w:w="70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21E1CE7" w14:textId="77777777" w:rsidR="0023399E" w:rsidRDefault="00000000">
            <w:r>
              <w:rPr>
                <w:sz w:val="16"/>
              </w:rPr>
              <w:t>1</w:t>
            </w:r>
          </w:p>
        </w:tc>
        <w:tc>
          <w:tcPr>
            <w:tcW w:w="138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847C88D" w14:textId="77777777" w:rsidR="0023399E" w:rsidRDefault="00000000">
            <w:r>
              <w:rPr>
                <w:sz w:val="16"/>
              </w:rPr>
              <w:t>Programok szervezése nők részére, különös tekintettel a gyermeküket egyedül nevelőkre</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4E57BCD" w14:textId="77777777" w:rsidR="0023399E" w:rsidRDefault="00000000">
            <w:r>
              <w:rPr>
                <w:sz w:val="16"/>
              </w:rPr>
              <w:t>Magas a gyermekét egyedül nevelő nők esetében az elszegényesedés kockázata, ennek csökkentésére életvezetési tanácsadás, közösségi programok szervezése</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2CB3241" w14:textId="77777777" w:rsidR="0023399E" w:rsidRDefault="00000000">
            <w:r>
              <w:rPr>
                <w:sz w:val="16"/>
              </w:rPr>
              <w:t>Érintett családok feltérképezése. Érintett családok számának csökkentése.  Prevenciós programok kidolgozása: életvezetési tanácsadás.</w:t>
            </w:r>
          </w:p>
        </w:tc>
        <w:tc>
          <w:tcPr>
            <w:tcW w:w="134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853A5BB" w14:textId="77777777" w:rsidR="0023399E" w:rsidRDefault="00000000">
            <w:r>
              <w:rPr>
                <w:sz w:val="16"/>
              </w:rPr>
              <w:t>Önkormányzati rendelet a települési támogatásról és az egyéb szociális ellátásokról.</w:t>
            </w:r>
          </w:p>
        </w:tc>
        <w:tc>
          <w:tcPr>
            <w:tcW w:w="125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C09C0A9" w14:textId="77777777" w:rsidR="0023399E" w:rsidRDefault="00000000">
            <w:r>
              <w:rPr>
                <w:sz w:val="16"/>
              </w:rPr>
              <w:t>---Nemzeti Reform Program</w:t>
            </w:r>
          </w:p>
        </w:tc>
        <w:tc>
          <w:tcPr>
            <w:tcW w:w="165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D310969" w14:textId="77777777" w:rsidR="0023399E" w:rsidRDefault="00000000">
            <w:r>
              <w:rPr>
                <w:sz w:val="16"/>
              </w:rPr>
              <w:t>Életvezetési tanácsadások megszervezése. - Gyermekvédelmi munka megerősítése. - Jelzőrendszer hatékonyságának javítása</w:t>
            </w:r>
          </w:p>
        </w:tc>
        <w:tc>
          <w:tcPr>
            <w:tcW w:w="1207"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D42B7EA" w14:textId="77777777" w:rsidR="0023399E" w:rsidRDefault="00000000">
            <w:r>
              <w:rPr>
                <w:sz w:val="16"/>
              </w:rPr>
              <w:t>Családgondozó, közösségszervező, védőnő.</w:t>
            </w:r>
          </w:p>
        </w:tc>
        <w:tc>
          <w:tcPr>
            <w:tcW w:w="115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39683BF" w14:textId="77777777" w:rsidR="0023399E" w:rsidRDefault="00000000">
            <w:r>
              <w:rPr>
                <w:sz w:val="16"/>
              </w:rPr>
              <w:t>2025. 10. 31. (péntek)</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048F40E" w14:textId="77777777" w:rsidR="0023399E" w:rsidRDefault="00000000">
            <w:r>
              <w:rPr>
                <w:sz w:val="16"/>
              </w:rPr>
              <w:t>Figyelemfelhívás, tájékoztatás az érintett családok számának növelése érdekében</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9C7835E" w14:textId="77777777" w:rsidR="0023399E" w:rsidRDefault="00000000">
            <w:r>
              <w:rPr>
                <w:sz w:val="16"/>
              </w:rPr>
              <w:t>Humán erőforrás: szakemberek Adatbázis létrehozásához: számítógép internet hozzáféréssel</w:t>
            </w:r>
          </w:p>
        </w:tc>
        <w:tc>
          <w:tcPr>
            <w:tcW w:w="1242"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6079587" w14:textId="77777777" w:rsidR="0023399E" w:rsidRDefault="00000000">
            <w:r>
              <w:rPr>
                <w:sz w:val="16"/>
              </w:rPr>
              <w:t>Csökken a gyermeküket egyedül nevelők nők elszegényedésének kockázata, az életvezetési tanácsadások folyamatos jelenléten következtében</w:t>
            </w:r>
          </w:p>
        </w:tc>
        <w:tc>
          <w:tcPr>
            <w:tcW w:w="1309"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C00107E" w14:textId="77777777" w:rsidR="0023399E" w:rsidRDefault="00000000">
            <w:r>
              <w:rPr>
                <w:sz w:val="16"/>
              </w:rPr>
              <w:t xml:space="preserve">Répcelak és Térsége Önkormányzati Társulás által </w:t>
            </w:r>
            <w:proofErr w:type="gramStart"/>
            <w:r>
              <w:rPr>
                <w:sz w:val="16"/>
              </w:rPr>
              <w:t>fenntartott  Répcelaki</w:t>
            </w:r>
            <w:proofErr w:type="gramEnd"/>
            <w:r>
              <w:rPr>
                <w:sz w:val="16"/>
              </w:rPr>
              <w:t xml:space="preserve"> Százszorszép Óvoda biztosítja a gyermekek napközbeni ellátását.  Sárvár Térsége Többcélú Kistérségi Társulás Gyermekjóléti Szolgálat családsegítést is biztosít Csánigon heti egy alkalommal.</w:t>
            </w:r>
          </w:p>
        </w:tc>
      </w:tr>
      <w:tr w:rsidR="0023399E" w14:paraId="26CA6173" w14:textId="77777777">
        <w:tblPrEx>
          <w:tblCellMar>
            <w:top w:w="0" w:type="dxa"/>
            <w:bottom w:w="0" w:type="dxa"/>
          </w:tblCellMar>
        </w:tblPrEx>
        <w:tc>
          <w:tcPr>
            <w:tcW w:w="70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4244DF3" w14:textId="77777777" w:rsidR="0023399E" w:rsidRDefault="00000000">
            <w:r>
              <w:rPr>
                <w:sz w:val="16"/>
              </w:rPr>
              <w:t>2</w:t>
            </w:r>
          </w:p>
        </w:tc>
        <w:tc>
          <w:tcPr>
            <w:tcW w:w="138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FCF63B5" w14:textId="77777777" w:rsidR="0023399E" w:rsidRDefault="00000000">
            <w:r>
              <w:rPr>
                <w:sz w:val="16"/>
              </w:rPr>
              <w:t>Visszatérés a munkahelyre gyermekvállalást követően.</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230D71E" w14:textId="77777777" w:rsidR="0023399E" w:rsidRDefault="00000000">
            <w:r>
              <w:rPr>
                <w:sz w:val="16"/>
              </w:rPr>
              <w:t>Nehézséget jelent a nők számára, hogy gyermekvállalást követően visszatérjenek a munkaerő-piacra.</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6B974DC" w14:textId="77777777" w:rsidR="0023399E" w:rsidRDefault="00000000">
            <w:r>
              <w:rPr>
                <w:sz w:val="16"/>
              </w:rPr>
              <w:t xml:space="preserve">Széleskörű tájékoztatási tevékenység, Család és </w:t>
            </w:r>
            <w:proofErr w:type="spellStart"/>
            <w:r>
              <w:rPr>
                <w:sz w:val="16"/>
              </w:rPr>
              <w:t>KarrierPONT</w:t>
            </w:r>
            <w:proofErr w:type="spellEnd"/>
            <w:r>
              <w:rPr>
                <w:sz w:val="16"/>
              </w:rPr>
              <w:t>-ok bemutatása.</w:t>
            </w:r>
          </w:p>
        </w:tc>
        <w:tc>
          <w:tcPr>
            <w:tcW w:w="134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3C50964" w14:textId="77777777" w:rsidR="0023399E" w:rsidRDefault="00000000">
            <w:r>
              <w:rPr>
                <w:sz w:val="16"/>
              </w:rPr>
              <w:t>Csánig Község Önkormányzatának helyi rendelete a gyermekvédelemről, szociális ellátásokról.</w:t>
            </w:r>
          </w:p>
        </w:tc>
        <w:tc>
          <w:tcPr>
            <w:tcW w:w="125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90629A0" w14:textId="77777777" w:rsidR="0023399E" w:rsidRDefault="00000000">
            <w:r>
              <w:rPr>
                <w:sz w:val="16"/>
              </w:rPr>
              <w:t>Nők és Férfiak Társadalmi Egyenlőségét Elősegítő Nemzeti Stratégia (2010-2021)</w:t>
            </w:r>
          </w:p>
        </w:tc>
        <w:tc>
          <w:tcPr>
            <w:tcW w:w="165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C77D956" w14:textId="77777777" w:rsidR="0023399E" w:rsidRDefault="00000000">
            <w:r>
              <w:rPr>
                <w:sz w:val="16"/>
              </w:rPr>
              <w:t xml:space="preserve">Figyelemmel kell kísérni a születések számának alakulását.  A helyi média és az intézmények bevonásával erősíteni kell a tájékoztatási tevékenységet, hogy az érintettek tanácsokat </w:t>
            </w:r>
            <w:r>
              <w:rPr>
                <w:sz w:val="16"/>
              </w:rPr>
              <w:lastRenderedPageBreak/>
              <w:t xml:space="preserve">kaphassanak a család és a munka összeegyeztethetőségével kapcsolatosan. Család és </w:t>
            </w:r>
            <w:proofErr w:type="spellStart"/>
            <w:r>
              <w:rPr>
                <w:sz w:val="16"/>
              </w:rPr>
              <w:t>KarrierPONT</w:t>
            </w:r>
            <w:proofErr w:type="spellEnd"/>
            <w:r>
              <w:rPr>
                <w:sz w:val="16"/>
              </w:rPr>
              <w:t>-ok bemutatása. Igény esetén előadás, jó gyakorlatok bemutatása.</w:t>
            </w:r>
          </w:p>
        </w:tc>
        <w:tc>
          <w:tcPr>
            <w:tcW w:w="1207"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CD97589" w14:textId="77777777" w:rsidR="0023399E" w:rsidRDefault="00000000">
            <w:r>
              <w:rPr>
                <w:sz w:val="16"/>
              </w:rPr>
              <w:lastRenderedPageBreak/>
              <w:t>Közművelődés szervező, szociális ügyintéző, óvoda-bölcsőde vezető,</w:t>
            </w:r>
          </w:p>
        </w:tc>
        <w:tc>
          <w:tcPr>
            <w:tcW w:w="115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D7ED294" w14:textId="77777777" w:rsidR="0023399E" w:rsidRDefault="00000000">
            <w:r>
              <w:rPr>
                <w:sz w:val="16"/>
              </w:rPr>
              <w:t>2025. 03. 31. (hétfő)</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5612805" w14:textId="77777777" w:rsidR="0023399E" w:rsidRDefault="00000000">
            <w:r>
              <w:rPr>
                <w:sz w:val="16"/>
              </w:rPr>
              <w:t>Az információs anyagok megjelenésének száma. Kisgyermekes anyukák tudatosabb munkaerő-piaci szereplőkké válása.</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B4920C3" w14:textId="77777777" w:rsidR="0023399E" w:rsidRDefault="00000000">
            <w:r>
              <w:rPr>
                <w:sz w:val="16"/>
              </w:rPr>
              <w:t xml:space="preserve">Humán </w:t>
            </w:r>
            <w:proofErr w:type="gramStart"/>
            <w:r>
              <w:rPr>
                <w:sz w:val="16"/>
              </w:rPr>
              <w:t>erőforrás:  esélyegyenlőségi</w:t>
            </w:r>
            <w:proofErr w:type="gramEnd"/>
            <w:r>
              <w:rPr>
                <w:sz w:val="16"/>
              </w:rPr>
              <w:t xml:space="preserve"> referens, családgondozó, védőnő, óvoda és bölcsőde vezető Technikai erőforrás: </w:t>
            </w:r>
            <w:r>
              <w:rPr>
                <w:sz w:val="16"/>
              </w:rPr>
              <w:lastRenderedPageBreak/>
              <w:t>infokommunikációs eszközök. faluház, közösségiház Pénzügyi erőforrás: önkormányzati saját keret</w:t>
            </w:r>
          </w:p>
        </w:tc>
        <w:tc>
          <w:tcPr>
            <w:tcW w:w="1242"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F7A7D42" w14:textId="77777777" w:rsidR="0023399E" w:rsidRDefault="00000000">
            <w:r>
              <w:rPr>
                <w:sz w:val="16"/>
              </w:rPr>
              <w:lastRenderedPageBreak/>
              <w:t>Folyamatos tájékoztatás.</w:t>
            </w:r>
          </w:p>
        </w:tc>
        <w:tc>
          <w:tcPr>
            <w:tcW w:w="1309"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9240B17" w14:textId="77777777" w:rsidR="0023399E" w:rsidRDefault="00000000">
            <w:r>
              <w:rPr>
                <w:sz w:val="16"/>
              </w:rPr>
              <w:t xml:space="preserve">Sárvár Térsége Többcélú Kistérségi Társulás Gyermekjóléti Szolgálata látja el a családsegítéssel kapcsolatos feladatokat heti egy </w:t>
            </w:r>
            <w:r>
              <w:rPr>
                <w:sz w:val="16"/>
              </w:rPr>
              <w:lastRenderedPageBreak/>
              <w:t>alkalommal. Répcelak és Térsége Önkormányzati Társulás keretein belül történik az egészségügyi, óvodai-iskolai ellátás. Csánigi gyermekek számára csak időszakos bölcsődei felügyeletre van lehetőség.</w:t>
            </w:r>
          </w:p>
        </w:tc>
      </w:tr>
      <w:tr w:rsidR="0023399E" w14:paraId="0F96AD1D" w14:textId="77777777">
        <w:tblPrEx>
          <w:tblCellMar>
            <w:top w:w="0" w:type="dxa"/>
            <w:bottom w:w="0" w:type="dxa"/>
          </w:tblCellMar>
        </w:tblPrEx>
        <w:tc>
          <w:tcPr>
            <w:tcW w:w="13901" w:type="dxa"/>
            <w:gridSpan w:val="11"/>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D09486D" w14:textId="77777777" w:rsidR="0023399E" w:rsidRDefault="00000000">
            <w:r>
              <w:rPr>
                <w:sz w:val="16"/>
              </w:rPr>
              <w:lastRenderedPageBreak/>
              <w:t>IV. Az idősek esélyegyenlősége</w:t>
            </w:r>
          </w:p>
        </w:tc>
        <w:tc>
          <w:tcPr>
            <w:tcW w:w="1242" w:type="dxa"/>
            <w:shd w:val="clear" w:color="auto" w:fill="auto"/>
            <w:tcMar>
              <w:top w:w="0" w:type="dxa"/>
              <w:left w:w="10" w:type="dxa"/>
              <w:bottom w:w="0" w:type="dxa"/>
              <w:right w:w="10" w:type="dxa"/>
            </w:tcMar>
          </w:tcPr>
          <w:p w14:paraId="282C5AA9" w14:textId="77777777" w:rsidR="0023399E" w:rsidRDefault="0023399E"/>
        </w:tc>
        <w:tc>
          <w:tcPr>
            <w:tcW w:w="1309" w:type="dxa"/>
            <w:shd w:val="clear" w:color="auto" w:fill="auto"/>
            <w:tcMar>
              <w:top w:w="0" w:type="dxa"/>
              <w:left w:w="10" w:type="dxa"/>
              <w:bottom w:w="0" w:type="dxa"/>
              <w:right w:w="10" w:type="dxa"/>
            </w:tcMar>
          </w:tcPr>
          <w:p w14:paraId="489ECFCC" w14:textId="77777777" w:rsidR="0023399E" w:rsidRDefault="0023399E"/>
        </w:tc>
      </w:tr>
      <w:tr w:rsidR="0023399E" w14:paraId="2D0FB0B3" w14:textId="77777777">
        <w:tblPrEx>
          <w:tblCellMar>
            <w:top w:w="0" w:type="dxa"/>
            <w:bottom w:w="0" w:type="dxa"/>
          </w:tblCellMar>
        </w:tblPrEx>
        <w:tc>
          <w:tcPr>
            <w:tcW w:w="70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27BE982" w14:textId="77777777" w:rsidR="0023399E" w:rsidRDefault="00000000">
            <w:r>
              <w:rPr>
                <w:sz w:val="16"/>
              </w:rPr>
              <w:t>1</w:t>
            </w:r>
          </w:p>
        </w:tc>
        <w:tc>
          <w:tcPr>
            <w:tcW w:w="138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6B9EE02" w14:textId="77777777" w:rsidR="0023399E" w:rsidRDefault="00000000">
            <w:r>
              <w:rPr>
                <w:sz w:val="16"/>
              </w:rPr>
              <w:t>Egyedül élők elmagányosodásának elkerülése</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5EC64AC" w14:textId="77777777" w:rsidR="0023399E" w:rsidRDefault="00000000">
            <w:r>
              <w:rPr>
                <w:sz w:val="16"/>
              </w:rPr>
              <w:t>Az érintett réteg közösségi életbe történő bevonása</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8DED8D2" w14:textId="77777777" w:rsidR="0023399E" w:rsidRDefault="00000000">
            <w:r>
              <w:rPr>
                <w:sz w:val="16"/>
              </w:rPr>
              <w:t>A település elöregedő, ezért meg kell szervezni a helyi közösségi életbe történő bevonásukat</w:t>
            </w:r>
          </w:p>
        </w:tc>
        <w:tc>
          <w:tcPr>
            <w:tcW w:w="134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830F54A" w14:textId="77777777" w:rsidR="0023399E" w:rsidRDefault="00000000">
            <w:r>
              <w:rPr>
                <w:sz w:val="16"/>
              </w:rPr>
              <w:t>Csánig Község Önkormányzatának helyi rendelete a szociális ellátásokról.</w:t>
            </w:r>
          </w:p>
        </w:tc>
        <w:tc>
          <w:tcPr>
            <w:tcW w:w="125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93EDB3F" w14:textId="77777777" w:rsidR="0023399E" w:rsidRDefault="00000000">
            <w:r>
              <w:rPr>
                <w:sz w:val="16"/>
              </w:rPr>
              <w:t>Idősügyi Nemzeti Stratégia (2010-2022), (2023-2024)</w:t>
            </w:r>
          </w:p>
        </w:tc>
        <w:tc>
          <w:tcPr>
            <w:tcW w:w="165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B6DBEAD" w14:textId="77777777" w:rsidR="0023399E" w:rsidRDefault="00000000">
            <w:r>
              <w:rPr>
                <w:sz w:val="16"/>
              </w:rPr>
              <w:t>Idős emberek körében elvégzett igényfelmérés, és annak kiértékelése, rendezvények megszervezése, lebonyolítása</w:t>
            </w:r>
          </w:p>
        </w:tc>
        <w:tc>
          <w:tcPr>
            <w:tcW w:w="1207"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C38D4ED" w14:textId="77777777" w:rsidR="0023399E" w:rsidRDefault="00000000">
            <w:r>
              <w:rPr>
                <w:sz w:val="16"/>
              </w:rPr>
              <w:t>Közművelődés szervező, polgármester, házi segítségnyújtó, falugondnok.</w:t>
            </w:r>
          </w:p>
        </w:tc>
        <w:tc>
          <w:tcPr>
            <w:tcW w:w="115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B4D7F75" w14:textId="77777777" w:rsidR="0023399E" w:rsidRDefault="00000000">
            <w:r>
              <w:rPr>
                <w:sz w:val="16"/>
              </w:rPr>
              <w:t>2025. 03. 31. (hétfő)</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71F92FB" w14:textId="77777777" w:rsidR="0023399E" w:rsidRDefault="00000000">
            <w:r>
              <w:rPr>
                <w:sz w:val="16"/>
              </w:rPr>
              <w:t>Programok sokszínűsége, résztvevők létszáma, aktivitása, közösségi és kisebb összetartozások kialakulása</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1567B1B" w14:textId="77777777" w:rsidR="0023399E" w:rsidRDefault="00000000">
            <w:r>
              <w:rPr>
                <w:sz w:val="16"/>
              </w:rPr>
              <w:t>Humán erőforrás: közművelődés szervező, önkéntesek, gyerekek, házi segítségnyújtó, falugondnok Pénzügyi erőforrás: önkormányzati saját keret, pályázati forrás, civil felajánlás Technikai erőforrás: faluház, közösségiház, falubusz</w:t>
            </w:r>
          </w:p>
        </w:tc>
        <w:tc>
          <w:tcPr>
            <w:tcW w:w="1242"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DBD7F12" w14:textId="77777777" w:rsidR="0023399E" w:rsidRDefault="00000000">
            <w:r>
              <w:rPr>
                <w:sz w:val="16"/>
              </w:rPr>
              <w:t>Rendszeres programok (havi egy) tartása, odafigyelés egymásra. Tevékeny időskor, Bekapcsolódás a közösségi életbe, Elmagányosodás kiküszöbölése</w:t>
            </w:r>
          </w:p>
        </w:tc>
        <w:tc>
          <w:tcPr>
            <w:tcW w:w="1309"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9C09B39" w14:textId="77777777" w:rsidR="0023399E" w:rsidRDefault="00000000">
            <w:r>
              <w:rPr>
                <w:sz w:val="16"/>
              </w:rPr>
              <w:t xml:space="preserve">-Répcelak város közművelődési szakemberével kötött szerződést Csánig Község Önkormányzata, hogy programokat szervezzen az idős korosztály számára </w:t>
            </w:r>
            <w:proofErr w:type="gramStart"/>
            <w:r>
              <w:rPr>
                <w:sz w:val="16"/>
              </w:rPr>
              <w:t>is.-</w:t>
            </w:r>
            <w:proofErr w:type="gramEnd"/>
          </w:p>
        </w:tc>
      </w:tr>
      <w:tr w:rsidR="0023399E" w14:paraId="17033FFA" w14:textId="77777777">
        <w:tblPrEx>
          <w:tblCellMar>
            <w:top w:w="0" w:type="dxa"/>
            <w:bottom w:w="0" w:type="dxa"/>
          </w:tblCellMar>
        </w:tblPrEx>
        <w:tc>
          <w:tcPr>
            <w:tcW w:w="13901" w:type="dxa"/>
            <w:gridSpan w:val="11"/>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DFA9872" w14:textId="77777777" w:rsidR="0023399E" w:rsidRDefault="00000000">
            <w:r>
              <w:rPr>
                <w:sz w:val="16"/>
              </w:rPr>
              <w:t>V. A fogyatékkal élők esélyegyenlősége</w:t>
            </w:r>
          </w:p>
        </w:tc>
        <w:tc>
          <w:tcPr>
            <w:tcW w:w="1242" w:type="dxa"/>
            <w:shd w:val="clear" w:color="auto" w:fill="auto"/>
            <w:tcMar>
              <w:top w:w="0" w:type="dxa"/>
              <w:left w:w="10" w:type="dxa"/>
              <w:bottom w:w="0" w:type="dxa"/>
              <w:right w:w="10" w:type="dxa"/>
            </w:tcMar>
          </w:tcPr>
          <w:p w14:paraId="21B729F4" w14:textId="77777777" w:rsidR="0023399E" w:rsidRDefault="0023399E"/>
        </w:tc>
        <w:tc>
          <w:tcPr>
            <w:tcW w:w="1309" w:type="dxa"/>
            <w:shd w:val="clear" w:color="auto" w:fill="auto"/>
            <w:tcMar>
              <w:top w:w="0" w:type="dxa"/>
              <w:left w:w="10" w:type="dxa"/>
              <w:bottom w:w="0" w:type="dxa"/>
              <w:right w:w="10" w:type="dxa"/>
            </w:tcMar>
          </w:tcPr>
          <w:p w14:paraId="0AD135A2" w14:textId="77777777" w:rsidR="0023399E" w:rsidRDefault="0023399E"/>
        </w:tc>
      </w:tr>
      <w:tr w:rsidR="0023399E" w14:paraId="6C779D0E" w14:textId="77777777">
        <w:tblPrEx>
          <w:tblCellMar>
            <w:top w:w="0" w:type="dxa"/>
            <w:bottom w:w="0" w:type="dxa"/>
          </w:tblCellMar>
        </w:tblPrEx>
        <w:tc>
          <w:tcPr>
            <w:tcW w:w="70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2BA0F2B" w14:textId="77777777" w:rsidR="0023399E" w:rsidRDefault="00000000">
            <w:r>
              <w:rPr>
                <w:sz w:val="16"/>
              </w:rPr>
              <w:t>1</w:t>
            </w:r>
          </w:p>
        </w:tc>
        <w:tc>
          <w:tcPr>
            <w:tcW w:w="138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6E4CB0C" w14:textId="77777777" w:rsidR="0023399E" w:rsidRDefault="00000000">
            <w:r>
              <w:rPr>
                <w:sz w:val="16"/>
              </w:rPr>
              <w:t>Hivatalos ügyek intézésének elősegítése a fogyatékkal élők esetében</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24E70E2" w14:textId="77777777" w:rsidR="0023399E" w:rsidRDefault="00000000">
            <w:r>
              <w:rPr>
                <w:sz w:val="16"/>
              </w:rPr>
              <w:t>A fogyatékkal élő személyek nehezen igazodnak el a hivatalos ügyek intézésében</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64D9306" w14:textId="77777777" w:rsidR="0023399E" w:rsidRDefault="00000000">
            <w:r>
              <w:rPr>
                <w:sz w:val="16"/>
              </w:rPr>
              <w:t>együttműködés kiépítése a célcsoporttal, figyelemfelhívás, önkormányzati alkalmazottak közreműködése a hivatalos ügyek intézésében.</w:t>
            </w:r>
          </w:p>
        </w:tc>
        <w:tc>
          <w:tcPr>
            <w:tcW w:w="134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90E3003" w14:textId="77777777" w:rsidR="0023399E" w:rsidRDefault="00000000">
            <w:r>
              <w:rPr>
                <w:sz w:val="16"/>
              </w:rPr>
              <w:t>Csánig Község Önkormányzatának helyi rendelete a szociális ellátásokról.</w:t>
            </w:r>
          </w:p>
        </w:tc>
        <w:tc>
          <w:tcPr>
            <w:tcW w:w="125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054ACF9" w14:textId="77777777" w:rsidR="0023399E" w:rsidRDefault="00000000">
            <w:r>
              <w:rPr>
                <w:sz w:val="16"/>
              </w:rPr>
              <w:t>Országos Fogyatékosságügyi Program (</w:t>
            </w:r>
            <w:proofErr w:type="gramStart"/>
            <w:r>
              <w:rPr>
                <w:sz w:val="16"/>
              </w:rPr>
              <w:t>20152025)-</w:t>
            </w:r>
            <w:proofErr w:type="gramEnd"/>
          </w:p>
        </w:tc>
        <w:tc>
          <w:tcPr>
            <w:tcW w:w="165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B7C83AD" w14:textId="77777777" w:rsidR="0023399E" w:rsidRDefault="00000000">
            <w:r>
              <w:rPr>
                <w:sz w:val="16"/>
              </w:rPr>
              <w:t xml:space="preserve">Célcsoport </w:t>
            </w:r>
            <w:proofErr w:type="gramStart"/>
            <w:r>
              <w:rPr>
                <w:sz w:val="16"/>
              </w:rPr>
              <w:t xml:space="preserve">feltérképezése,   </w:t>
            </w:r>
            <w:proofErr w:type="gramEnd"/>
            <w:r>
              <w:rPr>
                <w:sz w:val="16"/>
              </w:rPr>
              <w:t xml:space="preserve">    Figyelemfelhívás, hirdetmények.</w:t>
            </w:r>
          </w:p>
        </w:tc>
        <w:tc>
          <w:tcPr>
            <w:tcW w:w="1207"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2D47F08" w14:textId="77777777" w:rsidR="0023399E" w:rsidRDefault="00000000">
            <w:r>
              <w:rPr>
                <w:sz w:val="16"/>
              </w:rPr>
              <w:t>szociális ügyintéző, házi segítségnyújtó, családgondozó, falugondnok</w:t>
            </w:r>
          </w:p>
        </w:tc>
        <w:tc>
          <w:tcPr>
            <w:tcW w:w="115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D1A210F" w14:textId="77777777" w:rsidR="0023399E" w:rsidRDefault="00000000">
            <w:r>
              <w:rPr>
                <w:sz w:val="16"/>
              </w:rPr>
              <w:t>2025. 03. 31. (hétfő)</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7E731D67" w14:textId="77777777" w:rsidR="0023399E" w:rsidRDefault="00000000">
            <w:r>
              <w:rPr>
                <w:sz w:val="16"/>
              </w:rPr>
              <w:t>Növekedik a segítséget kérő fogyatékos személyek száma, elégedett a lakosság, a szolgáltatás mindenki számára elérhető.</w:t>
            </w:r>
          </w:p>
        </w:tc>
        <w:tc>
          <w:tcPr>
            <w:tcW w:w="130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13BFA45" w14:textId="77777777" w:rsidR="0023399E" w:rsidRDefault="00000000">
            <w:r>
              <w:rPr>
                <w:sz w:val="16"/>
              </w:rPr>
              <w:t>Humán erőforrás: családgondozó, házi segítségnyújtó, falugondnok Pénzügyi erőforrás: önkormányzati saját keret Technikai erőforrás: falubusz</w:t>
            </w:r>
          </w:p>
        </w:tc>
        <w:tc>
          <w:tcPr>
            <w:tcW w:w="1242"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4FCFAAB" w14:textId="77777777" w:rsidR="0023399E" w:rsidRDefault="00000000">
            <w:r>
              <w:rPr>
                <w:sz w:val="16"/>
              </w:rPr>
              <w:t>A fogyatékkal élők megfelelő információval rendelkeznek ügyeik intézéséhez.</w:t>
            </w:r>
          </w:p>
        </w:tc>
        <w:tc>
          <w:tcPr>
            <w:tcW w:w="1309"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8291E2E" w14:textId="77777777" w:rsidR="0023399E" w:rsidRDefault="00000000">
            <w:r>
              <w:rPr>
                <w:sz w:val="16"/>
              </w:rPr>
              <w:t xml:space="preserve">A házi segítségnyújtó és a falugondnok helyettesítése Nick település </w:t>
            </w:r>
            <w:proofErr w:type="spellStart"/>
            <w:r>
              <w:rPr>
                <w:sz w:val="16"/>
              </w:rPr>
              <w:t>közalkalmazottaival</w:t>
            </w:r>
            <w:proofErr w:type="spellEnd"/>
            <w:r>
              <w:rPr>
                <w:sz w:val="16"/>
              </w:rPr>
              <w:t xml:space="preserve"> </w:t>
            </w:r>
            <w:proofErr w:type="gramStart"/>
            <w:r>
              <w:rPr>
                <w:sz w:val="16"/>
              </w:rPr>
              <w:t>történik.-</w:t>
            </w:r>
            <w:proofErr w:type="gramEnd"/>
          </w:p>
        </w:tc>
      </w:tr>
    </w:tbl>
    <w:p w14:paraId="43D113D4" w14:textId="77777777" w:rsidR="0023399E" w:rsidRDefault="0023399E"/>
    <w:p w14:paraId="46F27BAA" w14:textId="77777777" w:rsidR="0023399E" w:rsidRDefault="0023399E">
      <w:pPr>
        <w:pStyle w:val="Standard"/>
      </w:pPr>
    </w:p>
    <w:sectPr w:rsidR="0023399E" w:rsidSect="00AC6D4F">
      <w:headerReference w:type="default" r:id="rId82"/>
      <w:footerReference w:type="default" r:id="rId83"/>
      <w:pgSz w:w="23811" w:h="16838" w:orient="landscape" w:code="8"/>
      <w:pgMar w:top="720" w:right="720" w:bottom="720" w:left="720"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93E2F" w14:textId="77777777" w:rsidR="00EC0137" w:rsidRDefault="00EC0137">
      <w:r>
        <w:separator/>
      </w:r>
    </w:p>
  </w:endnote>
  <w:endnote w:type="continuationSeparator" w:id="0">
    <w:p w14:paraId="108D0766" w14:textId="77777777" w:rsidR="00EC0137" w:rsidRDefault="00EC0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1"/>
    <w:family w:val="auto"/>
    <w:pitch w:val="default"/>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HG Mincho Light J">
    <w:charset w:val="00"/>
    <w:family w:val="auto"/>
    <w:pitch w:val="variable"/>
  </w:font>
  <w:font w:name="SimSun, 宋体">
    <w:charset w:val="00"/>
    <w:family w:val="auto"/>
    <w:pitch w:val="variable"/>
  </w:font>
  <w:font w:name="Liberation Serif">
    <w:altName w:val="Times New Roman"/>
    <w:charset w:val="EE"/>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0259A" w14:textId="77777777" w:rsidR="00B67F12" w:rsidRDefault="00000000">
    <w:pPr>
      <w:pStyle w:val="Standardus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B309D" w14:textId="77777777" w:rsidR="00B67F12" w:rsidRDefault="00000000">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699B0" w14:textId="77777777" w:rsidR="00B67F12" w:rsidRDefault="00000000">
    <w:pPr>
      <w:pStyle w:val="llb"/>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A1922" w14:textId="77777777" w:rsidR="00B67F12" w:rsidRDefault="00000000">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E23EA" w14:textId="77777777" w:rsidR="00EC0137" w:rsidRDefault="00EC0137">
      <w:r>
        <w:rPr>
          <w:color w:val="000000"/>
        </w:rPr>
        <w:separator/>
      </w:r>
    </w:p>
  </w:footnote>
  <w:footnote w:type="continuationSeparator" w:id="0">
    <w:p w14:paraId="2CFEAE3B" w14:textId="77777777" w:rsidR="00EC0137" w:rsidRDefault="00EC0137">
      <w:r>
        <w:continuationSeparator/>
      </w:r>
    </w:p>
  </w:footnote>
  <w:footnote w:id="1">
    <w:p w14:paraId="27A5C0F2" w14:textId="77777777" w:rsidR="0023399E" w:rsidRDefault="00000000">
      <w:pPr>
        <w:pStyle w:val="Lbjegyzetszveg"/>
      </w:pPr>
      <w:r>
        <w:rPr>
          <w:rStyle w:val="Lbjegyzet-hivatkozs"/>
        </w:rPr>
        <w:footnoteRef/>
      </w:r>
      <w:r>
        <w:rPr>
          <w:sz w:val="18"/>
          <w:szCs w:val="18"/>
        </w:rPr>
        <w:t xml:space="preserve">Költségvetési koncepció, Gazdasági program, Szolgáltatástervezési koncepció, Településfejlesztési stratégia, Településrendezési terv, </w:t>
      </w:r>
      <w:r>
        <w:rPr>
          <w:bCs/>
          <w:sz w:val="18"/>
          <w:szCs w:val="18"/>
        </w:rPr>
        <w:t xml:space="preserve">Településszerkezeti terv, </w:t>
      </w:r>
      <w:r>
        <w:rPr>
          <w:sz w:val="18"/>
          <w:szCs w:val="18"/>
        </w:rPr>
        <w:t>Településfejlesztési koncepció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4D70F" w14:textId="77777777" w:rsidR="00B67F12" w:rsidRDefault="00000000">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69A3A" w14:textId="77777777" w:rsidR="00B67F12" w:rsidRDefault="0000000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1F68"/>
    <w:multiLevelType w:val="multilevel"/>
    <w:tmpl w:val="3F54EB7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103BE6"/>
    <w:multiLevelType w:val="multilevel"/>
    <w:tmpl w:val="2C9A92C0"/>
    <w:styleLink w:val="WWNum32"/>
    <w:lvl w:ilvl="0">
      <w:numFmt w:val="bullet"/>
      <w:lvlText w:val="-"/>
      <w:lvlJc w:val="left"/>
      <w:pPr>
        <w:ind w:left="720" w:hanging="360"/>
      </w:pPr>
      <w:rPr>
        <w:rFonts w:ascii="Times New Roman" w:eastAsia="Times New Roman" w:hAnsi="Times New Roman" w:cs="Times New Roman"/>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31612A0"/>
    <w:multiLevelType w:val="multilevel"/>
    <w:tmpl w:val="50E2581C"/>
    <w:lvl w:ilvl="0">
      <w:numFmt w:val="bullet"/>
      <w:lvlText w:val="➢"/>
      <w:lvlJc w:val="left"/>
      <w:pPr>
        <w:ind w:left="720" w:hanging="360"/>
      </w:pPr>
      <w:rPr>
        <w:rFonts w:ascii="StarSymbol" w:hAnsi="Star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69C4B37"/>
    <w:multiLevelType w:val="multilevel"/>
    <w:tmpl w:val="A54A7124"/>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BFD121E"/>
    <w:multiLevelType w:val="multilevel"/>
    <w:tmpl w:val="9148ECEC"/>
    <w:styleLink w:val="WW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DC626EB"/>
    <w:multiLevelType w:val="multilevel"/>
    <w:tmpl w:val="76342732"/>
    <w:styleLink w:val="WWNum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1B169E2"/>
    <w:multiLevelType w:val="multilevel"/>
    <w:tmpl w:val="B4CA1FBC"/>
    <w:styleLink w:val="Nemlist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2B31FA5"/>
    <w:multiLevelType w:val="multilevel"/>
    <w:tmpl w:val="8A1CFBB8"/>
    <w:styleLink w:val="WWNum43"/>
    <w:lvl w:ilvl="0">
      <w:numFmt w:val="bullet"/>
      <w:lvlText w:val="-"/>
      <w:lvlJc w:val="left"/>
      <w:pPr>
        <w:ind w:left="720" w:hanging="360"/>
      </w:pPr>
      <w:rPr>
        <w:rFonts w:ascii="Arial" w:eastAsia="Times New Roman" w:hAnsi="Arial" w:cs="Aria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92018E3"/>
    <w:multiLevelType w:val="multilevel"/>
    <w:tmpl w:val="E9B08206"/>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B745CDD"/>
    <w:multiLevelType w:val="multilevel"/>
    <w:tmpl w:val="A1721DE2"/>
    <w:styleLink w:val="WW8Num17"/>
    <w:lvl w:ilvl="0">
      <w:numFmt w:val="bullet"/>
      <w:lvlText w:val="-"/>
      <w:lvlJc w:val="left"/>
      <w:pPr>
        <w:ind w:left="720" w:hanging="360"/>
      </w:pPr>
      <w:rPr>
        <w:rFonts w:ascii="Times New Roman" w:eastAsia="Times New Roman" w:hAnsi="Times New Roman" w:cs="Times New Roman"/>
        <w:sz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BD908A7"/>
    <w:multiLevelType w:val="multilevel"/>
    <w:tmpl w:val="321CE16A"/>
    <w:styleLink w:val="WWNum42"/>
    <w:lvl w:ilvl="0">
      <w:numFmt w:val="bullet"/>
      <w:lvlText w:val="-"/>
      <w:lvlJc w:val="left"/>
      <w:pPr>
        <w:ind w:left="720" w:hanging="360"/>
      </w:pPr>
      <w:rPr>
        <w:rFonts w:ascii="Arial" w:eastAsia="Times New Roman" w:hAnsi="Arial" w:cs="Aria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D644F80"/>
    <w:multiLevelType w:val="multilevel"/>
    <w:tmpl w:val="64B4B442"/>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0726C9F"/>
    <w:multiLevelType w:val="multilevel"/>
    <w:tmpl w:val="B3A0B5BA"/>
    <w:styleLink w:val="WWNum40"/>
    <w:lvl w:ilvl="0">
      <w:numFmt w:val="bullet"/>
      <w:lvlText w:val="-"/>
      <w:lvlJc w:val="left"/>
      <w:pPr>
        <w:ind w:left="720" w:hanging="360"/>
      </w:pPr>
      <w:rPr>
        <w:rFonts w:ascii="Arial" w:eastAsia="Times New Roman" w:hAnsi="Arial" w:cs="Aria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4F761E5"/>
    <w:multiLevelType w:val="multilevel"/>
    <w:tmpl w:val="B0CADF76"/>
    <w:styleLink w:val="WWNum49"/>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75528E0"/>
    <w:multiLevelType w:val="multilevel"/>
    <w:tmpl w:val="AE98748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5" w15:restartNumberingAfterBreak="0">
    <w:nsid w:val="27B03A03"/>
    <w:multiLevelType w:val="multilevel"/>
    <w:tmpl w:val="A94AF8D6"/>
    <w:styleLink w:val="WWNum46"/>
    <w:lvl w:ilvl="0">
      <w:numFmt w:val="bullet"/>
      <w:lvlText w:val="-"/>
      <w:lvlJc w:val="left"/>
      <w:pPr>
        <w:ind w:left="720" w:hanging="360"/>
      </w:pPr>
      <w:rPr>
        <w:rFonts w:ascii="Arial" w:eastAsia="Times New Roman" w:hAnsi="Arial" w:cs="Aria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8A747FC"/>
    <w:multiLevelType w:val="multilevel"/>
    <w:tmpl w:val="C87CBCFE"/>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96F3A81"/>
    <w:multiLevelType w:val="multilevel"/>
    <w:tmpl w:val="4664E4E2"/>
    <w:styleLink w:val="WWNum35"/>
    <w:lvl w:ilvl="0">
      <w:numFmt w:val="bullet"/>
      <w:lvlText w:val="•"/>
      <w:lvlJc w:val="left"/>
      <w:pPr>
        <w:ind w:left="720" w:hanging="360"/>
      </w:pPr>
      <w:rPr>
        <w:rFonts w:ascii="StarSymbol" w:hAnsi="StarSymbol"/>
      </w:rPr>
    </w:lvl>
    <w:lvl w:ilvl="1">
      <w:numFmt w:val="bullet"/>
      <w:lvlText w:val="•"/>
      <w:lvlJc w:val="left"/>
      <w:pPr>
        <w:ind w:left="1440" w:hanging="360"/>
      </w:pPr>
      <w:rPr>
        <w:rFonts w:ascii="StarSymbol" w:hAnsi="StarSymbol"/>
      </w:rPr>
    </w:lvl>
    <w:lvl w:ilvl="2">
      <w:numFmt w:val="bullet"/>
      <w:lvlText w:val="•"/>
      <w:lvlJc w:val="left"/>
      <w:pPr>
        <w:ind w:left="2160" w:hanging="360"/>
      </w:pPr>
      <w:rPr>
        <w:rFonts w:ascii="StarSymbol" w:hAnsi="StarSymbol"/>
      </w:rPr>
    </w:lvl>
    <w:lvl w:ilvl="3">
      <w:numFmt w:val="bullet"/>
      <w:lvlText w:val="•"/>
      <w:lvlJc w:val="left"/>
      <w:pPr>
        <w:ind w:left="2880" w:hanging="360"/>
      </w:pPr>
      <w:rPr>
        <w:rFonts w:ascii="StarSymbol" w:hAnsi="StarSymbol"/>
      </w:rPr>
    </w:lvl>
    <w:lvl w:ilvl="4">
      <w:numFmt w:val="bullet"/>
      <w:lvlText w:val="•"/>
      <w:lvlJc w:val="left"/>
      <w:pPr>
        <w:ind w:left="3600" w:hanging="360"/>
      </w:pPr>
      <w:rPr>
        <w:rFonts w:ascii="StarSymbol" w:hAnsi="StarSymbol"/>
      </w:rPr>
    </w:lvl>
    <w:lvl w:ilvl="5">
      <w:numFmt w:val="bullet"/>
      <w:lvlText w:val="•"/>
      <w:lvlJc w:val="left"/>
      <w:pPr>
        <w:ind w:left="4320" w:hanging="360"/>
      </w:pPr>
      <w:rPr>
        <w:rFonts w:ascii="StarSymbol" w:hAnsi="StarSymbol"/>
      </w:rPr>
    </w:lvl>
    <w:lvl w:ilvl="6">
      <w:numFmt w:val="bullet"/>
      <w:lvlText w:val="•"/>
      <w:lvlJc w:val="left"/>
      <w:pPr>
        <w:ind w:left="5040" w:hanging="360"/>
      </w:pPr>
      <w:rPr>
        <w:rFonts w:ascii="StarSymbol" w:hAnsi="StarSymbol"/>
      </w:rPr>
    </w:lvl>
    <w:lvl w:ilvl="7">
      <w:numFmt w:val="bullet"/>
      <w:lvlText w:val="•"/>
      <w:lvlJc w:val="left"/>
      <w:pPr>
        <w:ind w:left="5760" w:hanging="360"/>
      </w:pPr>
      <w:rPr>
        <w:rFonts w:ascii="StarSymbol" w:hAnsi="StarSymbol"/>
      </w:rPr>
    </w:lvl>
    <w:lvl w:ilvl="8">
      <w:numFmt w:val="bullet"/>
      <w:lvlText w:val="•"/>
      <w:lvlJc w:val="left"/>
      <w:pPr>
        <w:ind w:left="6480" w:hanging="360"/>
      </w:pPr>
      <w:rPr>
        <w:rFonts w:ascii="StarSymbol" w:hAnsi="StarSymbol"/>
      </w:rPr>
    </w:lvl>
  </w:abstractNum>
  <w:abstractNum w:abstractNumId="18" w15:restartNumberingAfterBreak="0">
    <w:nsid w:val="2B633403"/>
    <w:multiLevelType w:val="multilevel"/>
    <w:tmpl w:val="377E2B5C"/>
    <w:lvl w:ilvl="0">
      <w:numFmt w:val="bullet"/>
      <w:lvlText w:val="➢"/>
      <w:lvlJc w:val="left"/>
      <w:pPr>
        <w:ind w:left="720" w:hanging="360"/>
      </w:pPr>
      <w:rPr>
        <w:rFonts w:ascii="StarSymbol" w:hAnsi="Star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9" w15:restartNumberingAfterBreak="0">
    <w:nsid w:val="2DFE2FB2"/>
    <w:multiLevelType w:val="multilevel"/>
    <w:tmpl w:val="1494BAC4"/>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304A5219"/>
    <w:multiLevelType w:val="multilevel"/>
    <w:tmpl w:val="87EE4E04"/>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42A6132"/>
    <w:multiLevelType w:val="multilevel"/>
    <w:tmpl w:val="0DC236A6"/>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60358D5"/>
    <w:multiLevelType w:val="multilevel"/>
    <w:tmpl w:val="3BCEA72E"/>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6063579"/>
    <w:multiLevelType w:val="multilevel"/>
    <w:tmpl w:val="20FCAA0E"/>
    <w:styleLink w:val="WWNum41"/>
    <w:lvl w:ilvl="0">
      <w:numFmt w:val="bullet"/>
      <w:lvlText w:val="-"/>
      <w:lvlJc w:val="left"/>
      <w:pPr>
        <w:ind w:left="720" w:hanging="360"/>
      </w:pPr>
      <w:rPr>
        <w:rFonts w:ascii="Arial" w:eastAsia="Times New Roman" w:hAnsi="Arial" w:cs="Aria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73E7AD2"/>
    <w:multiLevelType w:val="multilevel"/>
    <w:tmpl w:val="3F12E146"/>
    <w:styleLink w:val="WWNum47"/>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9122071"/>
    <w:multiLevelType w:val="multilevel"/>
    <w:tmpl w:val="883A7FFC"/>
    <w:styleLink w:val="WWNum36"/>
    <w:lvl w:ilvl="0">
      <w:numFmt w:val="bullet"/>
      <w:lvlText w:val=""/>
      <w:lvlJc w:val="left"/>
      <w:pPr>
        <w:ind w:left="1665" w:hanging="360"/>
      </w:pPr>
      <w:rPr>
        <w:rFonts w:ascii="Wingdings" w:hAnsi="Wingdings"/>
      </w:rPr>
    </w:lvl>
    <w:lvl w:ilvl="1">
      <w:numFmt w:val="bullet"/>
      <w:lvlText w:val="o"/>
      <w:lvlJc w:val="left"/>
      <w:pPr>
        <w:ind w:left="2385" w:hanging="360"/>
      </w:pPr>
      <w:rPr>
        <w:rFonts w:ascii="Courier New" w:hAnsi="Courier New" w:cs="Courier New"/>
      </w:rPr>
    </w:lvl>
    <w:lvl w:ilvl="2">
      <w:numFmt w:val="bullet"/>
      <w:lvlText w:val=""/>
      <w:lvlJc w:val="left"/>
      <w:pPr>
        <w:ind w:left="3105" w:hanging="360"/>
      </w:pPr>
      <w:rPr>
        <w:rFonts w:ascii="Wingdings" w:hAnsi="Wingdings"/>
      </w:rPr>
    </w:lvl>
    <w:lvl w:ilvl="3">
      <w:numFmt w:val="bullet"/>
      <w:lvlText w:val=""/>
      <w:lvlJc w:val="left"/>
      <w:pPr>
        <w:ind w:left="3825" w:hanging="360"/>
      </w:pPr>
      <w:rPr>
        <w:rFonts w:ascii="Symbol" w:hAnsi="Symbol"/>
      </w:rPr>
    </w:lvl>
    <w:lvl w:ilvl="4">
      <w:numFmt w:val="bullet"/>
      <w:lvlText w:val="o"/>
      <w:lvlJc w:val="left"/>
      <w:pPr>
        <w:ind w:left="4545" w:hanging="360"/>
      </w:pPr>
      <w:rPr>
        <w:rFonts w:ascii="Courier New" w:hAnsi="Courier New" w:cs="Courier New"/>
      </w:rPr>
    </w:lvl>
    <w:lvl w:ilvl="5">
      <w:numFmt w:val="bullet"/>
      <w:lvlText w:val=""/>
      <w:lvlJc w:val="left"/>
      <w:pPr>
        <w:ind w:left="5265" w:hanging="360"/>
      </w:pPr>
      <w:rPr>
        <w:rFonts w:ascii="Wingdings" w:hAnsi="Wingdings"/>
      </w:rPr>
    </w:lvl>
    <w:lvl w:ilvl="6">
      <w:numFmt w:val="bullet"/>
      <w:lvlText w:val=""/>
      <w:lvlJc w:val="left"/>
      <w:pPr>
        <w:ind w:left="5985" w:hanging="360"/>
      </w:pPr>
      <w:rPr>
        <w:rFonts w:ascii="Symbol" w:hAnsi="Symbol"/>
      </w:rPr>
    </w:lvl>
    <w:lvl w:ilvl="7">
      <w:numFmt w:val="bullet"/>
      <w:lvlText w:val="o"/>
      <w:lvlJc w:val="left"/>
      <w:pPr>
        <w:ind w:left="6705" w:hanging="360"/>
      </w:pPr>
      <w:rPr>
        <w:rFonts w:ascii="Courier New" w:hAnsi="Courier New" w:cs="Courier New"/>
      </w:rPr>
    </w:lvl>
    <w:lvl w:ilvl="8">
      <w:numFmt w:val="bullet"/>
      <w:lvlText w:val=""/>
      <w:lvlJc w:val="left"/>
      <w:pPr>
        <w:ind w:left="7425" w:hanging="360"/>
      </w:pPr>
      <w:rPr>
        <w:rFonts w:ascii="Wingdings" w:hAnsi="Wingdings"/>
      </w:rPr>
    </w:lvl>
  </w:abstractNum>
  <w:abstractNum w:abstractNumId="26" w15:restartNumberingAfterBreak="0">
    <w:nsid w:val="3C926C7A"/>
    <w:multiLevelType w:val="multilevel"/>
    <w:tmpl w:val="A218F41C"/>
    <w:styleLink w:val="WWNum4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3E60232E"/>
    <w:multiLevelType w:val="multilevel"/>
    <w:tmpl w:val="AE82611A"/>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3E9D526E"/>
    <w:multiLevelType w:val="multilevel"/>
    <w:tmpl w:val="0FCAF42C"/>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3FDD467F"/>
    <w:multiLevelType w:val="multilevel"/>
    <w:tmpl w:val="8AEE4CD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4115144C"/>
    <w:multiLevelType w:val="multilevel"/>
    <w:tmpl w:val="BCFE0E92"/>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44F8228A"/>
    <w:multiLevelType w:val="multilevel"/>
    <w:tmpl w:val="76EE0374"/>
    <w:styleLink w:val="WWNum44"/>
    <w:lvl w:ilvl="0">
      <w:numFmt w:val="bullet"/>
      <w:lvlText w:val="-"/>
      <w:lvlJc w:val="left"/>
      <w:pPr>
        <w:ind w:left="720" w:hanging="360"/>
      </w:pPr>
      <w:rPr>
        <w:rFonts w:ascii="Arial" w:eastAsia="Times New Roman" w:hAnsi="Arial" w:cs="Arial"/>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477C1523"/>
    <w:multiLevelType w:val="multilevel"/>
    <w:tmpl w:val="46A23232"/>
    <w:styleLink w:val="WW8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48A10F7D"/>
    <w:multiLevelType w:val="multilevel"/>
    <w:tmpl w:val="C3AC1DD6"/>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49730AA5"/>
    <w:multiLevelType w:val="multilevel"/>
    <w:tmpl w:val="2E2CBCDA"/>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4BED0C50"/>
    <w:multiLevelType w:val="multilevel"/>
    <w:tmpl w:val="F92A6CD0"/>
    <w:styleLink w:val="WWNum45"/>
    <w:lvl w:ilvl="0">
      <w:numFmt w:val="bullet"/>
      <w:lvlText w:val="-"/>
      <w:lvlJc w:val="left"/>
      <w:pPr>
        <w:ind w:left="720" w:hanging="360"/>
      </w:pPr>
      <w:rPr>
        <w:rFonts w:ascii="Arial" w:eastAsia="Times New Roman" w:hAnsi="Arial" w:cs="Aria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50870097"/>
    <w:multiLevelType w:val="multilevel"/>
    <w:tmpl w:val="7B5E29CA"/>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50AA588C"/>
    <w:multiLevelType w:val="multilevel"/>
    <w:tmpl w:val="873459CC"/>
    <w:styleLink w:val="WWNum29"/>
    <w:lvl w:ilvl="0">
      <w:numFmt w:val="bullet"/>
      <w:lvlText w:val="➢"/>
      <w:lvlJc w:val="left"/>
      <w:pPr>
        <w:ind w:left="720" w:hanging="360"/>
      </w:pPr>
      <w:rPr>
        <w:rFonts w:ascii="StarSymbol" w:hAnsi="StarSymbol"/>
      </w:rPr>
    </w:lvl>
    <w:lvl w:ilvl="1">
      <w:numFmt w:val="bullet"/>
      <w:lvlText w:val="➢"/>
      <w:lvlJc w:val="left"/>
      <w:pPr>
        <w:ind w:left="1440" w:hanging="360"/>
      </w:pPr>
      <w:rPr>
        <w:rFonts w:ascii="StarSymbol" w:hAnsi="StarSymbol"/>
      </w:rPr>
    </w:lvl>
    <w:lvl w:ilvl="2">
      <w:numFmt w:val="bullet"/>
      <w:lvlText w:val="➢"/>
      <w:lvlJc w:val="left"/>
      <w:pPr>
        <w:ind w:left="2160" w:hanging="360"/>
      </w:pPr>
      <w:rPr>
        <w:rFonts w:ascii="StarSymbol" w:hAnsi="StarSymbol"/>
      </w:rPr>
    </w:lvl>
    <w:lvl w:ilvl="3">
      <w:numFmt w:val="bullet"/>
      <w:lvlText w:val="➢"/>
      <w:lvlJc w:val="left"/>
      <w:pPr>
        <w:ind w:left="2880" w:hanging="360"/>
      </w:pPr>
      <w:rPr>
        <w:rFonts w:ascii="StarSymbol" w:hAnsi="StarSymbol"/>
      </w:rPr>
    </w:lvl>
    <w:lvl w:ilvl="4">
      <w:numFmt w:val="bullet"/>
      <w:lvlText w:val="➢"/>
      <w:lvlJc w:val="left"/>
      <w:pPr>
        <w:ind w:left="3600" w:hanging="360"/>
      </w:pPr>
      <w:rPr>
        <w:rFonts w:ascii="StarSymbol" w:hAnsi="StarSymbol"/>
      </w:rPr>
    </w:lvl>
    <w:lvl w:ilvl="5">
      <w:numFmt w:val="bullet"/>
      <w:lvlText w:val="➢"/>
      <w:lvlJc w:val="left"/>
      <w:pPr>
        <w:ind w:left="4320" w:hanging="360"/>
      </w:pPr>
      <w:rPr>
        <w:rFonts w:ascii="StarSymbol" w:hAnsi="StarSymbol"/>
      </w:rPr>
    </w:lvl>
    <w:lvl w:ilvl="6">
      <w:numFmt w:val="bullet"/>
      <w:lvlText w:val="➢"/>
      <w:lvlJc w:val="left"/>
      <w:pPr>
        <w:ind w:left="5040" w:hanging="360"/>
      </w:pPr>
      <w:rPr>
        <w:rFonts w:ascii="StarSymbol" w:hAnsi="StarSymbol"/>
      </w:rPr>
    </w:lvl>
    <w:lvl w:ilvl="7">
      <w:numFmt w:val="bullet"/>
      <w:lvlText w:val="➢"/>
      <w:lvlJc w:val="left"/>
      <w:pPr>
        <w:ind w:left="5760" w:hanging="360"/>
      </w:pPr>
      <w:rPr>
        <w:rFonts w:ascii="StarSymbol" w:hAnsi="StarSymbol"/>
      </w:rPr>
    </w:lvl>
    <w:lvl w:ilvl="8">
      <w:numFmt w:val="bullet"/>
      <w:lvlText w:val="➢"/>
      <w:lvlJc w:val="left"/>
      <w:pPr>
        <w:ind w:left="6480" w:hanging="360"/>
      </w:pPr>
      <w:rPr>
        <w:rFonts w:ascii="StarSymbol" w:hAnsi="StarSymbol"/>
      </w:rPr>
    </w:lvl>
  </w:abstractNum>
  <w:abstractNum w:abstractNumId="38" w15:restartNumberingAfterBreak="0">
    <w:nsid w:val="52FA0C5C"/>
    <w:multiLevelType w:val="multilevel"/>
    <w:tmpl w:val="D1BA5A2E"/>
    <w:styleLink w:val="WWNum3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55ED1D96"/>
    <w:multiLevelType w:val="multilevel"/>
    <w:tmpl w:val="8EFC0628"/>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58EA559B"/>
    <w:multiLevelType w:val="multilevel"/>
    <w:tmpl w:val="A6FC8CE2"/>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5F4516E1"/>
    <w:multiLevelType w:val="multilevel"/>
    <w:tmpl w:val="C106BFC0"/>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5FCE1A5C"/>
    <w:multiLevelType w:val="multilevel"/>
    <w:tmpl w:val="E55823CC"/>
    <w:styleLink w:val="WWNum27"/>
    <w:lvl w:ilvl="0">
      <w:numFmt w:val="bullet"/>
      <w:lvlText w:val="-"/>
      <w:lvlJc w:val="left"/>
      <w:pPr>
        <w:ind w:left="720" w:hanging="360"/>
      </w:pPr>
      <w:rPr>
        <w:rFonts w:ascii="Arial" w:eastAsia="Times New Roman" w:hAnsi="Arial" w:cs="Aria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11B01AE"/>
    <w:multiLevelType w:val="multilevel"/>
    <w:tmpl w:val="40C654FA"/>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62800C42"/>
    <w:multiLevelType w:val="multilevel"/>
    <w:tmpl w:val="F1BEBC76"/>
    <w:styleLink w:val="WW8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6408564B"/>
    <w:multiLevelType w:val="multilevel"/>
    <w:tmpl w:val="9202CBD2"/>
    <w:styleLink w:val="WWNum28"/>
    <w:lvl w:ilvl="0">
      <w:numFmt w:val="bullet"/>
      <w:lvlText w:val="-"/>
      <w:lvlJc w:val="left"/>
      <w:pPr>
        <w:ind w:left="720" w:hanging="360"/>
      </w:pPr>
      <w:rPr>
        <w:rFonts w:ascii="Arial" w:eastAsia="Times New Roman" w:hAnsi="Arial" w:cs="Aria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664A792E"/>
    <w:multiLevelType w:val="multilevel"/>
    <w:tmpl w:val="55AE87C8"/>
    <w:styleLink w:val="WWNum37"/>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685269A0"/>
    <w:multiLevelType w:val="multilevel"/>
    <w:tmpl w:val="D10AEAD0"/>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68A07E20"/>
    <w:multiLevelType w:val="multilevel"/>
    <w:tmpl w:val="B0620FF8"/>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6DB21BCE"/>
    <w:multiLevelType w:val="multilevel"/>
    <w:tmpl w:val="AC1C4EDE"/>
    <w:styleLink w:val="WWNum33"/>
    <w:lvl w:ilvl="0">
      <w:numFmt w:val="bullet"/>
      <w:lvlText w:val="➢"/>
      <w:lvlJc w:val="left"/>
      <w:pPr>
        <w:ind w:left="720" w:hanging="360"/>
      </w:pPr>
      <w:rPr>
        <w:rFonts w:ascii="StarSymbol" w:hAnsi="StarSymbol"/>
      </w:rPr>
    </w:lvl>
    <w:lvl w:ilvl="1">
      <w:numFmt w:val="bullet"/>
      <w:lvlText w:val="➢"/>
      <w:lvlJc w:val="left"/>
      <w:pPr>
        <w:ind w:left="1440" w:hanging="360"/>
      </w:pPr>
      <w:rPr>
        <w:rFonts w:ascii="StarSymbol" w:hAnsi="StarSymbol"/>
      </w:rPr>
    </w:lvl>
    <w:lvl w:ilvl="2">
      <w:numFmt w:val="bullet"/>
      <w:lvlText w:val="➢"/>
      <w:lvlJc w:val="left"/>
      <w:pPr>
        <w:ind w:left="2160" w:hanging="360"/>
      </w:pPr>
      <w:rPr>
        <w:rFonts w:ascii="StarSymbol" w:hAnsi="StarSymbol"/>
      </w:rPr>
    </w:lvl>
    <w:lvl w:ilvl="3">
      <w:numFmt w:val="bullet"/>
      <w:lvlText w:val="➢"/>
      <w:lvlJc w:val="left"/>
      <w:pPr>
        <w:ind w:left="2880" w:hanging="360"/>
      </w:pPr>
      <w:rPr>
        <w:rFonts w:ascii="StarSymbol" w:hAnsi="StarSymbol"/>
      </w:rPr>
    </w:lvl>
    <w:lvl w:ilvl="4">
      <w:numFmt w:val="bullet"/>
      <w:lvlText w:val="➢"/>
      <w:lvlJc w:val="left"/>
      <w:pPr>
        <w:ind w:left="3600" w:hanging="360"/>
      </w:pPr>
      <w:rPr>
        <w:rFonts w:ascii="StarSymbol" w:hAnsi="StarSymbol"/>
      </w:rPr>
    </w:lvl>
    <w:lvl w:ilvl="5">
      <w:numFmt w:val="bullet"/>
      <w:lvlText w:val="➢"/>
      <w:lvlJc w:val="left"/>
      <w:pPr>
        <w:ind w:left="4320" w:hanging="360"/>
      </w:pPr>
      <w:rPr>
        <w:rFonts w:ascii="StarSymbol" w:hAnsi="StarSymbol"/>
      </w:rPr>
    </w:lvl>
    <w:lvl w:ilvl="6">
      <w:numFmt w:val="bullet"/>
      <w:lvlText w:val="➢"/>
      <w:lvlJc w:val="left"/>
      <w:pPr>
        <w:ind w:left="5040" w:hanging="360"/>
      </w:pPr>
      <w:rPr>
        <w:rFonts w:ascii="StarSymbol" w:hAnsi="StarSymbol"/>
      </w:rPr>
    </w:lvl>
    <w:lvl w:ilvl="7">
      <w:numFmt w:val="bullet"/>
      <w:lvlText w:val="➢"/>
      <w:lvlJc w:val="left"/>
      <w:pPr>
        <w:ind w:left="5760" w:hanging="360"/>
      </w:pPr>
      <w:rPr>
        <w:rFonts w:ascii="StarSymbol" w:hAnsi="StarSymbol"/>
      </w:rPr>
    </w:lvl>
    <w:lvl w:ilvl="8">
      <w:numFmt w:val="bullet"/>
      <w:lvlText w:val="➢"/>
      <w:lvlJc w:val="left"/>
      <w:pPr>
        <w:ind w:left="6480" w:hanging="360"/>
      </w:pPr>
      <w:rPr>
        <w:rFonts w:ascii="StarSymbol" w:hAnsi="StarSymbol"/>
      </w:rPr>
    </w:lvl>
  </w:abstractNum>
  <w:abstractNum w:abstractNumId="50" w15:restartNumberingAfterBreak="0">
    <w:nsid w:val="6F5B4087"/>
    <w:multiLevelType w:val="multilevel"/>
    <w:tmpl w:val="715AEBE2"/>
    <w:styleLink w:val="WWNum26"/>
    <w:lvl w:ilvl="0">
      <w:numFmt w:val="bullet"/>
      <w:lvlText w:val="-"/>
      <w:lvlJc w:val="left"/>
      <w:pPr>
        <w:ind w:left="720" w:hanging="360"/>
      </w:pPr>
      <w:rPr>
        <w:rFonts w:ascii="Arial" w:eastAsia="Times New Roman" w:hAnsi="Arial" w:cs="Arial"/>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712E4A42"/>
    <w:multiLevelType w:val="multilevel"/>
    <w:tmpl w:val="3B267716"/>
    <w:lvl w:ilvl="0">
      <w:numFmt w:val="bullet"/>
      <w:lvlText w:val="•"/>
      <w:lvlJc w:val="left"/>
      <w:pPr>
        <w:ind w:left="720" w:hanging="360"/>
      </w:pPr>
      <w:rPr>
        <w:rFonts w:ascii="StarSymbol" w:hAnsi="Star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2" w15:restartNumberingAfterBreak="0">
    <w:nsid w:val="7466498D"/>
    <w:multiLevelType w:val="multilevel"/>
    <w:tmpl w:val="B7A27230"/>
    <w:styleLink w:val="WWNum38"/>
    <w:lvl w:ilvl="0">
      <w:start w:val="1"/>
      <w:numFmt w:val="lowerLetter"/>
      <w:lvlText w:val="%1)"/>
      <w:lvlJc w:val="left"/>
      <w:pPr>
        <w:ind w:left="674" w:hanging="390"/>
      </w:pPr>
      <w:rPr>
        <w:i/>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3" w15:restartNumberingAfterBreak="0">
    <w:nsid w:val="76365661"/>
    <w:multiLevelType w:val="multilevel"/>
    <w:tmpl w:val="2CC6F3AA"/>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77525A4A"/>
    <w:multiLevelType w:val="multilevel"/>
    <w:tmpl w:val="47D64F96"/>
    <w:styleLink w:val="WWNum3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77F20DD"/>
    <w:multiLevelType w:val="multilevel"/>
    <w:tmpl w:val="D3364A6A"/>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783D0E4F"/>
    <w:multiLevelType w:val="multilevel"/>
    <w:tmpl w:val="27624D0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78412964"/>
    <w:multiLevelType w:val="multilevel"/>
    <w:tmpl w:val="36188FB2"/>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79DA63A3"/>
    <w:multiLevelType w:val="multilevel"/>
    <w:tmpl w:val="7E609456"/>
    <w:styleLink w:val="WWNum30"/>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7C0479A1"/>
    <w:multiLevelType w:val="multilevel"/>
    <w:tmpl w:val="C7800B22"/>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240752164">
    <w:abstractNumId w:val="19"/>
  </w:num>
  <w:num w:numId="2" w16cid:durableId="1543667275">
    <w:abstractNumId w:val="6"/>
  </w:num>
  <w:num w:numId="3" w16cid:durableId="891235689">
    <w:abstractNumId w:val="44"/>
  </w:num>
  <w:num w:numId="4" w16cid:durableId="1994986764">
    <w:abstractNumId w:val="32"/>
  </w:num>
  <w:num w:numId="5" w16cid:durableId="1362896799">
    <w:abstractNumId w:val="8"/>
  </w:num>
  <w:num w:numId="6" w16cid:durableId="2137067357">
    <w:abstractNumId w:val="21"/>
  </w:num>
  <w:num w:numId="7" w16cid:durableId="2108033799">
    <w:abstractNumId w:val="11"/>
  </w:num>
  <w:num w:numId="8" w16cid:durableId="1575775865">
    <w:abstractNumId w:val="27"/>
  </w:num>
  <w:num w:numId="9" w16cid:durableId="1156267894">
    <w:abstractNumId w:val="43"/>
  </w:num>
  <w:num w:numId="10" w16cid:durableId="1221936969">
    <w:abstractNumId w:val="34"/>
  </w:num>
  <w:num w:numId="11" w16cid:durableId="972948182">
    <w:abstractNumId w:val="0"/>
  </w:num>
  <w:num w:numId="12" w16cid:durableId="1135874980">
    <w:abstractNumId w:val="59"/>
  </w:num>
  <w:num w:numId="13" w16cid:durableId="2005889236">
    <w:abstractNumId w:val="16"/>
  </w:num>
  <w:num w:numId="14" w16cid:durableId="1043015394">
    <w:abstractNumId w:val="36"/>
  </w:num>
  <w:num w:numId="15" w16cid:durableId="314379977">
    <w:abstractNumId w:val="57"/>
  </w:num>
  <w:num w:numId="16" w16cid:durableId="905728593">
    <w:abstractNumId w:val="53"/>
  </w:num>
  <w:num w:numId="17" w16cid:durableId="1956056158">
    <w:abstractNumId w:val="28"/>
  </w:num>
  <w:num w:numId="18" w16cid:durableId="966398943">
    <w:abstractNumId w:val="20"/>
  </w:num>
  <w:num w:numId="19" w16cid:durableId="533158715">
    <w:abstractNumId w:val="56"/>
  </w:num>
  <w:num w:numId="20" w16cid:durableId="781731988">
    <w:abstractNumId w:val="30"/>
  </w:num>
  <w:num w:numId="21" w16cid:durableId="165751548">
    <w:abstractNumId w:val="3"/>
  </w:num>
  <w:num w:numId="22" w16cid:durableId="2061899355">
    <w:abstractNumId w:val="33"/>
  </w:num>
  <w:num w:numId="23" w16cid:durableId="1572229981">
    <w:abstractNumId w:val="41"/>
  </w:num>
  <w:num w:numId="24" w16cid:durableId="1044910790">
    <w:abstractNumId w:val="39"/>
  </w:num>
  <w:num w:numId="25" w16cid:durableId="382483056">
    <w:abstractNumId w:val="55"/>
  </w:num>
  <w:num w:numId="26" w16cid:durableId="1896626664">
    <w:abstractNumId w:val="4"/>
  </w:num>
  <w:num w:numId="27" w16cid:durableId="139880884">
    <w:abstractNumId w:val="22"/>
  </w:num>
  <w:num w:numId="28" w16cid:durableId="1822501318">
    <w:abstractNumId w:val="47"/>
  </w:num>
  <w:num w:numId="29" w16cid:durableId="403139166">
    <w:abstractNumId w:val="40"/>
  </w:num>
  <w:num w:numId="30" w16cid:durableId="31659811">
    <w:abstractNumId w:val="50"/>
  </w:num>
  <w:num w:numId="31" w16cid:durableId="1541355045">
    <w:abstractNumId w:val="42"/>
  </w:num>
  <w:num w:numId="32" w16cid:durableId="1915431656">
    <w:abstractNumId w:val="45"/>
  </w:num>
  <w:num w:numId="33" w16cid:durableId="764375460">
    <w:abstractNumId w:val="37"/>
  </w:num>
  <w:num w:numId="34" w16cid:durableId="658576072">
    <w:abstractNumId w:val="58"/>
  </w:num>
  <w:num w:numId="35" w16cid:durableId="1338271220">
    <w:abstractNumId w:val="29"/>
  </w:num>
  <w:num w:numId="36" w16cid:durableId="952596944">
    <w:abstractNumId w:val="1"/>
  </w:num>
  <w:num w:numId="37" w16cid:durableId="173032183">
    <w:abstractNumId w:val="49"/>
  </w:num>
  <w:num w:numId="38" w16cid:durableId="280264633">
    <w:abstractNumId w:val="38"/>
  </w:num>
  <w:num w:numId="39" w16cid:durableId="744958292">
    <w:abstractNumId w:val="17"/>
  </w:num>
  <w:num w:numId="40" w16cid:durableId="875431408">
    <w:abstractNumId w:val="25"/>
  </w:num>
  <w:num w:numId="41" w16cid:durableId="1100105051">
    <w:abstractNumId w:val="46"/>
  </w:num>
  <w:num w:numId="42" w16cid:durableId="76824389">
    <w:abstractNumId w:val="52"/>
  </w:num>
  <w:num w:numId="43" w16cid:durableId="1120608708">
    <w:abstractNumId w:val="54"/>
  </w:num>
  <w:num w:numId="44" w16cid:durableId="195046133">
    <w:abstractNumId w:val="12"/>
  </w:num>
  <w:num w:numId="45" w16cid:durableId="600379323">
    <w:abstractNumId w:val="23"/>
  </w:num>
  <w:num w:numId="46" w16cid:durableId="738359978">
    <w:abstractNumId w:val="10"/>
  </w:num>
  <w:num w:numId="47" w16cid:durableId="642778120">
    <w:abstractNumId w:val="7"/>
  </w:num>
  <w:num w:numId="48" w16cid:durableId="1889101111">
    <w:abstractNumId w:val="31"/>
  </w:num>
  <w:num w:numId="49" w16cid:durableId="2120684996">
    <w:abstractNumId w:val="35"/>
  </w:num>
  <w:num w:numId="50" w16cid:durableId="1554272579">
    <w:abstractNumId w:val="15"/>
  </w:num>
  <w:num w:numId="51" w16cid:durableId="1666591427">
    <w:abstractNumId w:val="24"/>
  </w:num>
  <w:num w:numId="52" w16cid:durableId="947081879">
    <w:abstractNumId w:val="26"/>
  </w:num>
  <w:num w:numId="53" w16cid:durableId="692536087">
    <w:abstractNumId w:val="13"/>
  </w:num>
  <w:num w:numId="54" w16cid:durableId="2075929805">
    <w:abstractNumId w:val="5"/>
  </w:num>
  <w:num w:numId="55" w16cid:durableId="84035679">
    <w:abstractNumId w:val="48"/>
  </w:num>
  <w:num w:numId="56" w16cid:durableId="1761098792">
    <w:abstractNumId w:val="9"/>
  </w:num>
  <w:num w:numId="57" w16cid:durableId="1354065904">
    <w:abstractNumId w:val="2"/>
  </w:num>
  <w:num w:numId="58" w16cid:durableId="1481579534">
    <w:abstractNumId w:val="18"/>
  </w:num>
  <w:num w:numId="59" w16cid:durableId="57554387">
    <w:abstractNumId w:val="51"/>
  </w:num>
  <w:num w:numId="60" w16cid:durableId="132412756">
    <w:abstractNumId w:val="14"/>
  </w:num>
  <w:num w:numId="61" w16cid:durableId="1650816853">
    <w:abstractNumId w:val="12"/>
    <w:lvlOverride w:ilvl="0"/>
  </w:num>
  <w:num w:numId="62" w16cid:durableId="1511412738">
    <w:abstractNumId w:val="23"/>
    <w:lvlOverride w:ilvl="0"/>
  </w:num>
  <w:num w:numId="63" w16cid:durableId="371347556">
    <w:abstractNumId w:val="35"/>
    <w:lvlOverride w:ilvl="0"/>
  </w:num>
  <w:num w:numId="64" w16cid:durableId="1224609280">
    <w:abstractNumId w:val="42"/>
    <w:lvlOverride w:ilvl="0"/>
  </w:num>
  <w:num w:numId="65" w16cid:durableId="924800200">
    <w:abstractNumId w:val="5"/>
    <w:lvlOverride w:ilvl="0"/>
  </w:num>
  <w:num w:numId="66" w16cid:durableId="1295598540">
    <w:abstractNumId w:val="48"/>
    <w:lvlOverride w:ilvl="0"/>
  </w:num>
  <w:num w:numId="67" w16cid:durableId="510991961">
    <w:abstractNumId w:val="24"/>
    <w:lvlOverride w:ilvl="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3399E"/>
    <w:rsid w:val="0023399E"/>
    <w:rsid w:val="0026667E"/>
    <w:rsid w:val="008F3C83"/>
    <w:rsid w:val="00AC6D4F"/>
    <w:rsid w:val="00EC01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B1B56"/>
  <w15:docId w15:val="{47D515FC-2587-414E-B56A-8607AA38D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3"/>
        <w:sz w:val="22"/>
        <w:lang w:val="hu-HU" w:eastAsia="hu-HU"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suppressAutoHyphens/>
    </w:pPr>
  </w:style>
  <w:style w:type="paragraph" w:styleId="Cmsor1">
    <w:name w:val="heading 1"/>
    <w:uiPriority w:val="9"/>
    <w:qFormat/>
    <w:pPr>
      <w:pBdr>
        <w:top w:val="single" w:sz="4" w:space="1" w:color="00000A"/>
        <w:left w:val="single" w:sz="4" w:space="4" w:color="00000A"/>
        <w:bottom w:val="single" w:sz="4" w:space="1" w:color="00000A"/>
        <w:right w:val="single" w:sz="4" w:space="4" w:color="00000A"/>
      </w:pBdr>
      <w:shd w:val="clear" w:color="auto" w:fill="E6E6E6"/>
      <w:suppressAutoHyphens/>
      <w:outlineLvl w:val="0"/>
    </w:pPr>
    <w:rPr>
      <w:rFonts w:cs="Arial"/>
      <w:b/>
      <w:bCs/>
      <w:sz w:val="28"/>
      <w:szCs w:val="28"/>
    </w:rPr>
  </w:style>
  <w:style w:type="paragraph" w:styleId="Cmsor2">
    <w:name w:val="heading 2"/>
    <w:uiPriority w:val="9"/>
    <w:unhideWhenUsed/>
    <w:qFormat/>
    <w:pPr>
      <w:keepNext/>
      <w:pBdr>
        <w:top w:val="single" w:sz="4" w:space="1" w:color="00000A"/>
        <w:left w:val="single" w:sz="4" w:space="4" w:color="00000A"/>
        <w:bottom w:val="single" w:sz="4" w:space="1" w:color="00000A"/>
        <w:right w:val="single" w:sz="4" w:space="4" w:color="00000A"/>
      </w:pBdr>
      <w:shd w:val="clear" w:color="auto" w:fill="FFFFFF"/>
      <w:tabs>
        <w:tab w:val="left" w:pos="2580"/>
      </w:tabs>
      <w:suppressAutoHyphens/>
      <w:outlineLvl w:val="1"/>
    </w:pPr>
    <w:rPr>
      <w:bCs/>
      <w:iCs/>
      <w:sz w:val="28"/>
      <w:szCs w:val="22"/>
    </w:rPr>
  </w:style>
  <w:style w:type="paragraph" w:styleId="Cmsor3">
    <w:name w:val="heading 3"/>
    <w:uiPriority w:val="9"/>
    <w:unhideWhenUsed/>
    <w:qFormat/>
    <w:pPr>
      <w:keepNext/>
      <w:pBdr>
        <w:top w:val="single" w:sz="4" w:space="1" w:color="00000A"/>
        <w:left w:val="single" w:sz="4" w:space="4" w:color="00000A"/>
        <w:bottom w:val="single" w:sz="4" w:space="1" w:color="00000A"/>
        <w:right w:val="single" w:sz="4" w:space="4" w:color="00000A"/>
      </w:pBdr>
      <w:suppressAutoHyphens/>
      <w:spacing w:before="240" w:after="240"/>
      <w:outlineLvl w:val="2"/>
    </w:pPr>
    <w:rPr>
      <w:b/>
      <w:bCs/>
      <w:sz w:val="24"/>
      <w:szCs w:val="26"/>
    </w:rPr>
  </w:style>
  <w:style w:type="paragraph" w:styleId="Cmsor4">
    <w:name w:val="heading 4"/>
    <w:uiPriority w:val="9"/>
    <w:unhideWhenUsed/>
    <w:qFormat/>
    <w:pPr>
      <w:keepNext/>
      <w:pBdr>
        <w:top w:val="single" w:sz="4" w:space="1" w:color="00000A"/>
        <w:left w:val="single" w:sz="4" w:space="4" w:color="00000A"/>
        <w:bottom w:val="single" w:sz="4" w:space="1" w:color="00000A"/>
        <w:right w:val="single" w:sz="4" w:space="4" w:color="00000A"/>
      </w:pBdr>
      <w:suppressAutoHyphens/>
      <w:spacing w:before="240" w:after="240"/>
      <w:outlineLvl w:val="3"/>
    </w:pPr>
    <w:rPr>
      <w:bCs/>
      <w:sz w:val="24"/>
      <w:szCs w:val="28"/>
    </w:rPr>
  </w:style>
  <w:style w:type="paragraph" w:styleId="Cmsor5">
    <w:name w:val="heading 5"/>
    <w:uiPriority w:val="9"/>
    <w:semiHidden/>
    <w:unhideWhenUsed/>
    <w:qFormat/>
    <w:pPr>
      <w:suppressAutoHyphens/>
      <w:spacing w:before="240" w:after="60"/>
      <w:outlineLvl w:val="4"/>
    </w:pPr>
    <w:rPr>
      <w:b/>
      <w:bCs/>
      <w:i/>
      <w:iCs/>
      <w:sz w:val="26"/>
      <w:szCs w:val="26"/>
    </w:rPr>
  </w:style>
  <w:style w:type="paragraph" w:styleId="Cmsor6">
    <w:name w:val="heading 6"/>
    <w:uiPriority w:val="9"/>
    <w:semiHidden/>
    <w:unhideWhenUsed/>
    <w:qFormat/>
    <w:pPr>
      <w:suppressAutoHyphens/>
      <w:spacing w:before="240" w:after="60"/>
      <w:outlineLvl w:val="5"/>
    </w:pPr>
    <w:rPr>
      <w:b/>
      <w:bCs/>
      <w:szCs w:val="22"/>
    </w:rPr>
  </w:style>
  <w:style w:type="paragraph" w:styleId="Cmsor7">
    <w:name w:val="heading 7"/>
    <w:pPr>
      <w:suppressAutoHyphens/>
      <w:spacing w:before="240" w:after="60"/>
      <w:outlineLvl w:val="6"/>
    </w:pPr>
    <w:rPr>
      <w:sz w:val="24"/>
    </w:rPr>
  </w:style>
  <w:style w:type="paragraph" w:styleId="Cmsor8">
    <w:name w:val="heading 8"/>
    <w:pPr>
      <w:suppressAutoHyphens/>
      <w:spacing w:before="240" w:after="60"/>
      <w:outlineLvl w:val="7"/>
    </w:pPr>
    <w:rPr>
      <w:i/>
      <w:iCs/>
      <w:sz w:val="24"/>
    </w:rPr>
  </w:style>
  <w:style w:type="paragraph" w:styleId="Cmsor9">
    <w:name w:val="heading 9"/>
    <w:pPr>
      <w:suppressAutoHyphens/>
      <w:spacing w:before="240" w:after="60"/>
      <w:outlineLvl w:val="8"/>
    </w:pPr>
    <w:rPr>
      <w:rFonts w:ascii="Cambria" w:eastAsia="Cambria" w:hAnsi="Cambria" w:cs="Cambria"/>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Lista">
    <w:name w:val="List"/>
    <w:basedOn w:val="Textbodyuser"/>
    <w:rPr>
      <w:rFonts w:cs="Mangal"/>
      <w:sz w:val="24"/>
    </w:rPr>
  </w:style>
  <w:style w:type="paragraph" w:styleId="Kpalrs">
    <w:name w:val="caption"/>
    <w:basedOn w:val="Standarduser"/>
    <w:rPr>
      <w:b/>
      <w:bCs/>
      <w:szCs w:val="20"/>
    </w:rPr>
  </w:style>
  <w:style w:type="paragraph" w:customStyle="1" w:styleId="Index">
    <w:name w:val="Index"/>
    <w:basedOn w:val="Standarduser"/>
    <w:pPr>
      <w:suppressLineNumbers/>
    </w:pPr>
    <w:rPr>
      <w:rFonts w:cs="Mangal"/>
      <w:sz w:val="24"/>
    </w:rPr>
  </w:style>
  <w:style w:type="paragraph" w:customStyle="1" w:styleId="Standarduser">
    <w:name w:val="Standard (user)"/>
    <w:pPr>
      <w:widowControl/>
      <w:suppressAutoHyphens/>
      <w:jc w:val="both"/>
    </w:pPr>
    <w:rPr>
      <w:rFonts w:ascii="Calibri" w:eastAsia="Calibri" w:hAnsi="Calibri" w:cs="Calibri"/>
      <w:szCs w:val="24"/>
      <w:lang w:eastAsia="zh-CN"/>
    </w:rPr>
  </w:style>
  <w:style w:type="paragraph" w:customStyle="1" w:styleId="Textbodyuser">
    <w:name w:val="Text body (user)"/>
    <w:basedOn w:val="Standarduser"/>
    <w:pPr>
      <w:spacing w:after="140" w:line="288" w:lineRule="auto"/>
    </w:pPr>
  </w:style>
  <w:style w:type="paragraph" w:styleId="Cm">
    <w:name w:val="Title"/>
    <w:basedOn w:val="Standarduser"/>
    <w:uiPriority w:val="10"/>
    <w:qFormat/>
    <w:pPr>
      <w:spacing w:before="240" w:after="60"/>
      <w:jc w:val="center"/>
      <w:outlineLvl w:val="0"/>
    </w:pPr>
    <w:rPr>
      <w:rFonts w:ascii="Cambria" w:eastAsia="Cambria" w:hAnsi="Cambria" w:cs="Cambria"/>
      <w:b/>
      <w:bCs/>
      <w:sz w:val="32"/>
      <w:szCs w:val="32"/>
    </w:rPr>
  </w:style>
  <w:style w:type="paragraph" w:styleId="Alcm">
    <w:name w:val="Subtitle"/>
    <w:basedOn w:val="Standarduser"/>
    <w:uiPriority w:val="11"/>
    <w:qFormat/>
    <w:pPr>
      <w:spacing w:after="60"/>
      <w:jc w:val="center"/>
      <w:outlineLvl w:val="1"/>
    </w:pPr>
    <w:rPr>
      <w:rFonts w:ascii="Cambria" w:eastAsia="Cambria" w:hAnsi="Cambria" w:cs="Cambria"/>
      <w:sz w:val="24"/>
    </w:rPr>
  </w:style>
  <w:style w:type="paragraph" w:styleId="Nincstrkz">
    <w:name w:val="No Spacing"/>
    <w:pPr>
      <w:widowControl/>
      <w:suppressAutoHyphens/>
    </w:pPr>
    <w:rPr>
      <w:rFonts w:ascii="Calibri" w:eastAsia="Calibri" w:hAnsi="Calibri" w:cs="Calibri"/>
      <w:szCs w:val="22"/>
      <w:lang w:eastAsia="en-US"/>
    </w:rPr>
  </w:style>
  <w:style w:type="paragraph" w:styleId="Listaszerbekezds">
    <w:name w:val="List Paragraph"/>
    <w:basedOn w:val="Standarduser"/>
    <w:pPr>
      <w:ind w:left="708"/>
    </w:pPr>
  </w:style>
  <w:style w:type="paragraph" w:styleId="Idzet">
    <w:name w:val="Quote"/>
    <w:basedOn w:val="Standarduser"/>
    <w:rPr>
      <w:rFonts w:ascii="Arial" w:eastAsia="Arial" w:hAnsi="Arial" w:cs="Arial"/>
      <w:i/>
      <w:iCs/>
      <w:color w:val="000000"/>
      <w:sz w:val="20"/>
    </w:rPr>
  </w:style>
  <w:style w:type="paragraph" w:styleId="Kiemeltidzet">
    <w:name w:val="Intense Quote"/>
    <w:basedOn w:val="Standarduser"/>
    <w:pPr>
      <w:pBdr>
        <w:bottom w:val="single" w:sz="4" w:space="4" w:color="4F81BD"/>
      </w:pBdr>
      <w:spacing w:before="200" w:after="280"/>
      <w:ind w:left="936" w:right="936"/>
    </w:pPr>
    <w:rPr>
      <w:rFonts w:ascii="Arial" w:eastAsia="Arial" w:hAnsi="Arial" w:cs="Arial"/>
      <w:b/>
      <w:bCs/>
      <w:i/>
      <w:iCs/>
      <w:color w:val="4F81BD"/>
      <w:sz w:val="20"/>
    </w:rPr>
  </w:style>
  <w:style w:type="paragraph" w:styleId="Tartalomjegyzkcmsora">
    <w:name w:val="TOC Heading"/>
    <w:basedOn w:val="Cmsor1"/>
    <w:pPr>
      <w:keepLines/>
      <w:spacing w:before="480" w:line="276" w:lineRule="auto"/>
    </w:pPr>
    <w:rPr>
      <w:rFonts w:ascii="Cambria" w:eastAsia="Cambria" w:hAnsi="Cambria" w:cs="Times New Roman"/>
      <w:color w:val="365F91"/>
      <w:lang w:eastAsia="en-US"/>
    </w:rPr>
  </w:style>
  <w:style w:type="paragraph" w:customStyle="1" w:styleId="Stlus1">
    <w:name w:val="Stílus1"/>
    <w:basedOn w:val="Cmsor2"/>
    <w:autoRedefine/>
    <w:pPr>
      <w:spacing w:line="360" w:lineRule="auto"/>
    </w:pPr>
  </w:style>
  <w:style w:type="paragraph" w:customStyle="1" w:styleId="Contents1user">
    <w:name w:val="Contents 1 (user)"/>
    <w:basedOn w:val="Standarduser"/>
    <w:autoRedefine/>
    <w:pPr>
      <w:tabs>
        <w:tab w:val="right" w:leader="dot" w:pos="9639"/>
      </w:tabs>
    </w:pPr>
    <w:rPr>
      <w:szCs w:val="22"/>
    </w:rPr>
  </w:style>
  <w:style w:type="paragraph" w:customStyle="1" w:styleId="Contents2user">
    <w:name w:val="Contents 2 (user)"/>
    <w:basedOn w:val="Standarduser"/>
    <w:autoRedefine/>
    <w:pPr>
      <w:ind w:left="200"/>
    </w:pPr>
  </w:style>
  <w:style w:type="paragraph" w:styleId="Lbjegyzetszveg">
    <w:name w:val="footnote text"/>
    <w:basedOn w:val="Standarduser"/>
    <w:rPr>
      <w:rFonts w:ascii="Arial" w:eastAsia="Arial" w:hAnsi="Arial" w:cs="Arial"/>
      <w:sz w:val="20"/>
      <w:szCs w:val="20"/>
      <w:lang w:val="fr-FR"/>
    </w:rPr>
  </w:style>
  <w:style w:type="paragraph" w:styleId="lfej">
    <w:name w:val="header"/>
    <w:basedOn w:val="Standarduser"/>
    <w:pPr>
      <w:tabs>
        <w:tab w:val="center" w:pos="4536"/>
        <w:tab w:val="right" w:pos="9072"/>
      </w:tabs>
    </w:pPr>
    <w:rPr>
      <w:rFonts w:ascii="Arial" w:eastAsia="Arial" w:hAnsi="Arial" w:cs="Arial"/>
      <w:sz w:val="20"/>
    </w:rPr>
  </w:style>
  <w:style w:type="paragraph" w:styleId="llb">
    <w:name w:val="footer"/>
    <w:basedOn w:val="Standarduser"/>
    <w:pPr>
      <w:tabs>
        <w:tab w:val="center" w:pos="4320"/>
        <w:tab w:val="right" w:pos="8640"/>
      </w:tabs>
    </w:pPr>
    <w:rPr>
      <w:rFonts w:ascii="Arial" w:eastAsia="Arial" w:hAnsi="Arial" w:cs="Arial"/>
      <w:sz w:val="20"/>
      <w:lang w:val="en-US" w:eastAsia="en-US"/>
    </w:rPr>
  </w:style>
  <w:style w:type="paragraph" w:customStyle="1" w:styleId="Textbodyindentuser">
    <w:name w:val="Text body indent (user)"/>
    <w:basedOn w:val="Standarduser"/>
    <w:pPr>
      <w:spacing w:after="120"/>
      <w:ind w:left="283"/>
    </w:pPr>
    <w:rPr>
      <w:rFonts w:ascii="Arial" w:eastAsia="Arial" w:hAnsi="Arial" w:cs="Arial"/>
      <w:sz w:val="20"/>
      <w:szCs w:val="20"/>
    </w:rPr>
  </w:style>
  <w:style w:type="paragraph" w:styleId="NormlWeb">
    <w:name w:val="Normal (Web)"/>
    <w:basedOn w:val="Standarduser"/>
    <w:pPr>
      <w:spacing w:before="280" w:after="280"/>
    </w:pPr>
  </w:style>
  <w:style w:type="paragraph" w:styleId="Buborkszveg">
    <w:name w:val="Balloon Text"/>
    <w:basedOn w:val="Standarduser"/>
    <w:rPr>
      <w:rFonts w:ascii="Tahoma" w:eastAsia="Tahoma" w:hAnsi="Tahoma" w:cs="Tahoma"/>
      <w:sz w:val="16"/>
      <w:szCs w:val="16"/>
    </w:rPr>
  </w:style>
  <w:style w:type="paragraph" w:customStyle="1" w:styleId="Stlus2">
    <w:name w:val="Stílus2"/>
    <w:basedOn w:val="Cmsor2"/>
    <w:autoRedefine/>
  </w:style>
  <w:style w:type="paragraph" w:customStyle="1" w:styleId="Contents3user">
    <w:name w:val="Contents 3 (user)"/>
    <w:basedOn w:val="Standarduser"/>
    <w:autoRedefine/>
    <w:pPr>
      <w:ind w:left="400"/>
    </w:pPr>
  </w:style>
  <w:style w:type="paragraph" w:styleId="Vgjegyzetszvege">
    <w:name w:val="endnote text"/>
    <w:basedOn w:val="Standarduser"/>
    <w:rPr>
      <w:rFonts w:ascii="Arial" w:eastAsia="Arial" w:hAnsi="Arial" w:cs="Arial"/>
      <w:sz w:val="20"/>
      <w:szCs w:val="20"/>
    </w:rPr>
  </w:style>
  <w:style w:type="paragraph" w:styleId="Szvegtrzs2">
    <w:name w:val="Body Text 2"/>
    <w:basedOn w:val="Standarduser"/>
    <w:pPr>
      <w:spacing w:after="120" w:line="480" w:lineRule="auto"/>
    </w:pPr>
  </w:style>
  <w:style w:type="paragraph" w:styleId="Jegyzetszveg">
    <w:name w:val="annotation text"/>
    <w:basedOn w:val="Standarduser"/>
    <w:rPr>
      <w:szCs w:val="20"/>
    </w:rPr>
  </w:style>
  <w:style w:type="paragraph" w:styleId="Megjegyzstrgya">
    <w:name w:val="annotation subject"/>
    <w:basedOn w:val="Jegyzetszveg"/>
    <w:rPr>
      <w:b/>
      <w:bCs/>
    </w:rPr>
  </w:style>
  <w:style w:type="paragraph" w:customStyle="1" w:styleId="NormlCalibri11">
    <w:name w:val="Normál + Calibri 11"/>
    <w:basedOn w:val="Standarduser"/>
    <w:pPr>
      <w:pBdr>
        <w:top w:val="single" w:sz="4" w:space="1" w:color="00000A"/>
        <w:left w:val="single" w:sz="4" w:space="4" w:color="00000A"/>
        <w:bottom w:val="single" w:sz="4" w:space="1" w:color="00000A"/>
        <w:right w:val="single" w:sz="4" w:space="4" w:color="00000A"/>
      </w:pBdr>
    </w:pPr>
  </w:style>
  <w:style w:type="paragraph" w:customStyle="1" w:styleId="NormlCalibri">
    <w:name w:val="Normál + Calibri"/>
    <w:basedOn w:val="Standarduser"/>
    <w:rPr>
      <w:b/>
      <w:bCs/>
      <w:i/>
      <w:iCs/>
      <w:szCs w:val="22"/>
    </w:rPr>
  </w:style>
  <w:style w:type="paragraph" w:customStyle="1" w:styleId="Stlus3">
    <w:name w:val="Stílus3"/>
    <w:basedOn w:val="Cmsor3"/>
    <w:rPr>
      <w:b w:val="0"/>
      <w:sz w:val="22"/>
      <w:u w:val="single"/>
    </w:rPr>
  </w:style>
  <w:style w:type="paragraph" w:customStyle="1" w:styleId="Stlus4">
    <w:name w:val="Stílus4"/>
    <w:basedOn w:val="Cmsor3"/>
    <w:autoRedefine/>
    <w:rPr>
      <w:b w:val="0"/>
      <w:sz w:val="22"/>
      <w:szCs w:val="22"/>
      <w:u w:val="single"/>
    </w:rPr>
  </w:style>
  <w:style w:type="paragraph" w:customStyle="1" w:styleId="Contents4user">
    <w:name w:val="Contents 4 (user)"/>
    <w:basedOn w:val="Standarduser"/>
    <w:autoRedefine/>
    <w:pPr>
      <w:ind w:left="600"/>
    </w:pPr>
  </w:style>
  <w:style w:type="paragraph" w:customStyle="1" w:styleId="Cm3">
    <w:name w:val="Cím3"/>
    <w:basedOn w:val="Standarduser"/>
    <w:pPr>
      <w:keepNext/>
      <w:keepLines/>
      <w:tabs>
        <w:tab w:val="left" w:pos="2262"/>
      </w:tabs>
      <w:spacing w:before="360" w:after="60"/>
      <w:ind w:left="681" w:hanging="397"/>
      <w:outlineLvl w:val="2"/>
    </w:pPr>
    <w:rPr>
      <w:rFonts w:ascii="Verdana" w:eastAsia="Verdana" w:hAnsi="Verdana" w:cs="Verdana"/>
      <w:b/>
      <w:color w:val="993366"/>
      <w:sz w:val="18"/>
      <w:szCs w:val="18"/>
      <w:lang w:eastAsia="en-GB"/>
    </w:rPr>
  </w:style>
  <w:style w:type="paragraph" w:customStyle="1" w:styleId="StlusNormlCalibri11Mintzatres5-osszrke">
    <w:name w:val="Stílus Normál + Calibri 11 + Mintázat: Üres (5%-os szürke)"/>
    <w:basedOn w:val="NormlCalibri11"/>
    <w:autoRedefine/>
    <w:pPr>
      <w:pBdr>
        <w:top w:val="none" w:sz="0" w:space="0" w:color="auto"/>
        <w:left w:val="none" w:sz="0" w:space="0" w:color="auto"/>
        <w:bottom w:val="none" w:sz="0" w:space="0" w:color="auto"/>
        <w:right w:val="none" w:sz="0" w:space="0" w:color="auto"/>
      </w:pBdr>
    </w:pPr>
    <w:rPr>
      <w:bCs/>
      <w:iCs/>
      <w:szCs w:val="22"/>
    </w:rPr>
  </w:style>
  <w:style w:type="paragraph" w:customStyle="1" w:styleId="StlusNormlWebCalibri11ptSorkizrt">
    <w:name w:val="Stílus Normál (Web) + Calibri 11 pt Sorkizárt"/>
    <w:basedOn w:val="Standarduser"/>
    <w:rPr>
      <w:szCs w:val="20"/>
    </w:rPr>
  </w:style>
  <w:style w:type="paragraph" w:customStyle="1" w:styleId="StlusNormlCalibri11TimesNewRoman11pt">
    <w:name w:val="Stílus Normál + Calibri 11 + Times New Roman 11 pt"/>
    <w:basedOn w:val="Standarduser"/>
    <w:pPr>
      <w:shd w:val="clear" w:color="auto" w:fill="FFFFFF"/>
    </w:pPr>
    <w:rPr>
      <w:rFonts w:ascii="Times New Roman" w:eastAsia="Times New Roman" w:hAnsi="Times New Roman" w:cs="Times New Roman"/>
      <w:bCs/>
      <w:iCs/>
    </w:rPr>
  </w:style>
  <w:style w:type="paragraph" w:customStyle="1" w:styleId="StlusNormlCalibri1111pt">
    <w:name w:val="Stílus Normál + Calibri 11 + 11 pt"/>
    <w:basedOn w:val="NormlCalibri11"/>
    <w:pPr>
      <w:shd w:val="clear" w:color="auto" w:fill="FFFFFF"/>
    </w:pPr>
    <w:rPr>
      <w:bCs/>
      <w:iCs/>
    </w:rPr>
  </w:style>
  <w:style w:type="paragraph" w:customStyle="1" w:styleId="ptyikatblzatban">
    <w:name w:val="pötyik a táblázatban"/>
    <w:basedOn w:val="Standarduser"/>
    <w:pPr>
      <w:tabs>
        <w:tab w:val="left" w:pos="510"/>
        <w:tab w:val="left" w:pos="700"/>
      </w:tabs>
      <w:ind w:left="170" w:hanging="170"/>
      <w:jc w:val="left"/>
    </w:pPr>
    <w:rPr>
      <w:rFonts w:ascii="Times New Roman" w:eastAsia="Times New Roman" w:hAnsi="Times New Roman" w:cs="Times New Roman"/>
      <w:sz w:val="20"/>
      <w:szCs w:val="20"/>
    </w:rPr>
  </w:style>
  <w:style w:type="paragraph" w:customStyle="1" w:styleId="NormlDlt">
    <w:name w:val="Normál + Dőlt"/>
    <w:basedOn w:val="Standarduser"/>
    <w:pPr>
      <w:shd w:val="clear" w:color="auto" w:fill="F3F3F3"/>
    </w:pPr>
    <w:rPr>
      <w:i/>
    </w:rPr>
  </w:style>
  <w:style w:type="paragraph" w:customStyle="1" w:styleId="Default">
    <w:name w:val="Default"/>
    <w:pPr>
      <w:widowControl/>
      <w:suppressAutoHyphens/>
    </w:pPr>
    <w:rPr>
      <w:color w:val="000000"/>
      <w:sz w:val="24"/>
      <w:szCs w:val="24"/>
    </w:rPr>
  </w:style>
  <w:style w:type="paragraph" w:customStyle="1" w:styleId="Tblacm">
    <w:name w:val="Táblacím"/>
    <w:basedOn w:val="NormlCalibri11"/>
    <w:pPr>
      <w:keepNext/>
      <w:pBdr>
        <w:top w:val="none" w:sz="0" w:space="0" w:color="auto"/>
        <w:left w:val="none" w:sz="0" w:space="0" w:color="auto"/>
        <w:bottom w:val="none" w:sz="0" w:space="0" w:color="auto"/>
        <w:right w:val="none" w:sz="0" w:space="0" w:color="auto"/>
      </w:pBdr>
      <w:tabs>
        <w:tab w:val="left" w:pos="2580"/>
      </w:tabs>
      <w:outlineLvl w:val="1"/>
    </w:pPr>
    <w:rPr>
      <w:bCs/>
      <w:iCs/>
      <w:szCs w:val="22"/>
    </w:rPr>
  </w:style>
  <w:style w:type="paragraph" w:styleId="z-Akrdvteteje">
    <w:name w:val="HTML Top of Form"/>
    <w:basedOn w:val="Standarduser"/>
    <w:pPr>
      <w:pBdr>
        <w:bottom w:val="single" w:sz="6" w:space="1" w:color="00000A"/>
      </w:pBdr>
      <w:jc w:val="center"/>
    </w:pPr>
    <w:rPr>
      <w:rFonts w:ascii="Arial" w:eastAsia="Arial" w:hAnsi="Arial" w:cs="Arial"/>
      <w:vanish/>
      <w:sz w:val="16"/>
      <w:szCs w:val="16"/>
    </w:rPr>
  </w:style>
  <w:style w:type="paragraph" w:styleId="z-Akrdvalja">
    <w:name w:val="HTML Bottom of Form"/>
    <w:basedOn w:val="Standarduser"/>
    <w:pPr>
      <w:pBdr>
        <w:top w:val="single" w:sz="6" w:space="1" w:color="00000A"/>
      </w:pBdr>
      <w:jc w:val="center"/>
    </w:pPr>
    <w:rPr>
      <w:rFonts w:ascii="Arial" w:eastAsia="Arial" w:hAnsi="Arial" w:cs="Arial"/>
      <w:vanish/>
      <w:sz w:val="16"/>
      <w:szCs w:val="16"/>
    </w:rPr>
  </w:style>
  <w:style w:type="paragraph" w:customStyle="1" w:styleId="Footnoteuser">
    <w:name w:val="Footnote (user)"/>
    <w:basedOn w:val="Standarduser"/>
  </w:style>
  <w:style w:type="paragraph" w:customStyle="1" w:styleId="Framecontents">
    <w:name w:val="Frame contents"/>
    <w:basedOn w:val="Standarduser"/>
  </w:style>
  <w:style w:type="paragraph" w:customStyle="1" w:styleId="TableContents">
    <w:name w:val="Table Contents"/>
    <w:basedOn w:val="Standarduser"/>
  </w:style>
  <w:style w:type="paragraph" w:customStyle="1" w:styleId="Footnote">
    <w:name w:val="Footnote"/>
    <w:basedOn w:val="Standard"/>
  </w:style>
  <w:style w:type="character" w:customStyle="1" w:styleId="Cmsor1Char">
    <w:name w:val="Címsor 1 Char"/>
    <w:rPr>
      <w:rFonts w:ascii="Calibri" w:eastAsia="Calibri" w:hAnsi="Calibri" w:cs="Arial"/>
      <w:b/>
      <w:bCs/>
      <w:sz w:val="28"/>
      <w:szCs w:val="28"/>
      <w:lang w:val="hu-HU" w:eastAsia="hu-HU" w:bidi="ar-SA"/>
    </w:rPr>
  </w:style>
  <w:style w:type="character" w:customStyle="1" w:styleId="Cmsor2Char">
    <w:name w:val="Címsor 2 Char"/>
    <w:rPr>
      <w:rFonts w:ascii="Calibri" w:eastAsia="Calibri" w:hAnsi="Calibri" w:cs="Calibri"/>
      <w:bCs/>
      <w:iCs/>
      <w:sz w:val="28"/>
      <w:szCs w:val="22"/>
      <w:lang w:val="hu-HU" w:eastAsia="hu-HU" w:bidi="ar-SA"/>
    </w:rPr>
  </w:style>
  <w:style w:type="character" w:customStyle="1" w:styleId="Cmsor3Char">
    <w:name w:val="Címsor 3 Char"/>
    <w:rPr>
      <w:rFonts w:ascii="Calibri" w:eastAsia="Calibri" w:hAnsi="Calibri" w:cs="Calibri"/>
      <w:b/>
      <w:bCs/>
      <w:sz w:val="24"/>
      <w:szCs w:val="26"/>
      <w:lang w:val="hu-HU" w:eastAsia="hu-HU" w:bidi="ar-SA"/>
    </w:rPr>
  </w:style>
  <w:style w:type="character" w:customStyle="1" w:styleId="Cmsor4Char">
    <w:name w:val="Címsor 4 Char"/>
    <w:rPr>
      <w:rFonts w:ascii="Calibri" w:eastAsia="Calibri" w:hAnsi="Calibri" w:cs="Calibri"/>
      <w:bCs/>
      <w:sz w:val="24"/>
      <w:szCs w:val="28"/>
      <w:lang w:val="hu-HU" w:eastAsia="hu-HU" w:bidi="ar-SA"/>
    </w:rPr>
  </w:style>
  <w:style w:type="character" w:customStyle="1" w:styleId="Cmsor5Char">
    <w:name w:val="Címsor 5 Char"/>
    <w:rPr>
      <w:rFonts w:ascii="Calibri" w:eastAsia="Calibri" w:hAnsi="Calibri" w:cs="Calibri"/>
      <w:b/>
      <w:bCs/>
      <w:i/>
      <w:iCs/>
      <w:sz w:val="26"/>
      <w:szCs w:val="26"/>
      <w:lang w:val="hu-HU" w:eastAsia="hu-HU" w:bidi="ar-SA"/>
    </w:rPr>
  </w:style>
  <w:style w:type="character" w:customStyle="1" w:styleId="Cmsor6Char">
    <w:name w:val="Címsor 6 Char"/>
    <w:rPr>
      <w:rFonts w:ascii="Calibri" w:eastAsia="Calibri" w:hAnsi="Calibri" w:cs="Calibri"/>
      <w:b/>
      <w:bCs/>
      <w:sz w:val="22"/>
      <w:szCs w:val="22"/>
      <w:lang w:val="hu-HU" w:eastAsia="hu-HU" w:bidi="ar-SA"/>
    </w:rPr>
  </w:style>
  <w:style w:type="character" w:customStyle="1" w:styleId="Cmsor7Char">
    <w:name w:val="Címsor 7 Char"/>
    <w:rPr>
      <w:rFonts w:ascii="Calibri" w:eastAsia="Calibri" w:hAnsi="Calibri" w:cs="Calibri"/>
      <w:sz w:val="24"/>
      <w:szCs w:val="24"/>
      <w:lang w:val="hu-HU" w:eastAsia="hu-HU" w:bidi="ar-SA"/>
    </w:rPr>
  </w:style>
  <w:style w:type="character" w:customStyle="1" w:styleId="Cmsor8Char">
    <w:name w:val="Címsor 8 Char"/>
    <w:rPr>
      <w:rFonts w:ascii="Calibri" w:eastAsia="Calibri" w:hAnsi="Calibri" w:cs="Calibri"/>
      <w:i/>
      <w:iCs/>
      <w:sz w:val="24"/>
      <w:szCs w:val="24"/>
      <w:lang w:val="hu-HU" w:eastAsia="hu-HU" w:bidi="ar-SA"/>
    </w:rPr>
  </w:style>
  <w:style w:type="character" w:customStyle="1" w:styleId="Cmsor9Char">
    <w:name w:val="Címsor 9 Char"/>
    <w:rPr>
      <w:rFonts w:ascii="Cambria" w:eastAsia="Cambria" w:hAnsi="Cambria" w:cs="Cambria"/>
      <w:sz w:val="22"/>
      <w:szCs w:val="22"/>
      <w:lang w:val="hu-HU" w:eastAsia="hu-HU" w:bidi="ar-SA"/>
    </w:rPr>
  </w:style>
  <w:style w:type="character" w:customStyle="1" w:styleId="CmChar">
    <w:name w:val="Cím Char"/>
    <w:rPr>
      <w:rFonts w:ascii="Cambria" w:eastAsia="Cambria" w:hAnsi="Cambria" w:cs="Cambria"/>
      <w:b/>
      <w:bCs/>
      <w:kern w:val="3"/>
      <w:sz w:val="32"/>
      <w:szCs w:val="32"/>
      <w:lang w:val="hu-HU" w:eastAsia="hu-HU" w:bidi="ar-SA"/>
    </w:rPr>
  </w:style>
  <w:style w:type="character" w:customStyle="1" w:styleId="AlcmChar">
    <w:name w:val="Alcím Char"/>
    <w:rPr>
      <w:rFonts w:ascii="Cambria" w:eastAsia="Cambria" w:hAnsi="Cambria" w:cs="Cambria"/>
      <w:sz w:val="24"/>
      <w:szCs w:val="24"/>
      <w:lang w:val="hu-HU" w:eastAsia="hu-HU" w:bidi="ar-SA"/>
    </w:rPr>
  </w:style>
  <w:style w:type="character" w:styleId="Kiemels2">
    <w:name w:val="Strong"/>
    <w:rPr>
      <w:b/>
      <w:bCs/>
    </w:rPr>
  </w:style>
  <w:style w:type="character" w:styleId="Kiemels">
    <w:name w:val="Emphasis"/>
    <w:rPr>
      <w:i/>
      <w:iCs/>
    </w:rPr>
  </w:style>
  <w:style w:type="character" w:customStyle="1" w:styleId="NincstrkzChar">
    <w:name w:val="Nincs térköz Char"/>
    <w:rPr>
      <w:rFonts w:ascii="Calibri" w:eastAsia="Calibri" w:hAnsi="Calibri" w:cs="Calibri"/>
      <w:sz w:val="22"/>
      <w:szCs w:val="22"/>
      <w:lang w:val="hu-HU" w:eastAsia="en-US" w:bidi="ar-SA"/>
    </w:rPr>
  </w:style>
  <w:style w:type="character" w:customStyle="1" w:styleId="IdzetChar">
    <w:name w:val="Idézet Char"/>
    <w:rPr>
      <w:rFonts w:ascii="Arial" w:eastAsia="Arial" w:hAnsi="Arial" w:cs="Arial"/>
      <w:i/>
      <w:iCs/>
      <w:color w:val="000000"/>
      <w:szCs w:val="24"/>
      <w:lang w:val="hu-HU" w:eastAsia="hu-HU" w:bidi="ar-SA"/>
    </w:rPr>
  </w:style>
  <w:style w:type="character" w:customStyle="1" w:styleId="KiemeltidzetChar">
    <w:name w:val="Kiemelt idézet Char"/>
    <w:rPr>
      <w:rFonts w:ascii="Arial" w:eastAsia="Arial" w:hAnsi="Arial" w:cs="Arial"/>
      <w:b/>
      <w:bCs/>
      <w:i/>
      <w:iCs/>
      <w:color w:val="4F81BD"/>
      <w:szCs w:val="24"/>
      <w:lang w:val="hu-HU" w:eastAsia="hu-HU" w:bidi="ar-SA"/>
    </w:rPr>
  </w:style>
  <w:style w:type="character" w:styleId="Finomkiemels">
    <w:name w:val="Subtle Emphasis"/>
    <w:rPr>
      <w:i/>
      <w:iCs/>
      <w:color w:val="808080"/>
    </w:rPr>
  </w:style>
  <w:style w:type="character" w:styleId="Erskiemels">
    <w:name w:val="Intense Emphasis"/>
    <w:rPr>
      <w:b/>
      <w:bCs/>
      <w:i/>
      <w:iCs/>
      <w:color w:val="4F81BD"/>
    </w:rPr>
  </w:style>
  <w:style w:type="character" w:styleId="Finomhivatkozs">
    <w:name w:val="Subtle Reference"/>
    <w:rPr>
      <w:smallCaps/>
      <w:color w:val="C0504D"/>
      <w:u w:val="single"/>
    </w:rPr>
  </w:style>
  <w:style w:type="character" w:styleId="Ershivatkozs">
    <w:name w:val="Intense Reference"/>
    <w:rPr>
      <w:b/>
      <w:bCs/>
      <w:smallCaps/>
      <w:color w:val="C0504D"/>
      <w:spacing w:val="5"/>
      <w:u w:val="single"/>
    </w:rPr>
  </w:style>
  <w:style w:type="character" w:styleId="Knyvcme">
    <w:name w:val="Book Title"/>
    <w:rPr>
      <w:b/>
      <w:bCs/>
      <w:smallCaps/>
      <w:spacing w:val="5"/>
    </w:rPr>
  </w:style>
  <w:style w:type="character" w:customStyle="1" w:styleId="Stlus1Char">
    <w:name w:val="Stílus1 Char"/>
    <w:basedOn w:val="Cmsor2Char"/>
    <w:rPr>
      <w:rFonts w:ascii="Calibri" w:eastAsia="Calibri" w:hAnsi="Calibri" w:cs="Calibri"/>
      <w:bCs/>
      <w:iCs/>
      <w:sz w:val="28"/>
      <w:szCs w:val="22"/>
      <w:shd w:val="clear" w:color="auto" w:fill="FFFFFF"/>
      <w:lang w:val="hu-HU" w:eastAsia="hu-HU" w:bidi="ar-SA"/>
    </w:rPr>
  </w:style>
  <w:style w:type="character" w:customStyle="1" w:styleId="LbjegyzetszvegChar">
    <w:name w:val="Lábjegyzetszöveg Char"/>
    <w:rPr>
      <w:rFonts w:ascii="Arial" w:eastAsia="Arial" w:hAnsi="Arial" w:cs="Arial"/>
      <w:lang w:val="fr-FR" w:eastAsia="hu-HU" w:bidi="ar-SA"/>
    </w:rPr>
  </w:style>
  <w:style w:type="character" w:customStyle="1" w:styleId="lfejChar">
    <w:name w:val="Élőfej Char"/>
    <w:rPr>
      <w:rFonts w:ascii="Arial" w:eastAsia="Arial" w:hAnsi="Arial" w:cs="Arial"/>
      <w:szCs w:val="24"/>
      <w:lang w:val="hu-HU" w:eastAsia="hu-HU" w:bidi="ar-SA"/>
    </w:rPr>
  </w:style>
  <w:style w:type="character" w:customStyle="1" w:styleId="llbChar">
    <w:name w:val="Élőláb Char"/>
    <w:rPr>
      <w:rFonts w:ascii="Arial" w:eastAsia="Arial" w:hAnsi="Arial" w:cs="Arial"/>
      <w:szCs w:val="24"/>
      <w:lang w:val="en-US" w:eastAsia="en-US" w:bidi="ar-SA"/>
    </w:rPr>
  </w:style>
  <w:style w:type="character" w:styleId="Lbjegyzet-hivatkozs">
    <w:name w:val="footnote reference"/>
    <w:rPr>
      <w:position w:val="0"/>
      <w:vertAlign w:val="superscript"/>
    </w:rPr>
  </w:style>
  <w:style w:type="character" w:styleId="Oldalszm">
    <w:name w:val="page number"/>
    <w:basedOn w:val="Bekezdsalapbettpusa"/>
  </w:style>
  <w:style w:type="character" w:customStyle="1" w:styleId="SzvegtrzsbehzssalChar">
    <w:name w:val="Szövegtörzs behúzással Char"/>
    <w:rPr>
      <w:rFonts w:ascii="Arial" w:eastAsia="Arial" w:hAnsi="Arial" w:cs="Arial"/>
      <w:lang w:val="hu-HU" w:eastAsia="hu-HU" w:bidi="ar-SA"/>
    </w:rPr>
  </w:style>
  <w:style w:type="character" w:customStyle="1" w:styleId="Internetlinkuser">
    <w:name w:val="Internet link (user)"/>
    <w:rPr>
      <w:rFonts w:ascii="Verdana" w:eastAsia="Verdana" w:hAnsi="Verdana" w:cs="Verdana"/>
      <w:b w:val="0"/>
      <w:bCs w:val="0"/>
      <w:color w:val="003085"/>
      <w:sz w:val="16"/>
      <w:szCs w:val="16"/>
      <w:u w:val="single"/>
    </w:rPr>
  </w:style>
  <w:style w:type="character" w:customStyle="1" w:styleId="BuborkszvegChar">
    <w:name w:val="Buborékszöveg Char"/>
    <w:rPr>
      <w:rFonts w:ascii="Tahoma" w:eastAsia="Tahoma" w:hAnsi="Tahoma" w:cs="Tahoma"/>
      <w:sz w:val="16"/>
      <w:szCs w:val="16"/>
      <w:lang w:val="hu-HU" w:eastAsia="hu-HU" w:bidi="ar-SA"/>
    </w:rPr>
  </w:style>
  <w:style w:type="character" w:customStyle="1" w:styleId="VgjegyzetszvegeChar">
    <w:name w:val="Végjegyzet szövege Char"/>
    <w:rPr>
      <w:rFonts w:ascii="Arial" w:eastAsia="Arial" w:hAnsi="Arial" w:cs="Arial"/>
      <w:lang w:val="hu-HU" w:eastAsia="hu-HU" w:bidi="ar-SA"/>
    </w:rPr>
  </w:style>
  <w:style w:type="character" w:styleId="Vgjegyzet-hivatkozs">
    <w:name w:val="endnote reference"/>
    <w:rPr>
      <w:position w:val="0"/>
      <w:vertAlign w:val="superscript"/>
    </w:rPr>
  </w:style>
  <w:style w:type="character" w:styleId="Jegyzethivatkozs">
    <w:name w:val="annotation reference"/>
    <w:rPr>
      <w:sz w:val="16"/>
      <w:szCs w:val="16"/>
    </w:rPr>
  </w:style>
  <w:style w:type="character" w:customStyle="1" w:styleId="lbjegyzetszvegCharChar">
    <w:name w:val="lábjegyzetszöveg Char Char"/>
    <w:basedOn w:val="Bekezdsalapbettpusa"/>
  </w:style>
  <w:style w:type="character" w:customStyle="1" w:styleId="link">
    <w:name w:val="link"/>
    <w:basedOn w:val="Bekezdsalapbettpusa"/>
  </w:style>
  <w:style w:type="character" w:customStyle="1" w:styleId="StlusNormlCalibri11TimesNewRoman11ptChar">
    <w:name w:val="Stílus Normál + Calibri 11 + Times New Roman 11 pt Char"/>
    <w:basedOn w:val="Bekezdsalapbettpusa"/>
    <w:rPr>
      <w:bCs/>
      <w:iCs/>
      <w:sz w:val="22"/>
      <w:szCs w:val="24"/>
      <w:lang w:val="hu-HU" w:eastAsia="hu-HU" w:bidi="ar-SA"/>
    </w:rPr>
  </w:style>
  <w:style w:type="character" w:customStyle="1" w:styleId="NormlCalibri11Char">
    <w:name w:val="Normál + Calibri 11 Char"/>
    <w:basedOn w:val="Cmsor2Char"/>
    <w:rPr>
      <w:rFonts w:ascii="Calibri" w:eastAsia="Calibri" w:hAnsi="Calibri" w:cs="Calibri"/>
      <w:bCs/>
      <w:iCs/>
      <w:sz w:val="22"/>
      <w:szCs w:val="24"/>
      <w:lang w:val="hu-HU" w:eastAsia="hu-HU" w:bidi="ar-SA"/>
    </w:rPr>
  </w:style>
  <w:style w:type="character" w:customStyle="1" w:styleId="StlusNormlCalibri1111ptChar">
    <w:name w:val="Stílus Normál + Calibri 11 + 11 pt Char"/>
    <w:basedOn w:val="NormlCalibri11Char"/>
    <w:rPr>
      <w:rFonts w:ascii="Calibri" w:eastAsia="Calibri" w:hAnsi="Calibri" w:cs="Calibri"/>
      <w:bCs/>
      <w:iCs/>
      <w:sz w:val="22"/>
      <w:szCs w:val="24"/>
      <w:lang w:val="hu-HU" w:eastAsia="hu-HU" w:bidi="ar-SA"/>
    </w:rPr>
  </w:style>
  <w:style w:type="character" w:customStyle="1" w:styleId="highlight">
    <w:name w:val="highlight"/>
    <w:basedOn w:val="Bekezdsalapbettpusa"/>
  </w:style>
  <w:style w:type="character" w:customStyle="1" w:styleId="maskwindow">
    <w:name w:val="maskwindow"/>
    <w:basedOn w:val="Bekezdsalapbettpusa"/>
  </w:style>
  <w:style w:type="character" w:customStyle="1" w:styleId="hChar">
    <w:name w:val="h Char"/>
    <w:rPr>
      <w:rFonts w:ascii="Verdana" w:eastAsia="Verdana" w:hAnsi="Verdana" w:cs="Verdana"/>
      <w:szCs w:val="24"/>
      <w:lang w:val="hu-HU" w:eastAsia="hu-HU" w:bidi="ar-SA"/>
    </w:rPr>
  </w:style>
  <w:style w:type="character" w:customStyle="1" w:styleId="FootnoteSymbol">
    <w:name w:val="Footnote Symbol"/>
    <w:rPr>
      <w:position w:val="0"/>
      <w:vertAlign w:val="superscript"/>
    </w:rPr>
  </w:style>
  <w:style w:type="character" w:customStyle="1" w:styleId="ListLabel1">
    <w:name w:val="ListLabel 1"/>
    <w:rPr>
      <w:rFonts w:eastAsia="Times New Roman" w:cs="Arial"/>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i/>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Times New Roman" w:cs="Times New Roman"/>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eastAsia="Times New Roman" w:cs="Times New Roman"/>
      <w:sz w:val="24"/>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27">
    <w:name w:val="ListLabel 27"/>
    <w:rPr>
      <w:rFonts w:cs="Courier New"/>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cs="Courier New"/>
    </w:rPr>
  </w:style>
  <w:style w:type="character" w:customStyle="1" w:styleId="ListLabel31">
    <w:name w:val="ListLabel 31"/>
    <w:rPr>
      <w:rFonts w:cs="Courier New"/>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cs="Courier New"/>
    </w:rPr>
  </w:style>
  <w:style w:type="character" w:customStyle="1" w:styleId="ListLabel37">
    <w:name w:val="ListLabel 37"/>
    <w:rPr>
      <w:rFonts w:cs="Wingdings"/>
    </w:rPr>
  </w:style>
  <w:style w:type="character" w:customStyle="1" w:styleId="ListLabel38">
    <w:name w:val="ListLabel 38"/>
    <w:rPr>
      <w:rFonts w:cs="Symbol"/>
    </w:rPr>
  </w:style>
  <w:style w:type="character" w:customStyle="1" w:styleId="ListLabel39">
    <w:name w:val="ListLabel 39"/>
    <w:rPr>
      <w:rFonts w:cs="Courier New"/>
    </w:rPr>
  </w:style>
  <w:style w:type="character" w:customStyle="1" w:styleId="ListLabel40">
    <w:name w:val="ListLabel 40"/>
    <w:rPr>
      <w:rFonts w:cs="Wingdings"/>
    </w:rPr>
  </w:style>
  <w:style w:type="character" w:customStyle="1" w:styleId="ListLabel41">
    <w:name w:val="ListLabel 41"/>
    <w:rPr>
      <w:rFonts w:cs="Symbol"/>
    </w:rPr>
  </w:style>
  <w:style w:type="character" w:customStyle="1" w:styleId="ListLabel42">
    <w:name w:val="ListLabel 42"/>
    <w:rPr>
      <w:rFonts w:cs="Courier New"/>
    </w:rPr>
  </w:style>
  <w:style w:type="character" w:customStyle="1" w:styleId="ListLabel43">
    <w:name w:val="ListLabel 43"/>
    <w:rPr>
      <w:rFonts w:cs="Wingdings"/>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eastAsia="Times New Roman" w:cs="Arial"/>
      <w:sz w:val="24"/>
    </w:rPr>
  </w:style>
  <w:style w:type="character" w:customStyle="1" w:styleId="ListLabel51">
    <w:name w:val="ListLabel 51"/>
    <w:rPr>
      <w:rFonts w:cs="Courier New"/>
    </w:rPr>
  </w:style>
  <w:style w:type="character" w:customStyle="1" w:styleId="ListLabel52">
    <w:name w:val="ListLabel 52"/>
    <w:rPr>
      <w:rFonts w:cs="Courier New"/>
    </w:rPr>
  </w:style>
  <w:style w:type="character" w:customStyle="1" w:styleId="ListLabel53">
    <w:name w:val="ListLabel 53"/>
    <w:rPr>
      <w:rFonts w:cs="Courier New"/>
    </w:rPr>
  </w:style>
  <w:style w:type="character" w:customStyle="1" w:styleId="ListLabel54">
    <w:name w:val="ListLabel 54"/>
    <w:rPr>
      <w:rFonts w:eastAsia="Times New Roman" w:cs="Arial"/>
      <w:sz w:val="24"/>
    </w:rPr>
  </w:style>
  <w:style w:type="character" w:customStyle="1" w:styleId="ListLabel55">
    <w:name w:val="ListLabel 55"/>
    <w:rPr>
      <w:rFonts w:cs="Courier New"/>
    </w:rPr>
  </w:style>
  <w:style w:type="character" w:customStyle="1" w:styleId="ListLabel56">
    <w:name w:val="ListLabel 56"/>
    <w:rPr>
      <w:rFonts w:cs="Courier New"/>
    </w:rPr>
  </w:style>
  <w:style w:type="character" w:customStyle="1" w:styleId="ListLabel57">
    <w:name w:val="ListLabel 57"/>
    <w:rPr>
      <w:rFonts w:cs="Courier New"/>
    </w:rPr>
  </w:style>
  <w:style w:type="character" w:customStyle="1" w:styleId="ListLabel58">
    <w:name w:val="ListLabel 58"/>
    <w:rPr>
      <w:rFonts w:eastAsia="Times New Roman" w:cs="Arial"/>
      <w:sz w:val="24"/>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rFonts w:cs="Courier New"/>
    </w:rPr>
  </w:style>
  <w:style w:type="character" w:customStyle="1" w:styleId="ListLabel62">
    <w:name w:val="ListLabel 62"/>
    <w:rPr>
      <w:rFonts w:eastAsia="Times New Roman" w:cs="Arial"/>
      <w:sz w:val="24"/>
    </w:rPr>
  </w:style>
  <w:style w:type="character" w:customStyle="1" w:styleId="ListLabel63">
    <w:name w:val="ListLabel 63"/>
    <w:rPr>
      <w:rFonts w:cs="Courier New"/>
    </w:rPr>
  </w:style>
  <w:style w:type="character" w:customStyle="1" w:styleId="ListLabel64">
    <w:name w:val="ListLabel 64"/>
    <w:rPr>
      <w:rFonts w:cs="Courier New"/>
    </w:rPr>
  </w:style>
  <w:style w:type="character" w:customStyle="1" w:styleId="ListLabel65">
    <w:name w:val="ListLabel 65"/>
    <w:rPr>
      <w:rFonts w:cs="Courier New"/>
    </w:rPr>
  </w:style>
  <w:style w:type="character" w:customStyle="1" w:styleId="ListLabel66">
    <w:name w:val="ListLabel 66"/>
    <w:rPr>
      <w:rFonts w:eastAsia="Times New Roman" w:cs="Arial"/>
      <w:b/>
    </w:rPr>
  </w:style>
  <w:style w:type="character" w:customStyle="1" w:styleId="ListLabel67">
    <w:name w:val="ListLabel 67"/>
    <w:rPr>
      <w:rFonts w:cs="Courier New"/>
    </w:rPr>
  </w:style>
  <w:style w:type="character" w:customStyle="1" w:styleId="ListLabel68">
    <w:name w:val="ListLabel 68"/>
    <w:rPr>
      <w:rFonts w:cs="Courier New"/>
    </w:rPr>
  </w:style>
  <w:style w:type="character" w:customStyle="1" w:styleId="ListLabel69">
    <w:name w:val="ListLabel 69"/>
    <w:rPr>
      <w:rFonts w:cs="Courier New"/>
    </w:rPr>
  </w:style>
  <w:style w:type="character" w:customStyle="1" w:styleId="ListLabel70">
    <w:name w:val="ListLabel 70"/>
    <w:rPr>
      <w:rFonts w:eastAsia="Times New Roman" w:cs="Arial"/>
      <w:sz w:val="24"/>
    </w:rPr>
  </w:style>
  <w:style w:type="character" w:customStyle="1" w:styleId="ListLabel71">
    <w:name w:val="ListLabel 71"/>
    <w:rPr>
      <w:rFonts w:cs="Courier New"/>
    </w:rPr>
  </w:style>
  <w:style w:type="character" w:customStyle="1" w:styleId="ListLabel72">
    <w:name w:val="ListLabel 72"/>
    <w:rPr>
      <w:rFonts w:cs="Courier New"/>
    </w:rPr>
  </w:style>
  <w:style w:type="character" w:customStyle="1" w:styleId="ListLabel73">
    <w:name w:val="ListLabel 73"/>
    <w:rPr>
      <w:rFonts w:cs="Courier New"/>
    </w:rPr>
  </w:style>
  <w:style w:type="character" w:customStyle="1" w:styleId="ListLabel74">
    <w:name w:val="ListLabel 74"/>
    <w:rPr>
      <w:rFonts w:eastAsia="Times New Roman" w:cs="Arial"/>
      <w:sz w:val="24"/>
    </w:rPr>
  </w:style>
  <w:style w:type="character" w:customStyle="1" w:styleId="ListLabel75">
    <w:name w:val="ListLabel 75"/>
    <w:rPr>
      <w:rFonts w:cs="Courier New"/>
    </w:rPr>
  </w:style>
  <w:style w:type="character" w:customStyle="1" w:styleId="ListLabel76">
    <w:name w:val="ListLabel 76"/>
    <w:rPr>
      <w:rFonts w:cs="Courier New"/>
    </w:rPr>
  </w:style>
  <w:style w:type="character" w:customStyle="1" w:styleId="ListLabel77">
    <w:name w:val="ListLabel 77"/>
    <w:rPr>
      <w:rFonts w:cs="Courier New"/>
    </w:rPr>
  </w:style>
  <w:style w:type="character" w:customStyle="1" w:styleId="IndexLink">
    <w:name w:val="Index Link"/>
  </w:style>
  <w:style w:type="character" w:customStyle="1" w:styleId="Footnoteanchoruser">
    <w:name w:val="Footnote anchor (user)"/>
    <w:rPr>
      <w:position w:val="0"/>
      <w:vertAlign w:val="superscript"/>
    </w:rPr>
  </w:style>
  <w:style w:type="character" w:customStyle="1" w:styleId="ListaszerbekezdsChar">
    <w:name w:val="Listaszerű bekezdés Char"/>
    <w:rPr>
      <w:rFonts w:ascii="Calibri" w:eastAsia="Calibri" w:hAnsi="Calibri" w:cs="Calibri"/>
      <w:szCs w:val="24"/>
    </w:rPr>
  </w:style>
  <w:style w:type="character" w:customStyle="1" w:styleId="NormlWebChar">
    <w:name w:val="Normál (Web) Char"/>
    <w:rPr>
      <w:rFonts w:ascii="Calibri" w:eastAsia="Calibri" w:hAnsi="Calibri" w:cs="Calibri"/>
      <w:szCs w:val="24"/>
    </w:rPr>
  </w:style>
  <w:style w:type="character" w:customStyle="1" w:styleId="ListLabel78">
    <w:name w:val="ListLabel 78"/>
    <w:rPr>
      <w:rFonts w:eastAsia="Times New Roman" w:cs="Arial"/>
      <w:b/>
    </w:rPr>
  </w:style>
  <w:style w:type="character" w:customStyle="1" w:styleId="ListLabel79">
    <w:name w:val="ListLabel 79"/>
    <w:rPr>
      <w:rFonts w:cs="Courier New"/>
    </w:rPr>
  </w:style>
  <w:style w:type="character" w:customStyle="1" w:styleId="ListLabel80">
    <w:name w:val="ListLabel 80"/>
    <w:rPr>
      <w:rFonts w:cs="Courier New"/>
    </w:rPr>
  </w:style>
  <w:style w:type="character" w:customStyle="1" w:styleId="ListLabel81">
    <w:name w:val="ListLabel 81"/>
    <w:rPr>
      <w:rFonts w:cs="Courier New"/>
    </w:rPr>
  </w:style>
  <w:style w:type="character" w:customStyle="1" w:styleId="ListLabel82">
    <w:name w:val="ListLabel 82"/>
    <w:rPr>
      <w:rFonts w:eastAsia="Times New Roman" w:cs="Arial"/>
      <w:sz w:val="24"/>
    </w:rPr>
  </w:style>
  <w:style w:type="character" w:customStyle="1" w:styleId="ListLabel83">
    <w:name w:val="ListLabel 83"/>
    <w:rPr>
      <w:rFonts w:cs="Courier New"/>
    </w:rPr>
  </w:style>
  <w:style w:type="character" w:customStyle="1" w:styleId="ListLabel84">
    <w:name w:val="ListLabel 84"/>
    <w:rPr>
      <w:rFonts w:cs="Courier New"/>
    </w:rPr>
  </w:style>
  <w:style w:type="character" w:customStyle="1" w:styleId="ListLabel85">
    <w:name w:val="ListLabel 85"/>
    <w:rPr>
      <w:rFonts w:cs="Courier New"/>
    </w:rPr>
  </w:style>
  <w:style w:type="character" w:customStyle="1" w:styleId="ListLabel86">
    <w:name w:val="ListLabel 86"/>
    <w:rPr>
      <w:rFonts w:eastAsia="Times New Roman" w:cs="Arial"/>
      <w:sz w:val="24"/>
    </w:rPr>
  </w:style>
  <w:style w:type="character" w:customStyle="1" w:styleId="ListLabel87">
    <w:name w:val="ListLabel 87"/>
    <w:rPr>
      <w:rFonts w:cs="Courier New"/>
    </w:rPr>
  </w:style>
  <w:style w:type="character" w:customStyle="1" w:styleId="ListLabel88">
    <w:name w:val="ListLabel 88"/>
    <w:rPr>
      <w:rFonts w:cs="Courier New"/>
    </w:rPr>
  </w:style>
  <w:style w:type="character" w:customStyle="1" w:styleId="ListLabel89">
    <w:name w:val="ListLabel 89"/>
    <w:rPr>
      <w:rFonts w:cs="Courier New"/>
    </w:rPr>
  </w:style>
  <w:style w:type="character" w:customStyle="1" w:styleId="ListLabel90">
    <w:name w:val="ListLabel 90"/>
    <w:rPr>
      <w:rFonts w:cs="Courier New"/>
    </w:rPr>
  </w:style>
  <w:style w:type="character" w:customStyle="1" w:styleId="ListLabel91">
    <w:name w:val="ListLabel 91"/>
    <w:rPr>
      <w:rFonts w:cs="Courier New"/>
    </w:rPr>
  </w:style>
  <w:style w:type="character" w:customStyle="1" w:styleId="ListLabel92">
    <w:name w:val="ListLabel 92"/>
    <w:rPr>
      <w:rFonts w:cs="Courier New"/>
    </w:rPr>
  </w:style>
  <w:style w:type="character" w:customStyle="1" w:styleId="ListLabel93">
    <w:name w:val="ListLabel 93"/>
    <w:rPr>
      <w:rFonts w:eastAsia="Times New Roman" w:cs="Times New Roman"/>
    </w:rPr>
  </w:style>
  <w:style w:type="character" w:customStyle="1" w:styleId="ListLabel94">
    <w:name w:val="ListLabel 94"/>
    <w:rPr>
      <w:rFonts w:cs="Courier New"/>
    </w:rPr>
  </w:style>
  <w:style w:type="character" w:customStyle="1" w:styleId="ListLabel95">
    <w:name w:val="ListLabel 95"/>
    <w:rPr>
      <w:rFonts w:cs="Courier New"/>
    </w:rPr>
  </w:style>
  <w:style w:type="character" w:customStyle="1" w:styleId="ListLabel96">
    <w:name w:val="ListLabel 96"/>
    <w:rPr>
      <w:rFonts w:cs="Courier New"/>
    </w:rPr>
  </w:style>
  <w:style w:type="character" w:customStyle="1" w:styleId="ListLabel97">
    <w:name w:val="ListLabel 97"/>
    <w:rPr>
      <w:rFonts w:cs="Courier New"/>
    </w:rPr>
  </w:style>
  <w:style w:type="character" w:customStyle="1" w:styleId="ListLabel98">
    <w:name w:val="ListLabel 98"/>
    <w:rPr>
      <w:rFonts w:cs="Courier New"/>
    </w:rPr>
  </w:style>
  <w:style w:type="character" w:customStyle="1" w:styleId="ListLabel99">
    <w:name w:val="ListLabel 99"/>
    <w:rPr>
      <w:rFonts w:cs="Courier New"/>
    </w:rPr>
  </w:style>
  <w:style w:type="character" w:customStyle="1" w:styleId="ListLabel100">
    <w:name w:val="ListLabel 100"/>
    <w:rPr>
      <w:rFonts w:eastAsia="Times New Roman" w:cs="Times New Roman"/>
      <w:sz w:val="24"/>
    </w:rPr>
  </w:style>
  <w:style w:type="character" w:customStyle="1" w:styleId="ListLabel101">
    <w:name w:val="ListLabel 101"/>
    <w:rPr>
      <w:rFonts w:cs="Courier New"/>
    </w:rPr>
  </w:style>
  <w:style w:type="character" w:customStyle="1" w:styleId="ListLabel102">
    <w:name w:val="ListLabel 102"/>
    <w:rPr>
      <w:rFonts w:cs="Courier New"/>
    </w:rPr>
  </w:style>
  <w:style w:type="character" w:customStyle="1" w:styleId="ListLabel103">
    <w:name w:val="ListLabel 103"/>
    <w:rPr>
      <w:rFonts w:cs="Courier New"/>
    </w:rPr>
  </w:style>
  <w:style w:type="character" w:customStyle="1" w:styleId="ListLabel104">
    <w:name w:val="ListLabel 104"/>
    <w:rPr>
      <w:rFonts w:cs="Courier New"/>
    </w:rPr>
  </w:style>
  <w:style w:type="character" w:customStyle="1" w:styleId="ListLabel105">
    <w:name w:val="ListLabel 105"/>
    <w:rPr>
      <w:rFonts w:cs="Courier New"/>
    </w:rPr>
  </w:style>
  <w:style w:type="character" w:customStyle="1" w:styleId="ListLabel106">
    <w:name w:val="ListLabel 106"/>
    <w:rPr>
      <w:rFonts w:cs="Courier New"/>
    </w:rPr>
  </w:style>
  <w:style w:type="character" w:customStyle="1" w:styleId="ListLabel107">
    <w:name w:val="ListLabel 107"/>
    <w:rPr>
      <w:rFonts w:cs="Courier New"/>
    </w:rPr>
  </w:style>
  <w:style w:type="character" w:customStyle="1" w:styleId="ListLabel108">
    <w:name w:val="ListLabel 108"/>
    <w:rPr>
      <w:rFonts w:cs="Courier New"/>
    </w:rPr>
  </w:style>
  <w:style w:type="character" w:customStyle="1" w:styleId="ListLabel109">
    <w:name w:val="ListLabel 109"/>
    <w:rPr>
      <w:rFonts w:cs="Courier New"/>
    </w:rPr>
  </w:style>
  <w:style w:type="character" w:customStyle="1" w:styleId="ListLabel110">
    <w:name w:val="ListLabel 110"/>
    <w:rPr>
      <w:rFonts w:cs="Courier New"/>
    </w:rPr>
  </w:style>
  <w:style w:type="character" w:customStyle="1" w:styleId="ListLabel111">
    <w:name w:val="ListLabel 111"/>
    <w:rPr>
      <w:rFonts w:cs="Courier New"/>
    </w:rPr>
  </w:style>
  <w:style w:type="character" w:customStyle="1" w:styleId="ListLabel112">
    <w:name w:val="ListLabel 112"/>
    <w:rPr>
      <w:rFonts w:cs="Courier New"/>
    </w:rPr>
  </w:style>
  <w:style w:type="character" w:customStyle="1" w:styleId="ListLabel113">
    <w:name w:val="ListLabel 113"/>
    <w:rPr>
      <w:rFonts w:cs="Courier New"/>
    </w:rPr>
  </w:style>
  <w:style w:type="character" w:customStyle="1" w:styleId="ListLabel114">
    <w:name w:val="ListLabel 114"/>
    <w:rPr>
      <w:rFonts w:cs="Courier New"/>
    </w:rPr>
  </w:style>
  <w:style w:type="character" w:customStyle="1" w:styleId="ListLabel115">
    <w:name w:val="ListLabel 115"/>
    <w:rPr>
      <w:rFonts w:cs="Courier New"/>
    </w:rPr>
  </w:style>
  <w:style w:type="character" w:customStyle="1" w:styleId="ListLabel116">
    <w:name w:val="ListLabel 116"/>
    <w:rPr>
      <w:rFonts w:cs="Courier New"/>
    </w:rPr>
  </w:style>
  <w:style w:type="character" w:customStyle="1" w:styleId="ListLabel117">
    <w:name w:val="ListLabel 117"/>
    <w:rPr>
      <w:rFonts w:cs="Courier New"/>
    </w:rPr>
  </w:style>
  <w:style w:type="character" w:customStyle="1" w:styleId="ListLabel118">
    <w:name w:val="ListLabel 118"/>
    <w:rPr>
      <w:rFonts w:cs="Courier New"/>
    </w:rPr>
  </w:style>
  <w:style w:type="character" w:customStyle="1" w:styleId="ListLabel119">
    <w:name w:val="ListLabel 119"/>
    <w:rPr>
      <w:i/>
    </w:rPr>
  </w:style>
  <w:style w:type="character" w:customStyle="1" w:styleId="ListLabel120">
    <w:name w:val="ListLabel 120"/>
    <w:rPr>
      <w:rFonts w:eastAsia="Times New Roman" w:cs="Arial"/>
      <w:sz w:val="24"/>
    </w:rPr>
  </w:style>
  <w:style w:type="character" w:customStyle="1" w:styleId="ListLabel121">
    <w:name w:val="ListLabel 121"/>
    <w:rPr>
      <w:rFonts w:cs="Courier New"/>
    </w:rPr>
  </w:style>
  <w:style w:type="character" w:customStyle="1" w:styleId="ListLabel122">
    <w:name w:val="ListLabel 122"/>
    <w:rPr>
      <w:rFonts w:cs="Courier New"/>
    </w:rPr>
  </w:style>
  <w:style w:type="character" w:customStyle="1" w:styleId="ListLabel123">
    <w:name w:val="ListLabel 123"/>
    <w:rPr>
      <w:rFonts w:cs="Courier New"/>
    </w:rPr>
  </w:style>
  <w:style w:type="character" w:customStyle="1" w:styleId="ListLabel124">
    <w:name w:val="ListLabel 124"/>
    <w:rPr>
      <w:rFonts w:eastAsia="Times New Roman" w:cs="Arial"/>
      <w:sz w:val="24"/>
    </w:rPr>
  </w:style>
  <w:style w:type="character" w:customStyle="1" w:styleId="ListLabel125">
    <w:name w:val="ListLabel 125"/>
    <w:rPr>
      <w:rFonts w:cs="Courier New"/>
    </w:rPr>
  </w:style>
  <w:style w:type="character" w:customStyle="1" w:styleId="ListLabel126">
    <w:name w:val="ListLabel 126"/>
    <w:rPr>
      <w:rFonts w:cs="Courier New"/>
    </w:rPr>
  </w:style>
  <w:style w:type="character" w:customStyle="1" w:styleId="ListLabel127">
    <w:name w:val="ListLabel 127"/>
    <w:rPr>
      <w:rFonts w:cs="Courier New"/>
    </w:rPr>
  </w:style>
  <w:style w:type="character" w:customStyle="1" w:styleId="ListLabel128">
    <w:name w:val="ListLabel 128"/>
    <w:rPr>
      <w:rFonts w:eastAsia="Times New Roman" w:cs="Arial"/>
      <w:sz w:val="24"/>
    </w:rPr>
  </w:style>
  <w:style w:type="character" w:customStyle="1" w:styleId="ListLabel129">
    <w:name w:val="ListLabel 129"/>
    <w:rPr>
      <w:rFonts w:cs="Courier New"/>
    </w:rPr>
  </w:style>
  <w:style w:type="character" w:customStyle="1" w:styleId="ListLabel130">
    <w:name w:val="ListLabel 130"/>
    <w:rPr>
      <w:rFonts w:cs="Courier New"/>
    </w:rPr>
  </w:style>
  <w:style w:type="character" w:customStyle="1" w:styleId="ListLabel131">
    <w:name w:val="ListLabel 131"/>
    <w:rPr>
      <w:rFonts w:cs="Courier New"/>
    </w:rPr>
  </w:style>
  <w:style w:type="character" w:customStyle="1" w:styleId="ListLabel132">
    <w:name w:val="ListLabel 132"/>
    <w:rPr>
      <w:rFonts w:eastAsia="Times New Roman" w:cs="Arial"/>
      <w:sz w:val="24"/>
    </w:rPr>
  </w:style>
  <w:style w:type="character" w:customStyle="1" w:styleId="ListLabel133">
    <w:name w:val="ListLabel 133"/>
    <w:rPr>
      <w:rFonts w:cs="Courier New"/>
    </w:rPr>
  </w:style>
  <w:style w:type="character" w:customStyle="1" w:styleId="ListLabel134">
    <w:name w:val="ListLabel 134"/>
    <w:rPr>
      <w:rFonts w:cs="Courier New"/>
    </w:rPr>
  </w:style>
  <w:style w:type="character" w:customStyle="1" w:styleId="ListLabel135">
    <w:name w:val="ListLabel 135"/>
    <w:rPr>
      <w:rFonts w:cs="Courier New"/>
    </w:rPr>
  </w:style>
  <w:style w:type="character" w:customStyle="1" w:styleId="ListLabel136">
    <w:name w:val="ListLabel 136"/>
    <w:rPr>
      <w:rFonts w:eastAsia="Times New Roman" w:cs="Arial"/>
      <w:b/>
    </w:rPr>
  </w:style>
  <w:style w:type="character" w:customStyle="1" w:styleId="ListLabel137">
    <w:name w:val="ListLabel 137"/>
    <w:rPr>
      <w:rFonts w:cs="Courier New"/>
    </w:rPr>
  </w:style>
  <w:style w:type="character" w:customStyle="1" w:styleId="ListLabel138">
    <w:name w:val="ListLabel 138"/>
    <w:rPr>
      <w:rFonts w:cs="Courier New"/>
    </w:rPr>
  </w:style>
  <w:style w:type="character" w:customStyle="1" w:styleId="ListLabel139">
    <w:name w:val="ListLabel 139"/>
    <w:rPr>
      <w:rFonts w:cs="Courier New"/>
    </w:rPr>
  </w:style>
  <w:style w:type="character" w:customStyle="1" w:styleId="ListLabel140">
    <w:name w:val="ListLabel 140"/>
    <w:rPr>
      <w:rFonts w:eastAsia="Times New Roman" w:cs="Arial"/>
      <w:sz w:val="24"/>
    </w:rPr>
  </w:style>
  <w:style w:type="character" w:customStyle="1" w:styleId="ListLabel141">
    <w:name w:val="ListLabel 141"/>
    <w:rPr>
      <w:rFonts w:cs="Courier New"/>
    </w:rPr>
  </w:style>
  <w:style w:type="character" w:customStyle="1" w:styleId="ListLabel142">
    <w:name w:val="ListLabel 142"/>
    <w:rPr>
      <w:rFonts w:cs="Courier New"/>
    </w:rPr>
  </w:style>
  <w:style w:type="character" w:customStyle="1" w:styleId="ListLabel143">
    <w:name w:val="ListLabel 143"/>
    <w:rPr>
      <w:rFonts w:cs="Courier New"/>
    </w:rPr>
  </w:style>
  <w:style w:type="character" w:customStyle="1" w:styleId="ListLabel144">
    <w:name w:val="ListLabel 144"/>
    <w:rPr>
      <w:rFonts w:eastAsia="Times New Roman" w:cs="Arial"/>
      <w:sz w:val="24"/>
    </w:rPr>
  </w:style>
  <w:style w:type="character" w:customStyle="1" w:styleId="ListLabel145">
    <w:name w:val="ListLabel 145"/>
    <w:rPr>
      <w:rFonts w:cs="Courier New"/>
    </w:rPr>
  </w:style>
  <w:style w:type="character" w:customStyle="1" w:styleId="ListLabel146">
    <w:name w:val="ListLabel 146"/>
    <w:rPr>
      <w:rFonts w:cs="Courier New"/>
    </w:rPr>
  </w:style>
  <w:style w:type="character" w:customStyle="1" w:styleId="ListLabel147">
    <w:name w:val="ListLabel 147"/>
    <w:rPr>
      <w:rFonts w:cs="Courier New"/>
    </w:rPr>
  </w:style>
  <w:style w:type="character" w:customStyle="1" w:styleId="ListLabel148">
    <w:name w:val="ListLabel 148"/>
    <w:rPr>
      <w:rFonts w:eastAsia="Times New Roman" w:cs="Arial"/>
    </w:rPr>
  </w:style>
  <w:style w:type="character" w:customStyle="1" w:styleId="ListLabel149">
    <w:name w:val="ListLabel 149"/>
    <w:rPr>
      <w:rFonts w:cs="Courier New"/>
    </w:rPr>
  </w:style>
  <w:style w:type="character" w:customStyle="1" w:styleId="ListLabel150">
    <w:name w:val="ListLabel 150"/>
    <w:rPr>
      <w:rFonts w:cs="Courier New"/>
    </w:rPr>
  </w:style>
  <w:style w:type="character" w:customStyle="1" w:styleId="ListLabel151">
    <w:name w:val="ListLabel 151"/>
    <w:rPr>
      <w:rFonts w:cs="Courier New"/>
    </w:rPr>
  </w:style>
  <w:style w:type="character" w:customStyle="1" w:styleId="ListLabel152">
    <w:name w:val="ListLabel 152"/>
    <w:rPr>
      <w:rFonts w:cs="Courier New"/>
    </w:rPr>
  </w:style>
  <w:style w:type="character" w:customStyle="1" w:styleId="ListLabel153">
    <w:name w:val="ListLabel 153"/>
    <w:rPr>
      <w:rFonts w:cs="Courier New"/>
    </w:rPr>
  </w:style>
  <w:style w:type="character" w:customStyle="1" w:styleId="ListLabel154">
    <w:name w:val="ListLabel 154"/>
    <w:rPr>
      <w:rFonts w:cs="Courier New"/>
    </w:rPr>
  </w:style>
  <w:style w:type="character" w:customStyle="1" w:styleId="ListLabel155">
    <w:name w:val="ListLabel 155"/>
    <w:rPr>
      <w:rFonts w:cs="Courier New"/>
    </w:rPr>
  </w:style>
  <w:style w:type="character" w:customStyle="1" w:styleId="ListLabel156">
    <w:name w:val="ListLabel 156"/>
    <w:rPr>
      <w:rFonts w:cs="Courier New"/>
    </w:rPr>
  </w:style>
  <w:style w:type="character" w:customStyle="1" w:styleId="ListLabel157">
    <w:name w:val="ListLabel 157"/>
    <w:rPr>
      <w:rFonts w:cs="Courier New"/>
    </w:rPr>
  </w:style>
  <w:style w:type="character" w:customStyle="1" w:styleId="ListLabel158">
    <w:name w:val="ListLabel 158"/>
    <w:rPr>
      <w:rFonts w:cs="Courier New"/>
    </w:rPr>
  </w:style>
  <w:style w:type="character" w:customStyle="1" w:styleId="ListLabel159">
    <w:name w:val="ListLabel 159"/>
    <w:rPr>
      <w:rFonts w:cs="Courier New"/>
    </w:rPr>
  </w:style>
  <w:style w:type="character" w:customStyle="1" w:styleId="ListLabel160">
    <w:name w:val="ListLabel 160"/>
    <w:rPr>
      <w:rFonts w:cs="Courier New"/>
    </w:rPr>
  </w:style>
  <w:style w:type="character" w:customStyle="1" w:styleId="ListLabel161">
    <w:name w:val="ListLabel 161"/>
    <w:rPr>
      <w:rFonts w:cs="Courier New"/>
    </w:rPr>
  </w:style>
  <w:style w:type="character" w:customStyle="1" w:styleId="ListLabel162">
    <w:name w:val="ListLabel 162"/>
    <w:rPr>
      <w:rFonts w:cs="Courier New"/>
    </w:rPr>
  </w:style>
  <w:style w:type="character" w:customStyle="1" w:styleId="ListLabel163">
    <w:name w:val="ListLabel 163"/>
    <w:rPr>
      <w:rFonts w:cs="Courier New"/>
    </w:rPr>
  </w:style>
  <w:style w:type="character" w:customStyle="1" w:styleId="Internetlink">
    <w:name w:val="Internet link"/>
    <w:rPr>
      <w:color w:val="000080"/>
      <w:u w:val="single"/>
    </w:rPr>
  </w:style>
  <w:style w:type="character" w:customStyle="1" w:styleId="Footnoteanchor">
    <w:name w:val="Footnote anchor"/>
    <w:rPr>
      <w:position w:val="0"/>
      <w:vertAlign w:val="superscript"/>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customStyle="1" w:styleId="WW8Num17z0">
    <w:name w:val="WW8Num17z0"/>
    <w:rPr>
      <w:rFonts w:ascii="Times New Roman" w:eastAsia="Times New Roman" w:hAnsi="Times New Roman" w:cs="Times New Roman"/>
      <w:sz w:val="24"/>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DropCaps">
    <w:name w:val="Drop Caps"/>
  </w:style>
  <w:style w:type="character" w:customStyle="1" w:styleId="EndnoteSymbol">
    <w:name w:val="Endnote Symbol"/>
  </w:style>
  <w:style w:type="numbering" w:customStyle="1" w:styleId="NoList">
    <w:name w:val="No List"/>
    <w:basedOn w:val="Nemlista"/>
    <w:pPr>
      <w:numPr>
        <w:numId w:val="1"/>
      </w:numPr>
    </w:pPr>
  </w:style>
  <w:style w:type="numbering" w:customStyle="1" w:styleId="Nemlista1">
    <w:name w:val="Nem lista1"/>
    <w:basedOn w:val="Nemlista"/>
    <w:pPr>
      <w:numPr>
        <w:numId w:val="2"/>
      </w:numPr>
    </w:pPr>
  </w:style>
  <w:style w:type="numbering" w:customStyle="1" w:styleId="WW8Num1">
    <w:name w:val="WW8Num1"/>
    <w:basedOn w:val="Nemlista"/>
    <w:pPr>
      <w:numPr>
        <w:numId w:val="3"/>
      </w:numPr>
    </w:pPr>
  </w:style>
  <w:style w:type="numbering" w:customStyle="1" w:styleId="WW8Num16">
    <w:name w:val="WW8Num16"/>
    <w:basedOn w:val="Nemlista"/>
    <w:pPr>
      <w:numPr>
        <w:numId w:val="4"/>
      </w:numPr>
    </w:pPr>
  </w:style>
  <w:style w:type="numbering" w:customStyle="1" w:styleId="WWNum1">
    <w:name w:val="WWNum1"/>
    <w:basedOn w:val="Nemlista"/>
    <w:pPr>
      <w:numPr>
        <w:numId w:val="5"/>
      </w:numPr>
    </w:pPr>
  </w:style>
  <w:style w:type="numbering" w:customStyle="1" w:styleId="WWNum2">
    <w:name w:val="WWNum2"/>
    <w:basedOn w:val="Nemlista"/>
    <w:pPr>
      <w:numPr>
        <w:numId w:val="6"/>
      </w:numPr>
    </w:pPr>
  </w:style>
  <w:style w:type="numbering" w:customStyle="1" w:styleId="WWNum3">
    <w:name w:val="WWNum3"/>
    <w:basedOn w:val="Nemlista"/>
    <w:pPr>
      <w:numPr>
        <w:numId w:val="7"/>
      </w:numPr>
    </w:pPr>
  </w:style>
  <w:style w:type="numbering" w:customStyle="1" w:styleId="WWNum4">
    <w:name w:val="WWNum4"/>
    <w:basedOn w:val="Nemlista"/>
    <w:pPr>
      <w:numPr>
        <w:numId w:val="8"/>
      </w:numPr>
    </w:pPr>
  </w:style>
  <w:style w:type="numbering" w:customStyle="1" w:styleId="WWNum5">
    <w:name w:val="WWNum5"/>
    <w:basedOn w:val="Nemlista"/>
    <w:pPr>
      <w:numPr>
        <w:numId w:val="9"/>
      </w:numPr>
    </w:pPr>
  </w:style>
  <w:style w:type="numbering" w:customStyle="1" w:styleId="WWNum6">
    <w:name w:val="WWNum6"/>
    <w:basedOn w:val="Nemlista"/>
    <w:pPr>
      <w:numPr>
        <w:numId w:val="10"/>
      </w:numPr>
    </w:pPr>
  </w:style>
  <w:style w:type="numbering" w:customStyle="1" w:styleId="WWNum7">
    <w:name w:val="WWNum7"/>
    <w:basedOn w:val="Nemlista"/>
    <w:pPr>
      <w:numPr>
        <w:numId w:val="11"/>
      </w:numPr>
    </w:pPr>
  </w:style>
  <w:style w:type="numbering" w:customStyle="1" w:styleId="WWNum8">
    <w:name w:val="WWNum8"/>
    <w:basedOn w:val="Nemlista"/>
    <w:pPr>
      <w:numPr>
        <w:numId w:val="12"/>
      </w:numPr>
    </w:pPr>
  </w:style>
  <w:style w:type="numbering" w:customStyle="1" w:styleId="WWNum9">
    <w:name w:val="WWNum9"/>
    <w:basedOn w:val="Nemlista"/>
    <w:pPr>
      <w:numPr>
        <w:numId w:val="13"/>
      </w:numPr>
    </w:pPr>
  </w:style>
  <w:style w:type="numbering" w:customStyle="1" w:styleId="WWNum10">
    <w:name w:val="WWNum10"/>
    <w:basedOn w:val="Nemlista"/>
    <w:pPr>
      <w:numPr>
        <w:numId w:val="14"/>
      </w:numPr>
    </w:pPr>
  </w:style>
  <w:style w:type="numbering" w:customStyle="1" w:styleId="WWNum11">
    <w:name w:val="WWNum11"/>
    <w:basedOn w:val="Nemlista"/>
    <w:pPr>
      <w:numPr>
        <w:numId w:val="15"/>
      </w:numPr>
    </w:pPr>
  </w:style>
  <w:style w:type="numbering" w:customStyle="1" w:styleId="WWNum12">
    <w:name w:val="WWNum12"/>
    <w:basedOn w:val="Nemlista"/>
    <w:pPr>
      <w:numPr>
        <w:numId w:val="16"/>
      </w:numPr>
    </w:pPr>
  </w:style>
  <w:style w:type="numbering" w:customStyle="1" w:styleId="WWNum13">
    <w:name w:val="WWNum13"/>
    <w:basedOn w:val="Nemlista"/>
    <w:pPr>
      <w:numPr>
        <w:numId w:val="17"/>
      </w:numPr>
    </w:pPr>
  </w:style>
  <w:style w:type="numbering" w:customStyle="1" w:styleId="WWNum14">
    <w:name w:val="WWNum14"/>
    <w:basedOn w:val="Nemlista"/>
    <w:pPr>
      <w:numPr>
        <w:numId w:val="18"/>
      </w:numPr>
    </w:pPr>
  </w:style>
  <w:style w:type="numbering" w:customStyle="1" w:styleId="WWNum15">
    <w:name w:val="WWNum15"/>
    <w:basedOn w:val="Nemlista"/>
    <w:pPr>
      <w:numPr>
        <w:numId w:val="19"/>
      </w:numPr>
    </w:pPr>
  </w:style>
  <w:style w:type="numbering" w:customStyle="1" w:styleId="WWNum16">
    <w:name w:val="WWNum16"/>
    <w:basedOn w:val="Nemlista"/>
    <w:pPr>
      <w:numPr>
        <w:numId w:val="20"/>
      </w:numPr>
    </w:pPr>
  </w:style>
  <w:style w:type="numbering" w:customStyle="1" w:styleId="WWNum17">
    <w:name w:val="WWNum17"/>
    <w:basedOn w:val="Nemlista"/>
    <w:pPr>
      <w:numPr>
        <w:numId w:val="21"/>
      </w:numPr>
    </w:pPr>
  </w:style>
  <w:style w:type="numbering" w:customStyle="1" w:styleId="WWNum18">
    <w:name w:val="WWNum18"/>
    <w:basedOn w:val="Nemlista"/>
    <w:pPr>
      <w:numPr>
        <w:numId w:val="22"/>
      </w:numPr>
    </w:pPr>
  </w:style>
  <w:style w:type="numbering" w:customStyle="1" w:styleId="WWNum19">
    <w:name w:val="WWNum19"/>
    <w:basedOn w:val="Nemlista"/>
    <w:pPr>
      <w:numPr>
        <w:numId w:val="23"/>
      </w:numPr>
    </w:pPr>
  </w:style>
  <w:style w:type="numbering" w:customStyle="1" w:styleId="WWNum20">
    <w:name w:val="WWNum20"/>
    <w:basedOn w:val="Nemlista"/>
    <w:pPr>
      <w:numPr>
        <w:numId w:val="24"/>
      </w:numPr>
    </w:pPr>
  </w:style>
  <w:style w:type="numbering" w:customStyle="1" w:styleId="WWNum21">
    <w:name w:val="WWNum21"/>
    <w:basedOn w:val="Nemlista"/>
    <w:pPr>
      <w:numPr>
        <w:numId w:val="25"/>
      </w:numPr>
    </w:pPr>
  </w:style>
  <w:style w:type="numbering" w:customStyle="1" w:styleId="WWNum22">
    <w:name w:val="WWNum22"/>
    <w:basedOn w:val="Nemlista"/>
    <w:pPr>
      <w:numPr>
        <w:numId w:val="26"/>
      </w:numPr>
    </w:pPr>
  </w:style>
  <w:style w:type="numbering" w:customStyle="1" w:styleId="WWNum23">
    <w:name w:val="WWNum23"/>
    <w:basedOn w:val="Nemlista"/>
    <w:pPr>
      <w:numPr>
        <w:numId w:val="27"/>
      </w:numPr>
    </w:pPr>
  </w:style>
  <w:style w:type="numbering" w:customStyle="1" w:styleId="WWNum24">
    <w:name w:val="WWNum24"/>
    <w:basedOn w:val="Nemlista"/>
    <w:pPr>
      <w:numPr>
        <w:numId w:val="28"/>
      </w:numPr>
    </w:pPr>
  </w:style>
  <w:style w:type="numbering" w:customStyle="1" w:styleId="WWNum25">
    <w:name w:val="WWNum25"/>
    <w:basedOn w:val="Nemlista"/>
    <w:pPr>
      <w:numPr>
        <w:numId w:val="29"/>
      </w:numPr>
    </w:pPr>
  </w:style>
  <w:style w:type="numbering" w:customStyle="1" w:styleId="WWNum26">
    <w:name w:val="WWNum26"/>
    <w:basedOn w:val="Nemlista"/>
    <w:pPr>
      <w:numPr>
        <w:numId w:val="30"/>
      </w:numPr>
    </w:pPr>
  </w:style>
  <w:style w:type="numbering" w:customStyle="1" w:styleId="WWNum27">
    <w:name w:val="WWNum27"/>
    <w:basedOn w:val="Nemlista"/>
    <w:pPr>
      <w:numPr>
        <w:numId w:val="31"/>
      </w:numPr>
    </w:pPr>
  </w:style>
  <w:style w:type="numbering" w:customStyle="1" w:styleId="WWNum28">
    <w:name w:val="WWNum28"/>
    <w:basedOn w:val="Nemlista"/>
    <w:pPr>
      <w:numPr>
        <w:numId w:val="32"/>
      </w:numPr>
    </w:pPr>
  </w:style>
  <w:style w:type="numbering" w:customStyle="1" w:styleId="WWNum29">
    <w:name w:val="WWNum29"/>
    <w:basedOn w:val="Nemlista"/>
    <w:pPr>
      <w:numPr>
        <w:numId w:val="33"/>
      </w:numPr>
    </w:pPr>
  </w:style>
  <w:style w:type="numbering" w:customStyle="1" w:styleId="WWNum30">
    <w:name w:val="WWNum30"/>
    <w:basedOn w:val="Nemlista"/>
    <w:pPr>
      <w:numPr>
        <w:numId w:val="34"/>
      </w:numPr>
    </w:pPr>
  </w:style>
  <w:style w:type="numbering" w:customStyle="1" w:styleId="WWNum31">
    <w:name w:val="WWNum31"/>
    <w:basedOn w:val="Nemlista"/>
    <w:pPr>
      <w:numPr>
        <w:numId w:val="35"/>
      </w:numPr>
    </w:pPr>
  </w:style>
  <w:style w:type="numbering" w:customStyle="1" w:styleId="WWNum32">
    <w:name w:val="WWNum32"/>
    <w:basedOn w:val="Nemlista"/>
    <w:pPr>
      <w:numPr>
        <w:numId w:val="36"/>
      </w:numPr>
    </w:pPr>
  </w:style>
  <w:style w:type="numbering" w:customStyle="1" w:styleId="WWNum33">
    <w:name w:val="WWNum33"/>
    <w:basedOn w:val="Nemlista"/>
    <w:pPr>
      <w:numPr>
        <w:numId w:val="37"/>
      </w:numPr>
    </w:pPr>
  </w:style>
  <w:style w:type="numbering" w:customStyle="1" w:styleId="WWNum34">
    <w:name w:val="WWNum34"/>
    <w:basedOn w:val="Nemlista"/>
    <w:pPr>
      <w:numPr>
        <w:numId w:val="38"/>
      </w:numPr>
    </w:pPr>
  </w:style>
  <w:style w:type="numbering" w:customStyle="1" w:styleId="WWNum35">
    <w:name w:val="WWNum35"/>
    <w:basedOn w:val="Nemlista"/>
    <w:pPr>
      <w:numPr>
        <w:numId w:val="39"/>
      </w:numPr>
    </w:pPr>
  </w:style>
  <w:style w:type="numbering" w:customStyle="1" w:styleId="WWNum36">
    <w:name w:val="WWNum36"/>
    <w:basedOn w:val="Nemlista"/>
    <w:pPr>
      <w:numPr>
        <w:numId w:val="40"/>
      </w:numPr>
    </w:pPr>
  </w:style>
  <w:style w:type="numbering" w:customStyle="1" w:styleId="WWNum37">
    <w:name w:val="WWNum37"/>
    <w:basedOn w:val="Nemlista"/>
    <w:pPr>
      <w:numPr>
        <w:numId w:val="41"/>
      </w:numPr>
    </w:pPr>
  </w:style>
  <w:style w:type="numbering" w:customStyle="1" w:styleId="WWNum38">
    <w:name w:val="WWNum38"/>
    <w:basedOn w:val="Nemlista"/>
    <w:pPr>
      <w:numPr>
        <w:numId w:val="42"/>
      </w:numPr>
    </w:pPr>
  </w:style>
  <w:style w:type="numbering" w:customStyle="1" w:styleId="WWNum39">
    <w:name w:val="WWNum39"/>
    <w:basedOn w:val="Nemlista"/>
    <w:pPr>
      <w:numPr>
        <w:numId w:val="43"/>
      </w:numPr>
    </w:pPr>
  </w:style>
  <w:style w:type="numbering" w:customStyle="1" w:styleId="WWNum40">
    <w:name w:val="WWNum40"/>
    <w:basedOn w:val="Nemlista"/>
    <w:pPr>
      <w:numPr>
        <w:numId w:val="44"/>
      </w:numPr>
    </w:pPr>
  </w:style>
  <w:style w:type="numbering" w:customStyle="1" w:styleId="WWNum41">
    <w:name w:val="WWNum41"/>
    <w:basedOn w:val="Nemlista"/>
    <w:pPr>
      <w:numPr>
        <w:numId w:val="45"/>
      </w:numPr>
    </w:pPr>
  </w:style>
  <w:style w:type="numbering" w:customStyle="1" w:styleId="WWNum42">
    <w:name w:val="WWNum42"/>
    <w:basedOn w:val="Nemlista"/>
    <w:pPr>
      <w:numPr>
        <w:numId w:val="46"/>
      </w:numPr>
    </w:pPr>
  </w:style>
  <w:style w:type="numbering" w:customStyle="1" w:styleId="WWNum43">
    <w:name w:val="WWNum43"/>
    <w:basedOn w:val="Nemlista"/>
    <w:pPr>
      <w:numPr>
        <w:numId w:val="47"/>
      </w:numPr>
    </w:pPr>
  </w:style>
  <w:style w:type="numbering" w:customStyle="1" w:styleId="WWNum44">
    <w:name w:val="WWNum44"/>
    <w:basedOn w:val="Nemlista"/>
    <w:pPr>
      <w:numPr>
        <w:numId w:val="48"/>
      </w:numPr>
    </w:pPr>
  </w:style>
  <w:style w:type="numbering" w:customStyle="1" w:styleId="WWNum45">
    <w:name w:val="WWNum45"/>
    <w:basedOn w:val="Nemlista"/>
    <w:pPr>
      <w:numPr>
        <w:numId w:val="49"/>
      </w:numPr>
    </w:pPr>
  </w:style>
  <w:style w:type="numbering" w:customStyle="1" w:styleId="WWNum46">
    <w:name w:val="WWNum46"/>
    <w:basedOn w:val="Nemlista"/>
    <w:pPr>
      <w:numPr>
        <w:numId w:val="50"/>
      </w:numPr>
    </w:pPr>
  </w:style>
  <w:style w:type="numbering" w:customStyle="1" w:styleId="WWNum47">
    <w:name w:val="WWNum47"/>
    <w:basedOn w:val="Nemlista"/>
    <w:pPr>
      <w:numPr>
        <w:numId w:val="51"/>
      </w:numPr>
    </w:pPr>
  </w:style>
  <w:style w:type="numbering" w:customStyle="1" w:styleId="WWNum48">
    <w:name w:val="WWNum48"/>
    <w:basedOn w:val="Nemlista"/>
    <w:pPr>
      <w:numPr>
        <w:numId w:val="52"/>
      </w:numPr>
    </w:pPr>
  </w:style>
  <w:style w:type="numbering" w:customStyle="1" w:styleId="WWNum49">
    <w:name w:val="WWNum49"/>
    <w:basedOn w:val="Nemlista"/>
    <w:pPr>
      <w:numPr>
        <w:numId w:val="53"/>
      </w:numPr>
    </w:pPr>
  </w:style>
  <w:style w:type="numbering" w:customStyle="1" w:styleId="WWNum50">
    <w:name w:val="WWNum50"/>
    <w:basedOn w:val="Nemlista"/>
    <w:pPr>
      <w:numPr>
        <w:numId w:val="54"/>
      </w:numPr>
    </w:pPr>
  </w:style>
  <w:style w:type="numbering" w:customStyle="1" w:styleId="WWNum51">
    <w:name w:val="WWNum51"/>
    <w:basedOn w:val="Nemlista"/>
    <w:pPr>
      <w:numPr>
        <w:numId w:val="55"/>
      </w:numPr>
    </w:pPr>
  </w:style>
  <w:style w:type="numbering" w:customStyle="1" w:styleId="WW8Num17">
    <w:name w:val="WW8Num17"/>
    <w:basedOn w:val="Nemlista"/>
    <w:pPr>
      <w:numPr>
        <w:numId w:val="5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_Toc346087920" TargetMode="External"/><Relationship Id="rId21" Type="http://schemas.openxmlformats.org/officeDocument/2006/relationships/hyperlink" Target="#_Toc346087917" TargetMode="External"/><Relationship Id="rId42" Type="http://schemas.openxmlformats.org/officeDocument/2006/relationships/hyperlink" Target="#_Toc346087928" TargetMode="External"/><Relationship Id="rId47" Type="http://schemas.openxmlformats.org/officeDocument/2006/relationships/hyperlink" Target="#_Toc346087930" TargetMode="External"/><Relationship Id="rId63" Type="http://schemas.openxmlformats.org/officeDocument/2006/relationships/hyperlink" Target="#_Toc346087938" TargetMode="External"/><Relationship Id="rId68" Type="http://schemas.openxmlformats.org/officeDocument/2006/relationships/chart" Target="charts/chart3.xml"/><Relationship Id="rId84" Type="http://schemas.openxmlformats.org/officeDocument/2006/relationships/fontTable" Target="fontTable.xml"/><Relationship Id="rId16" Type="http://schemas.openxmlformats.org/officeDocument/2006/relationships/hyperlink" Target="#_Toc346087915" TargetMode="External"/><Relationship Id="rId11" Type="http://schemas.openxmlformats.org/officeDocument/2006/relationships/hyperlink" Target="#_Toc346087912" TargetMode="External"/><Relationship Id="rId32" Type="http://schemas.openxmlformats.org/officeDocument/2006/relationships/hyperlink" Target="#_Toc346087923" TargetMode="External"/><Relationship Id="rId37" Type="http://schemas.openxmlformats.org/officeDocument/2006/relationships/hyperlink" Target="#_Toc346087925" TargetMode="External"/><Relationship Id="rId53" Type="http://schemas.openxmlformats.org/officeDocument/2006/relationships/hyperlink" Target="#_Toc346087933" TargetMode="External"/><Relationship Id="rId58" Type="http://schemas.openxmlformats.org/officeDocument/2006/relationships/hyperlink" Target="#_Toc346087936" TargetMode="External"/><Relationship Id="rId74" Type="http://schemas.openxmlformats.org/officeDocument/2006/relationships/chart" Target="charts/chart8.xml"/><Relationship Id="rId79" Type="http://schemas.openxmlformats.org/officeDocument/2006/relationships/footer" Target="footer2.xml"/><Relationship Id="rId5" Type="http://schemas.openxmlformats.org/officeDocument/2006/relationships/footnotes" Target="footnotes.xml"/><Relationship Id="rId19" Type="http://schemas.openxmlformats.org/officeDocument/2006/relationships/hyperlink" Target="#_Toc346087916" TargetMode="External"/><Relationship Id="rId14" Type="http://schemas.openxmlformats.org/officeDocument/2006/relationships/hyperlink" Target="#_Toc346087914" TargetMode="External"/><Relationship Id="rId22" Type="http://schemas.openxmlformats.org/officeDocument/2006/relationships/hyperlink" Target="#_Toc346087918" TargetMode="External"/><Relationship Id="rId27" Type="http://schemas.openxmlformats.org/officeDocument/2006/relationships/hyperlink" Target="#_Toc346087920" TargetMode="External"/><Relationship Id="rId30" Type="http://schemas.openxmlformats.org/officeDocument/2006/relationships/hyperlink" Target="#_Toc346087922" TargetMode="External"/><Relationship Id="rId35" Type="http://schemas.openxmlformats.org/officeDocument/2006/relationships/hyperlink" Target="#_Toc346087924" TargetMode="External"/><Relationship Id="rId43" Type="http://schemas.openxmlformats.org/officeDocument/2006/relationships/hyperlink" Target="#_Toc346087928" TargetMode="External"/><Relationship Id="rId48" Type="http://schemas.openxmlformats.org/officeDocument/2006/relationships/hyperlink" Target="#_Toc346087931" TargetMode="External"/><Relationship Id="rId56" Type="http://schemas.openxmlformats.org/officeDocument/2006/relationships/hyperlink" Target="#_Toc346087935" TargetMode="External"/><Relationship Id="rId64" Type="http://schemas.openxmlformats.org/officeDocument/2006/relationships/hyperlink" Target="#_Toc346087939" TargetMode="External"/><Relationship Id="rId69" Type="http://schemas.openxmlformats.org/officeDocument/2006/relationships/image" Target="media/image2.jpeg"/><Relationship Id="rId77" Type="http://schemas.openxmlformats.org/officeDocument/2006/relationships/hyperlink" Target="http://www.csanig.hu/" TargetMode="External"/><Relationship Id="rId8" Type="http://schemas.openxmlformats.org/officeDocument/2006/relationships/hyperlink" Target="#_Toc346087911" TargetMode="External"/><Relationship Id="rId51" Type="http://schemas.openxmlformats.org/officeDocument/2006/relationships/hyperlink" Target="#_Toc346087932" TargetMode="External"/><Relationship Id="rId72" Type="http://schemas.openxmlformats.org/officeDocument/2006/relationships/chart" Target="charts/chart6.xm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_Toc346087913" TargetMode="External"/><Relationship Id="rId17" Type="http://schemas.openxmlformats.org/officeDocument/2006/relationships/hyperlink" Target="#_Toc346087915" TargetMode="External"/><Relationship Id="rId25" Type="http://schemas.openxmlformats.org/officeDocument/2006/relationships/hyperlink" Target="#_Toc346087919" TargetMode="External"/><Relationship Id="rId33" Type="http://schemas.openxmlformats.org/officeDocument/2006/relationships/hyperlink" Target="#_Toc346087923" TargetMode="External"/><Relationship Id="rId38" Type="http://schemas.openxmlformats.org/officeDocument/2006/relationships/hyperlink" Target="#_Toc346087926" TargetMode="External"/><Relationship Id="rId46" Type="http://schemas.openxmlformats.org/officeDocument/2006/relationships/hyperlink" Target="#_Toc346087930" TargetMode="External"/><Relationship Id="rId59" Type="http://schemas.openxmlformats.org/officeDocument/2006/relationships/hyperlink" Target="#_Toc346087936" TargetMode="External"/><Relationship Id="rId67" Type="http://schemas.openxmlformats.org/officeDocument/2006/relationships/chart" Target="charts/chart2.xml"/><Relationship Id="rId20" Type="http://schemas.openxmlformats.org/officeDocument/2006/relationships/hyperlink" Target="#_Toc346087917" TargetMode="External"/><Relationship Id="rId41" Type="http://schemas.openxmlformats.org/officeDocument/2006/relationships/hyperlink" Target="#_Toc346087927" TargetMode="External"/><Relationship Id="rId54" Type="http://schemas.openxmlformats.org/officeDocument/2006/relationships/hyperlink" Target="#_Toc346087934" TargetMode="External"/><Relationship Id="rId62" Type="http://schemas.openxmlformats.org/officeDocument/2006/relationships/hyperlink" Target="#_Toc346087938" TargetMode="External"/><Relationship Id="rId70" Type="http://schemas.openxmlformats.org/officeDocument/2006/relationships/chart" Target="charts/chart4.xml"/><Relationship Id="rId75" Type="http://schemas.openxmlformats.org/officeDocument/2006/relationships/chart" Target="charts/chart9.xml"/><Relationship Id="rId83"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_Toc346087914" TargetMode="External"/><Relationship Id="rId23" Type="http://schemas.openxmlformats.org/officeDocument/2006/relationships/hyperlink" Target="#_Toc346087918" TargetMode="External"/><Relationship Id="rId28" Type="http://schemas.openxmlformats.org/officeDocument/2006/relationships/hyperlink" Target="#_Toc346087921" TargetMode="External"/><Relationship Id="rId36" Type="http://schemas.openxmlformats.org/officeDocument/2006/relationships/hyperlink" Target="#_Toc346087925" TargetMode="External"/><Relationship Id="rId49" Type="http://schemas.openxmlformats.org/officeDocument/2006/relationships/hyperlink" Target="#_Toc346087931" TargetMode="External"/><Relationship Id="rId57" Type="http://schemas.openxmlformats.org/officeDocument/2006/relationships/hyperlink" Target="#_Toc346087935" TargetMode="External"/><Relationship Id="rId10" Type="http://schemas.openxmlformats.org/officeDocument/2006/relationships/hyperlink" Target="#_Toc346087912" TargetMode="External"/><Relationship Id="rId31" Type="http://schemas.openxmlformats.org/officeDocument/2006/relationships/hyperlink" Target="#_Toc346087922" TargetMode="External"/><Relationship Id="rId44" Type="http://schemas.openxmlformats.org/officeDocument/2006/relationships/hyperlink" Target="#_Toc346087929" TargetMode="External"/><Relationship Id="rId52" Type="http://schemas.openxmlformats.org/officeDocument/2006/relationships/hyperlink" Target="#_Toc346087933" TargetMode="External"/><Relationship Id="rId60" Type="http://schemas.openxmlformats.org/officeDocument/2006/relationships/hyperlink" Target="#_Toc346087937" TargetMode="External"/><Relationship Id="rId65" Type="http://schemas.openxmlformats.org/officeDocument/2006/relationships/hyperlink" Target="#_Toc346087939" TargetMode="External"/><Relationship Id="rId73" Type="http://schemas.openxmlformats.org/officeDocument/2006/relationships/chart" Target="charts/chart7.xm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_Toc346087911" TargetMode="External"/><Relationship Id="rId13" Type="http://schemas.openxmlformats.org/officeDocument/2006/relationships/hyperlink" Target="#_Toc346087913" TargetMode="External"/><Relationship Id="rId18" Type="http://schemas.openxmlformats.org/officeDocument/2006/relationships/hyperlink" Target="#_Toc346087916" TargetMode="External"/><Relationship Id="rId39" Type="http://schemas.openxmlformats.org/officeDocument/2006/relationships/hyperlink" Target="#_Toc346087926" TargetMode="External"/><Relationship Id="rId34" Type="http://schemas.openxmlformats.org/officeDocument/2006/relationships/hyperlink" Target="#_Toc346087924" TargetMode="External"/><Relationship Id="rId50" Type="http://schemas.openxmlformats.org/officeDocument/2006/relationships/hyperlink" Target="#_Toc346087932" TargetMode="External"/><Relationship Id="rId55" Type="http://schemas.openxmlformats.org/officeDocument/2006/relationships/hyperlink" Target="#_Toc346087934" TargetMode="External"/><Relationship Id="rId76" Type="http://schemas.openxmlformats.org/officeDocument/2006/relationships/image" Target="media/image3.png"/><Relationship Id="rId7" Type="http://schemas.openxmlformats.org/officeDocument/2006/relationships/image" Target="media/image1.jpeg"/><Relationship Id="rId71" Type="http://schemas.openxmlformats.org/officeDocument/2006/relationships/chart" Target="charts/chart5.xml"/><Relationship Id="rId2" Type="http://schemas.openxmlformats.org/officeDocument/2006/relationships/styles" Target="styles.xml"/><Relationship Id="rId29" Type="http://schemas.openxmlformats.org/officeDocument/2006/relationships/hyperlink" Target="#_Toc346087921" TargetMode="External"/><Relationship Id="rId24" Type="http://schemas.openxmlformats.org/officeDocument/2006/relationships/hyperlink" Target="#_Toc346087919" TargetMode="External"/><Relationship Id="rId40" Type="http://schemas.openxmlformats.org/officeDocument/2006/relationships/hyperlink" Target="#_Toc346087927" TargetMode="External"/><Relationship Id="rId45" Type="http://schemas.openxmlformats.org/officeDocument/2006/relationships/hyperlink" Target="#_Toc346087929" TargetMode="External"/><Relationship Id="rId66" Type="http://schemas.openxmlformats.org/officeDocument/2006/relationships/chart" Target="charts/chart1.xml"/><Relationship Id="rId61" Type="http://schemas.openxmlformats.org/officeDocument/2006/relationships/hyperlink" Target="#_Toc346087937" TargetMode="External"/><Relationship Id="rId8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hu-HU" sz="1200" b="1" i="0" u="none" strike="noStrike" kern="1200" baseline="0">
                <a:solidFill>
                  <a:srgbClr val="000000"/>
                </a:solidFill>
                <a:latin typeface="Calibri"/>
              </a:defRPr>
            </a:pPr>
            <a:r>
              <a:rPr lang="hu-HU" sz="1200" b="1" i="0" u="none" strike="noStrike" kern="1200" cap="none" spc="0" baseline="0">
                <a:solidFill>
                  <a:srgbClr val="000000"/>
                </a:solidFill>
                <a:uFillTx/>
                <a:latin typeface="Calibri"/>
              </a:rPr>
              <a:t>Lakónépesség</a:t>
            </a:r>
          </a:p>
        </c:rich>
      </c:tx>
      <c:overlay val="0"/>
      <c:spPr>
        <a:noFill/>
        <a:ln>
          <a:noFill/>
        </a:ln>
      </c:spPr>
    </c:title>
    <c:autoTitleDeleted val="0"/>
    <c:plotArea>
      <c:layout/>
      <c:barChart>
        <c:barDir val="col"/>
        <c:grouping val="clustered"/>
        <c:varyColors val="0"/>
        <c:ser>
          <c:idx val="0"/>
          <c:order val="0"/>
          <c:tx>
            <c:v>Fő
(TS 001)</c:v>
          </c:tx>
          <c:spPr>
            <a:solidFill>
              <a:srgbClr val="4472C4"/>
            </a:solidFill>
            <a:ln>
              <a:noFill/>
            </a:ln>
          </c:spPr>
          <c:invertIfNegative val="0"/>
          <c:cat>
            <c:strLit>
              <c:ptCount val="6"/>
              <c:pt idx="0">
                <c:v>2016</c:v>
              </c:pt>
              <c:pt idx="1">
                <c:v>2017</c:v>
              </c:pt>
              <c:pt idx="2">
                <c:v>2018</c:v>
              </c:pt>
              <c:pt idx="3">
                <c:v>2019</c:v>
              </c:pt>
              <c:pt idx="4">
                <c:v>2020</c:v>
              </c:pt>
              <c:pt idx="5">
                <c:v>2021</c:v>
              </c:pt>
            </c:strLit>
          </c:cat>
          <c:val>
            <c:numLit>
              <c:formatCode>General</c:formatCode>
              <c:ptCount val="6"/>
              <c:pt idx="0">
                <c:v>323</c:v>
              </c:pt>
              <c:pt idx="1">
                <c:v>324</c:v>
              </c:pt>
              <c:pt idx="2">
                <c:v>315</c:v>
              </c:pt>
              <c:pt idx="3">
                <c:v>322</c:v>
              </c:pt>
              <c:pt idx="4">
                <c:v>328</c:v>
              </c:pt>
              <c:pt idx="5">
                <c:v>351</c:v>
              </c:pt>
            </c:numLit>
          </c:val>
          <c:extLst>
            <c:ext xmlns:c16="http://schemas.microsoft.com/office/drawing/2014/chart" uri="{C3380CC4-5D6E-409C-BE32-E72D297353CC}">
              <c16:uniqueId val="{00000000-82CC-4D0F-BB6D-DC3A40AC7010}"/>
            </c:ext>
          </c:extLst>
        </c:ser>
        <c:dLbls>
          <c:showLegendKey val="0"/>
          <c:showVal val="0"/>
          <c:showCatName val="0"/>
          <c:showSerName val="0"/>
          <c:showPercent val="0"/>
          <c:showBubbleSize val="0"/>
        </c:dLbls>
        <c:gapWidth val="150"/>
        <c:axId val="768957456"/>
        <c:axId val="768953136"/>
      </c:barChart>
      <c:valAx>
        <c:axId val="768953136"/>
        <c:scaling>
          <c:orientation val="minMax"/>
        </c:scaling>
        <c:delete val="0"/>
        <c:axPos val="l"/>
        <c:majorGridlines>
          <c:spPr>
            <a:ln w="6483" cap="flat">
              <a:solidFill>
                <a:srgbClr val="8B8B8B"/>
              </a:solidFill>
              <a:prstDash val="solid"/>
              <a:round/>
            </a:ln>
          </c:spPr>
        </c:majorGridlines>
        <c:numFmt formatCode="#.0" sourceLinked="0"/>
        <c:majorTickMark val="none"/>
        <c:minorTickMark val="none"/>
        <c:tickLblPos val="nextTo"/>
        <c:spPr>
          <a:noFill/>
          <a:ln w="6483" cap="flat">
            <a:solidFill>
              <a:srgbClr val="8B8B8B"/>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crossAx val="768957456"/>
        <c:crosses val="autoZero"/>
        <c:crossBetween val="between"/>
      </c:valAx>
      <c:catAx>
        <c:axId val="768957456"/>
        <c:scaling>
          <c:orientation val="minMax"/>
        </c:scaling>
        <c:delete val="0"/>
        <c:axPos val="b"/>
        <c:numFmt formatCode="General" sourceLinked="0"/>
        <c:majorTickMark val="none"/>
        <c:minorTickMark val="none"/>
        <c:tickLblPos val="low"/>
        <c:spPr>
          <a:noFill/>
          <a:ln w="6483" cap="flat">
            <a:solidFill>
              <a:srgbClr val="8B8B8B"/>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crossAx val="768953136"/>
        <c:crossesAt val="0"/>
        <c:auto val="1"/>
        <c:lblAlgn val="ctr"/>
        <c:lblOffset val="100"/>
        <c:noMultiLvlLbl val="0"/>
      </c:catAx>
      <c:spPr>
        <a:solidFill>
          <a:srgbClr val="FFFFFF"/>
        </a:solidFill>
        <a:ln>
          <a:noFill/>
        </a:ln>
      </c:spPr>
    </c:plotArea>
    <c:plotVisOnly val="1"/>
    <c:dispBlanksAs val="gap"/>
    <c:showDLblsOverMax val="0"/>
  </c:chart>
  <c:spPr>
    <a:solidFill>
      <a:srgbClr val="FFFFFF"/>
    </a:solidFill>
    <a:ln>
      <a:noFill/>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hu-HU" sz="1200" b="1" i="0" u="none" strike="noStrike" kern="1200" baseline="0">
                <a:solidFill>
                  <a:srgbClr val="000000"/>
                </a:solidFill>
                <a:latin typeface="Calibri"/>
              </a:defRPr>
            </a:pPr>
            <a:r>
              <a:rPr lang="hu-HU" sz="1200" b="1" i="0" u="none" strike="noStrike" kern="1200" cap="none" spc="0" baseline="0">
                <a:solidFill>
                  <a:srgbClr val="000000"/>
                </a:solidFill>
                <a:uFillTx/>
                <a:latin typeface="Calibri"/>
              </a:rPr>
              <a:t>Állandó népesség - férfiak életkori megoszlása</a:t>
            </a:r>
          </a:p>
        </c:rich>
      </c:tx>
      <c:overlay val="0"/>
      <c:spPr>
        <a:noFill/>
        <a:ln>
          <a:noFill/>
        </a:ln>
      </c:spPr>
    </c:title>
    <c:autoTitleDeleted val="0"/>
    <c:plotArea>
      <c:layout/>
      <c:pieChart>
        <c:varyColors val="1"/>
        <c:ser>
          <c:idx val="0"/>
          <c:order val="0"/>
          <c:tx>
            <c:v>Férfiak</c:v>
          </c:tx>
          <c:dPt>
            <c:idx val="0"/>
            <c:bubble3D val="0"/>
            <c:spPr>
              <a:solidFill>
                <a:srgbClr val="4472C4"/>
              </a:solidFill>
              <a:ln>
                <a:noFill/>
              </a:ln>
            </c:spPr>
            <c:extLst>
              <c:ext xmlns:c16="http://schemas.microsoft.com/office/drawing/2014/chart" uri="{C3380CC4-5D6E-409C-BE32-E72D297353CC}">
                <c16:uniqueId val="{00000001-F17C-4156-9A86-0377BB3A149C}"/>
              </c:ext>
            </c:extLst>
          </c:dPt>
          <c:dPt>
            <c:idx val="1"/>
            <c:bubble3D val="0"/>
            <c:spPr>
              <a:solidFill>
                <a:srgbClr val="7030A0"/>
              </a:solidFill>
              <a:ln>
                <a:noFill/>
              </a:ln>
            </c:spPr>
            <c:extLst>
              <c:ext xmlns:c16="http://schemas.microsoft.com/office/drawing/2014/chart" uri="{C3380CC4-5D6E-409C-BE32-E72D297353CC}">
                <c16:uniqueId val="{00000002-F17C-4156-9A86-0377BB3A149C}"/>
              </c:ext>
            </c:extLst>
          </c:dPt>
          <c:dPt>
            <c:idx val="2"/>
            <c:bubble3D val="0"/>
            <c:spPr>
              <a:solidFill>
                <a:srgbClr val="92D050"/>
              </a:solidFill>
              <a:ln>
                <a:noFill/>
              </a:ln>
            </c:spPr>
            <c:extLst>
              <c:ext xmlns:c16="http://schemas.microsoft.com/office/drawing/2014/chart" uri="{C3380CC4-5D6E-409C-BE32-E72D297353CC}">
                <c16:uniqueId val="{00000003-F17C-4156-9A86-0377BB3A149C}"/>
              </c:ext>
            </c:extLst>
          </c:dPt>
          <c:dPt>
            <c:idx val="3"/>
            <c:bubble3D val="0"/>
            <c:spPr>
              <a:solidFill>
                <a:srgbClr val="FFC000"/>
              </a:solidFill>
              <a:ln>
                <a:noFill/>
              </a:ln>
            </c:spPr>
            <c:extLst>
              <c:ext xmlns:c16="http://schemas.microsoft.com/office/drawing/2014/chart" uri="{C3380CC4-5D6E-409C-BE32-E72D297353CC}">
                <c16:uniqueId val="{00000004-F17C-4156-9A86-0377BB3A149C}"/>
              </c:ext>
            </c:extLst>
          </c:dPt>
          <c:dPt>
            <c:idx val="4"/>
            <c:bubble3D val="0"/>
            <c:spPr>
              <a:solidFill>
                <a:srgbClr val="FF0000"/>
              </a:solidFill>
              <a:ln>
                <a:noFill/>
              </a:ln>
            </c:spPr>
            <c:extLst>
              <c:ext xmlns:c16="http://schemas.microsoft.com/office/drawing/2014/chart" uri="{C3380CC4-5D6E-409C-BE32-E72D297353CC}">
                <c16:uniqueId val="{00000005-F17C-4156-9A86-0377BB3A149C}"/>
              </c:ext>
            </c:extLst>
          </c:dPt>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hu-HU" sz="1000" b="1" i="0" u="none" strike="noStrike" kern="1200" baseline="0">
                    <a:solidFill>
                      <a:srgbClr val="000000"/>
                    </a:solidFill>
                    <a:latin typeface="Calibri"/>
                  </a:defRPr>
                </a:pPr>
                <a:endParaRPr lang="hu-HU"/>
              </a:p>
            </c:txPr>
            <c:showLegendKey val="0"/>
            <c:showVal val="0"/>
            <c:showCatName val="0"/>
            <c:showSerName val="0"/>
            <c:showPercent val="1"/>
            <c:showBubbleSize val="0"/>
            <c:separator>;</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5"/>
              <c:pt idx="0">
                <c:v>'0-14 évesek</c:v>
              </c:pt>
              <c:pt idx="1">
                <c:v>15-17 évesek</c:v>
              </c:pt>
              <c:pt idx="2">
                <c:v>18-59 évesek</c:v>
              </c:pt>
              <c:pt idx="3">
                <c:v>60-64 évesek</c:v>
              </c:pt>
              <c:pt idx="4">
                <c:v>65 év felettiek'</c:v>
              </c:pt>
            </c:strLit>
          </c:cat>
          <c:val>
            <c:numLit>
              <c:formatCode>General</c:formatCode>
              <c:ptCount val="5"/>
              <c:pt idx="0">
                <c:v>20</c:v>
              </c:pt>
              <c:pt idx="1">
                <c:v>2</c:v>
              </c:pt>
              <c:pt idx="2">
                <c:v>101</c:v>
              </c:pt>
              <c:pt idx="3">
                <c:v>14</c:v>
              </c:pt>
              <c:pt idx="4">
                <c:v>33</c:v>
              </c:pt>
            </c:numLit>
          </c:val>
          <c:extLst>
            <c:ext xmlns:c16="http://schemas.microsoft.com/office/drawing/2014/chart" uri="{C3380CC4-5D6E-409C-BE32-E72D297353CC}">
              <c16:uniqueId val="{00000000-F17C-4156-9A86-0377BB3A149C}"/>
            </c:ext>
          </c:extLst>
        </c:ser>
        <c:dLbls>
          <c:showLegendKey val="0"/>
          <c:showVal val="0"/>
          <c:showCatName val="0"/>
          <c:showSerName val="0"/>
          <c:showPercent val="0"/>
          <c:showBubbleSize val="0"/>
          <c:showLeaderLines val="1"/>
        </c:dLbls>
        <c:firstSliceAng val="90"/>
      </c:pieChart>
      <c:spPr>
        <a:solidFill>
          <a:srgbClr val="FFFFFF"/>
        </a:solid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hu-HU" sz="1100" b="0" i="0" u="none" strike="noStrike" kern="1200" baseline="0">
              <a:solidFill>
                <a:srgbClr val="000000"/>
              </a:solidFill>
              <a:latin typeface="Calibri"/>
            </a:defRPr>
          </a:pPr>
          <a:endParaRPr lang="hu-HU"/>
        </a:p>
      </c:txPr>
    </c:legend>
    <c:plotVisOnly val="1"/>
    <c:dispBlanksAs val="gap"/>
    <c:showDLblsOverMax val="0"/>
  </c:chart>
  <c:spPr>
    <a:solidFill>
      <a:srgbClr val="FFFFFF"/>
    </a:solidFill>
    <a:ln>
      <a:noFill/>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hu-HU" sz="1200" b="1" i="0" u="none" strike="noStrike" kern="1200" baseline="0">
                <a:solidFill>
                  <a:srgbClr val="000000"/>
                </a:solidFill>
                <a:latin typeface="Calibri"/>
              </a:defRPr>
            </a:pPr>
            <a:r>
              <a:rPr lang="hu-HU" sz="1200" b="1" i="0" u="none" strike="noStrike" kern="1200" cap="none" spc="0" baseline="0">
                <a:solidFill>
                  <a:srgbClr val="000000"/>
                </a:solidFill>
                <a:uFillTx/>
                <a:latin typeface="Calibri"/>
              </a:rPr>
              <a:t>Állandó népesség - nők életkori megoszlása</a:t>
            </a:r>
          </a:p>
        </c:rich>
      </c:tx>
      <c:overlay val="0"/>
      <c:spPr>
        <a:noFill/>
        <a:ln>
          <a:noFill/>
        </a:ln>
      </c:spPr>
    </c:title>
    <c:autoTitleDeleted val="0"/>
    <c:plotArea>
      <c:layout/>
      <c:pieChart>
        <c:varyColors val="1"/>
        <c:ser>
          <c:idx val="0"/>
          <c:order val="0"/>
          <c:tx>
            <c:v>Nők</c:v>
          </c:tx>
          <c:dPt>
            <c:idx val="0"/>
            <c:bubble3D val="0"/>
            <c:spPr>
              <a:solidFill>
                <a:srgbClr val="4472C4"/>
              </a:solidFill>
              <a:ln>
                <a:noFill/>
              </a:ln>
            </c:spPr>
            <c:extLst>
              <c:ext xmlns:c16="http://schemas.microsoft.com/office/drawing/2014/chart" uri="{C3380CC4-5D6E-409C-BE32-E72D297353CC}">
                <c16:uniqueId val="{00000001-7859-42E5-AC29-20502DCC261D}"/>
              </c:ext>
            </c:extLst>
          </c:dPt>
          <c:dPt>
            <c:idx val="1"/>
            <c:bubble3D val="0"/>
            <c:spPr>
              <a:solidFill>
                <a:srgbClr val="7030A0"/>
              </a:solidFill>
              <a:ln>
                <a:noFill/>
              </a:ln>
            </c:spPr>
            <c:extLst>
              <c:ext xmlns:c16="http://schemas.microsoft.com/office/drawing/2014/chart" uri="{C3380CC4-5D6E-409C-BE32-E72D297353CC}">
                <c16:uniqueId val="{00000002-7859-42E5-AC29-20502DCC261D}"/>
              </c:ext>
            </c:extLst>
          </c:dPt>
          <c:dPt>
            <c:idx val="2"/>
            <c:bubble3D val="0"/>
            <c:spPr>
              <a:solidFill>
                <a:srgbClr val="92D050"/>
              </a:solidFill>
              <a:ln>
                <a:noFill/>
              </a:ln>
            </c:spPr>
            <c:extLst>
              <c:ext xmlns:c16="http://schemas.microsoft.com/office/drawing/2014/chart" uri="{C3380CC4-5D6E-409C-BE32-E72D297353CC}">
                <c16:uniqueId val="{00000003-7859-42E5-AC29-20502DCC261D}"/>
              </c:ext>
            </c:extLst>
          </c:dPt>
          <c:dPt>
            <c:idx val="3"/>
            <c:bubble3D val="0"/>
            <c:spPr>
              <a:solidFill>
                <a:srgbClr val="FFC000"/>
              </a:solidFill>
              <a:ln>
                <a:noFill/>
              </a:ln>
            </c:spPr>
            <c:extLst>
              <c:ext xmlns:c16="http://schemas.microsoft.com/office/drawing/2014/chart" uri="{C3380CC4-5D6E-409C-BE32-E72D297353CC}">
                <c16:uniqueId val="{00000004-7859-42E5-AC29-20502DCC261D}"/>
              </c:ext>
            </c:extLst>
          </c:dPt>
          <c:dPt>
            <c:idx val="4"/>
            <c:bubble3D val="0"/>
            <c:spPr>
              <a:solidFill>
                <a:srgbClr val="FF0000"/>
              </a:solidFill>
              <a:ln>
                <a:noFill/>
              </a:ln>
            </c:spPr>
            <c:extLst>
              <c:ext xmlns:c16="http://schemas.microsoft.com/office/drawing/2014/chart" uri="{C3380CC4-5D6E-409C-BE32-E72D297353CC}">
                <c16:uniqueId val="{00000005-7859-42E5-AC29-20502DCC261D}"/>
              </c:ext>
            </c:extLst>
          </c:dPt>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hu-HU" sz="1000" b="1" i="0" u="none" strike="noStrike" kern="1200" baseline="0">
                    <a:solidFill>
                      <a:srgbClr val="000000"/>
                    </a:solidFill>
                    <a:latin typeface="Calibri"/>
                  </a:defRPr>
                </a:pPr>
                <a:endParaRPr lang="hu-HU"/>
              </a:p>
            </c:txPr>
            <c:showLegendKey val="0"/>
            <c:showVal val="0"/>
            <c:showCatName val="0"/>
            <c:showSerName val="0"/>
            <c:showPercent val="1"/>
            <c:showBubbleSize val="0"/>
            <c:separator>;</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5"/>
              <c:pt idx="0">
                <c:v>'0-14 évesek</c:v>
              </c:pt>
              <c:pt idx="1">
                <c:v>15-17 évesek</c:v>
              </c:pt>
              <c:pt idx="2">
                <c:v>18-59 évesek</c:v>
              </c:pt>
              <c:pt idx="3">
                <c:v>60-64 évesek</c:v>
              </c:pt>
              <c:pt idx="4">
                <c:v>65 év felettiek'</c:v>
              </c:pt>
            </c:strLit>
          </c:cat>
          <c:val>
            <c:numLit>
              <c:formatCode>General</c:formatCode>
              <c:ptCount val="5"/>
              <c:pt idx="0">
                <c:v>12</c:v>
              </c:pt>
              <c:pt idx="1">
                <c:v>7</c:v>
              </c:pt>
              <c:pt idx="2">
                <c:v>84</c:v>
              </c:pt>
              <c:pt idx="3">
                <c:v>13</c:v>
              </c:pt>
              <c:pt idx="4">
                <c:v>53</c:v>
              </c:pt>
            </c:numLit>
          </c:val>
          <c:extLst>
            <c:ext xmlns:c16="http://schemas.microsoft.com/office/drawing/2014/chart" uri="{C3380CC4-5D6E-409C-BE32-E72D297353CC}">
              <c16:uniqueId val="{00000000-7859-42E5-AC29-20502DCC261D}"/>
            </c:ext>
          </c:extLst>
        </c:ser>
        <c:dLbls>
          <c:showLegendKey val="0"/>
          <c:showVal val="0"/>
          <c:showCatName val="0"/>
          <c:showSerName val="0"/>
          <c:showPercent val="0"/>
          <c:showBubbleSize val="0"/>
          <c:showLeaderLines val="1"/>
        </c:dLbls>
        <c:firstSliceAng val="90"/>
      </c:pieChart>
      <c:spPr>
        <a:solidFill>
          <a:srgbClr val="FFFFFF"/>
        </a:solid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hu-HU" sz="1100" b="0" i="0" u="none" strike="noStrike" kern="1200" baseline="0">
              <a:solidFill>
                <a:srgbClr val="000000"/>
              </a:solidFill>
              <a:latin typeface="Calibri"/>
            </a:defRPr>
          </a:pPr>
          <a:endParaRPr lang="hu-HU"/>
        </a:p>
      </c:txPr>
    </c:legend>
    <c:plotVisOnly val="1"/>
    <c:dispBlanksAs val="gap"/>
    <c:showDLblsOverMax val="0"/>
  </c:chart>
  <c:spPr>
    <a:solidFill>
      <a:srgbClr val="FFFFFF"/>
    </a:solidFill>
    <a:ln>
      <a:noFill/>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hu-HU" sz="1200" b="1" i="0" u="none" strike="noStrike" kern="1200" baseline="0">
                <a:solidFill>
                  <a:srgbClr val="000000"/>
                </a:solidFill>
                <a:latin typeface="Calibri"/>
              </a:defRPr>
            </a:pPr>
            <a:r>
              <a:rPr lang="hu-HU" sz="1200" b="1" i="0" u="none" strike="noStrike" kern="1200" cap="none" spc="0" baseline="0">
                <a:solidFill>
                  <a:srgbClr val="000000"/>
                </a:solidFill>
                <a:uFillTx/>
                <a:latin typeface="Calibri"/>
              </a:rPr>
              <a:t>Állandó oda-, és elvándorlások különbségének 1000 állandó lakosra vetített száma (fő)</a:t>
            </a:r>
          </a:p>
        </c:rich>
      </c:tx>
      <c:overlay val="0"/>
      <c:spPr>
        <a:noFill/>
        <a:ln>
          <a:noFill/>
        </a:ln>
      </c:spPr>
    </c:title>
    <c:autoTitleDeleted val="0"/>
    <c:plotArea>
      <c:layout/>
      <c:lineChart>
        <c:grouping val="standard"/>
        <c:varyColors val="0"/>
        <c:ser>
          <c:idx val="0"/>
          <c:order val="0"/>
          <c:tx>
            <c:v>Állandó oda-, és elvándorlások különbségének 1000 állandó lakosra vetített száma (fő)
(TS 031)</c:v>
          </c:tx>
          <c:spPr>
            <a:ln w="28437" cap="rnd">
              <a:solidFill>
                <a:srgbClr val="4472C4"/>
              </a:solidFill>
              <a:prstDash val="solid"/>
              <a:round/>
            </a:ln>
          </c:spPr>
          <c:marker>
            <c:symbol val="none"/>
          </c:marker>
          <c:cat>
            <c:strLit>
              <c:ptCount val="6"/>
              <c:pt idx="0">
                <c:v>2016</c:v>
              </c:pt>
              <c:pt idx="1">
                <c:v>2017</c:v>
              </c:pt>
              <c:pt idx="2">
                <c:v>2018</c:v>
              </c:pt>
              <c:pt idx="3">
                <c:v>2019</c:v>
              </c:pt>
              <c:pt idx="4">
                <c:v>2020</c:v>
              </c:pt>
              <c:pt idx="5">
                <c:v>2021</c:v>
              </c:pt>
            </c:strLit>
          </c:cat>
          <c:val>
            <c:numLit>
              <c:formatCode>General</c:formatCode>
              <c:ptCount val="6"/>
              <c:pt idx="0">
                <c:v>-51.2</c:v>
              </c:pt>
              <c:pt idx="1">
                <c:v>3.09</c:v>
              </c:pt>
              <c:pt idx="2">
                <c:v>-3.13</c:v>
              </c:pt>
              <c:pt idx="3">
                <c:v>31.4</c:v>
              </c:pt>
              <c:pt idx="4">
                <c:v>30.77</c:v>
              </c:pt>
              <c:pt idx="5">
                <c:v>79.53</c:v>
              </c:pt>
            </c:numLit>
          </c:val>
          <c:smooth val="0"/>
          <c:extLst>
            <c:ext xmlns:c16="http://schemas.microsoft.com/office/drawing/2014/chart" uri="{C3380CC4-5D6E-409C-BE32-E72D297353CC}">
              <c16:uniqueId val="{00000000-FF5B-44B2-9155-0C716C4A3F67}"/>
            </c:ext>
          </c:extLst>
        </c:ser>
        <c:dLbls>
          <c:showLegendKey val="0"/>
          <c:showVal val="0"/>
          <c:showCatName val="0"/>
          <c:showSerName val="0"/>
          <c:showPercent val="0"/>
          <c:showBubbleSize val="0"/>
        </c:dLbls>
        <c:smooth val="0"/>
        <c:axId val="768954576"/>
        <c:axId val="768951216"/>
      </c:lineChart>
      <c:valAx>
        <c:axId val="768951216"/>
        <c:scaling>
          <c:orientation val="minMax"/>
        </c:scaling>
        <c:delete val="0"/>
        <c:axPos val="l"/>
        <c:majorGridlines>
          <c:spPr>
            <a:ln w="9363" cap="flat">
              <a:solidFill>
                <a:srgbClr val="D9D9D9"/>
              </a:solidFill>
              <a:prstDash val="solid"/>
              <a:round/>
            </a:ln>
          </c:spPr>
        </c:majorGridlines>
        <c:numFmt formatCode="#&quot;.&quot;000&quot;.&quot;"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crossAx val="768954576"/>
        <c:crosses val="autoZero"/>
        <c:crossBetween val="between"/>
      </c:valAx>
      <c:catAx>
        <c:axId val="768954576"/>
        <c:scaling>
          <c:orientation val="minMax"/>
        </c:scaling>
        <c:delete val="0"/>
        <c:axPos val="b"/>
        <c:numFmt formatCode="General" sourceLinked="0"/>
        <c:majorTickMark val="none"/>
        <c:minorTickMark val="none"/>
        <c:tickLblPos val="low"/>
        <c:spPr>
          <a:noFill/>
          <a:ln w="9363"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crossAx val="768951216"/>
        <c:crossesAt val="0"/>
        <c:auto val="1"/>
        <c:lblAlgn val="ctr"/>
        <c:lblOffset val="100"/>
        <c:noMultiLvlLbl val="0"/>
      </c:catAx>
      <c:spPr>
        <a:noFill/>
        <a:ln>
          <a:noFill/>
        </a:ln>
      </c:spPr>
    </c:plotArea>
    <c:plotVisOnly val="1"/>
    <c:dispBlanksAs val="gap"/>
    <c:showDLblsOverMax val="0"/>
  </c:chart>
  <c:spPr>
    <a:solidFill>
      <a:srgbClr val="FFFFFF"/>
    </a:solidFill>
    <a:ln w="9363"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hu-HU" sz="1200" b="1" i="0" u="none" strike="noStrike" kern="1200" baseline="0">
                <a:solidFill>
                  <a:srgbClr val="000000"/>
                </a:solidFill>
                <a:latin typeface="Calibri"/>
              </a:defRPr>
            </a:pPr>
            <a:r>
              <a:rPr lang="hu-HU" sz="1200" b="1" i="0" u="none" strike="noStrike" kern="1200" cap="none" spc="0" baseline="0">
                <a:solidFill>
                  <a:srgbClr val="000000"/>
                </a:solidFill>
                <a:uFillTx/>
                <a:latin typeface="Calibri"/>
              </a:rPr>
              <a:t>Az élve születések és halálozások különbözetének 1000 lakosra vetített száma (fő)</a:t>
            </a:r>
          </a:p>
        </c:rich>
      </c:tx>
      <c:overlay val="0"/>
      <c:spPr>
        <a:noFill/>
        <a:ln>
          <a:noFill/>
        </a:ln>
      </c:spPr>
    </c:title>
    <c:autoTitleDeleted val="0"/>
    <c:plotArea>
      <c:layout/>
      <c:barChart>
        <c:barDir val="col"/>
        <c:grouping val="clustered"/>
        <c:varyColors val="0"/>
        <c:ser>
          <c:idx val="0"/>
          <c:order val="0"/>
          <c:tx>
            <c:v>Az élve születések és halálozások különbözetének 1000 lakosra vetített száma (fő)
(TS 032)</c:v>
          </c:tx>
          <c:spPr>
            <a:solidFill>
              <a:srgbClr val="4472C4"/>
            </a:solidFill>
            <a:ln>
              <a:noFill/>
            </a:ln>
          </c:spPr>
          <c:invertIfNegative val="0"/>
          <c:cat>
            <c:strLit>
              <c:ptCount val="6"/>
              <c:pt idx="0">
                <c:v>2016</c:v>
              </c:pt>
              <c:pt idx="1">
                <c:v>2017</c:v>
              </c:pt>
              <c:pt idx="2">
                <c:v>2018</c:v>
              </c:pt>
              <c:pt idx="3">
                <c:v>2019</c:v>
              </c:pt>
              <c:pt idx="4">
                <c:v>2020</c:v>
              </c:pt>
              <c:pt idx="5">
                <c:v>2021</c:v>
              </c:pt>
            </c:strLit>
          </c:cat>
          <c:val>
            <c:numLit>
              <c:formatCode>General</c:formatCode>
              <c:ptCount val="6"/>
              <c:pt idx="0">
                <c:v>-3.01</c:v>
              </c:pt>
              <c:pt idx="1">
                <c:v>-6.18</c:v>
              </c:pt>
              <c:pt idx="2">
                <c:v>-21.91</c:v>
              </c:pt>
              <c:pt idx="3">
                <c:v>-9.42</c:v>
              </c:pt>
              <c:pt idx="4">
                <c:v>-9.23</c:v>
              </c:pt>
              <c:pt idx="5">
                <c:v>-8.84</c:v>
              </c:pt>
            </c:numLit>
          </c:val>
          <c:extLst>
            <c:ext xmlns:c16="http://schemas.microsoft.com/office/drawing/2014/chart" uri="{C3380CC4-5D6E-409C-BE32-E72D297353CC}">
              <c16:uniqueId val="{00000000-EAE5-4D1F-B589-A3515124B56D}"/>
            </c:ext>
          </c:extLst>
        </c:ser>
        <c:dLbls>
          <c:showLegendKey val="0"/>
          <c:showVal val="0"/>
          <c:showCatName val="0"/>
          <c:showSerName val="0"/>
          <c:showPercent val="0"/>
          <c:showBubbleSize val="0"/>
        </c:dLbls>
        <c:gapWidth val="219"/>
        <c:overlap val="-27"/>
        <c:axId val="922010272"/>
        <c:axId val="922012192"/>
      </c:barChart>
      <c:valAx>
        <c:axId val="922012192"/>
        <c:scaling>
          <c:orientation val="minMax"/>
        </c:scaling>
        <c:delete val="0"/>
        <c:axPos val="l"/>
        <c:majorGridlines>
          <c:spPr>
            <a:ln w="9363" cap="flat">
              <a:solidFill>
                <a:srgbClr val="D9D9D9"/>
              </a:solidFill>
              <a:prstDash val="solid"/>
              <a:round/>
            </a:ln>
          </c:spPr>
        </c:majorGridlines>
        <c:numFmt formatCode="#&quot;.&quot;000&quot;.&quot;"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crossAx val="922010272"/>
        <c:crosses val="autoZero"/>
        <c:crossBetween val="between"/>
      </c:valAx>
      <c:catAx>
        <c:axId val="922010272"/>
        <c:scaling>
          <c:orientation val="minMax"/>
        </c:scaling>
        <c:delete val="0"/>
        <c:axPos val="b"/>
        <c:numFmt formatCode="General" sourceLinked="0"/>
        <c:majorTickMark val="none"/>
        <c:minorTickMark val="none"/>
        <c:tickLblPos val="low"/>
        <c:spPr>
          <a:noFill/>
          <a:ln w="9363"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crossAx val="922012192"/>
        <c:crossesAt val="0"/>
        <c:auto val="1"/>
        <c:lblAlgn val="ctr"/>
        <c:lblOffset val="100"/>
        <c:noMultiLvlLbl val="0"/>
      </c:catAx>
      <c:spPr>
        <a:noFill/>
        <a:ln>
          <a:noFill/>
        </a:ln>
      </c:spPr>
    </c:plotArea>
    <c:plotVisOnly val="1"/>
    <c:dispBlanksAs val="gap"/>
    <c:showDLblsOverMax val="0"/>
  </c:chart>
  <c:spPr>
    <a:solidFill>
      <a:srgbClr val="FFFFFF"/>
    </a:solidFill>
    <a:ln w="9363"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hu-HU" sz="1200" b="1" i="0" u="none" strike="noStrike" kern="1200" baseline="0">
                <a:solidFill>
                  <a:srgbClr val="000000"/>
                </a:solidFill>
                <a:latin typeface="Calibri"/>
              </a:defRPr>
            </a:pPr>
            <a:r>
              <a:rPr lang="hu-HU" sz="1200" b="1" i="0" u="none" strike="noStrike" kern="1200" cap="none" spc="0" baseline="0">
                <a:solidFill>
                  <a:srgbClr val="000000"/>
                </a:solidFill>
                <a:uFillTx/>
                <a:latin typeface="Calibri"/>
              </a:rPr>
              <a:t>Aktív foglalkoztatáspolitikai eszközökkel támogatottak és közfoglalkoztatottak száma</a:t>
            </a:r>
          </a:p>
        </c:rich>
      </c:tx>
      <c:overlay val="0"/>
      <c:spPr>
        <a:noFill/>
        <a:ln>
          <a:noFill/>
        </a:ln>
      </c:spPr>
    </c:title>
    <c:autoTitleDeleted val="0"/>
    <c:plotArea>
      <c:layout/>
      <c:lineChart>
        <c:grouping val="standard"/>
        <c:varyColors val="0"/>
        <c:ser>
          <c:idx val="0"/>
          <c:order val="0"/>
          <c:tx>
            <c:v>Aktív foglalkoztatás-politikai eszközökkel támogatottak</c:v>
          </c:tx>
          <c:spPr>
            <a:ln w="28437" cap="rnd">
              <a:solidFill>
                <a:srgbClr val="4472C4"/>
              </a:solidFill>
              <a:prstDash val="solid"/>
              <a:round/>
            </a:ln>
          </c:spPr>
          <c:marker>
            <c:symbol val="none"/>
          </c:marker>
          <c:cat>
            <c:strLit>
              <c:ptCount val="6"/>
              <c:pt idx="0">
                <c:v>2016</c:v>
              </c:pt>
              <c:pt idx="1">
                <c:v>2017</c:v>
              </c:pt>
              <c:pt idx="2">
                <c:v>2018</c:v>
              </c:pt>
              <c:pt idx="3">
                <c:v>2019</c:v>
              </c:pt>
              <c:pt idx="4">
                <c:v>2020</c:v>
              </c:pt>
              <c:pt idx="5">
                <c:v>2021</c:v>
              </c:pt>
            </c:strLit>
          </c:cat>
          <c:val>
            <c:numLit>
              <c:formatCode>General</c:formatCode>
              <c:ptCount val="6"/>
              <c:pt idx="0">
                <c:v>7</c:v>
              </c:pt>
              <c:pt idx="1">
                <c:v>8</c:v>
              </c:pt>
              <c:pt idx="2">
                <c:v>7</c:v>
              </c:pt>
              <c:pt idx="3">
                <c:v>0</c:v>
              </c:pt>
              <c:pt idx="4">
                <c:v>7</c:v>
              </c:pt>
              <c:pt idx="5">
                <c:v>0</c:v>
              </c:pt>
            </c:numLit>
          </c:val>
          <c:smooth val="0"/>
          <c:extLst>
            <c:ext xmlns:c16="http://schemas.microsoft.com/office/drawing/2014/chart" uri="{C3380CC4-5D6E-409C-BE32-E72D297353CC}">
              <c16:uniqueId val="{00000000-538A-4C48-A032-F336ABFBF4DE}"/>
            </c:ext>
          </c:extLst>
        </c:ser>
        <c:ser>
          <c:idx val="1"/>
          <c:order val="1"/>
          <c:tx>
            <c:v>Közfoglalkozottak éves átlaga</c:v>
          </c:tx>
          <c:spPr>
            <a:ln w="28437" cap="rnd">
              <a:solidFill>
                <a:srgbClr val="ED7D31"/>
              </a:solidFill>
              <a:prstDash val="solid"/>
              <a:round/>
            </a:ln>
          </c:spPr>
          <c:marker>
            <c:symbol val="none"/>
          </c:marker>
          <c:cat>
            <c:strLit>
              <c:ptCount val="6"/>
              <c:pt idx="0">
                <c:v>2016</c:v>
              </c:pt>
              <c:pt idx="1">
                <c:v>2017</c:v>
              </c:pt>
              <c:pt idx="2">
                <c:v>2018</c:v>
              </c:pt>
              <c:pt idx="3">
                <c:v>2019</c:v>
              </c:pt>
              <c:pt idx="4">
                <c:v>2020</c:v>
              </c:pt>
              <c:pt idx="5">
                <c:v>2021</c:v>
              </c:pt>
            </c:strLit>
          </c:cat>
          <c:val>
            <c:numLit>
              <c:formatCode>General</c:formatCode>
              <c:ptCount val="6"/>
              <c:pt idx="0">
                <c:v>6</c:v>
              </c:pt>
              <c:pt idx="1">
                <c:v>7</c:v>
              </c:pt>
              <c:pt idx="2">
                <c:v>4</c:v>
              </c:pt>
              <c:pt idx="3">
                <c:v>0</c:v>
              </c:pt>
              <c:pt idx="4">
                <c:v>1</c:v>
              </c:pt>
              <c:pt idx="5">
                <c:v>0</c:v>
              </c:pt>
            </c:numLit>
          </c:val>
          <c:smooth val="0"/>
          <c:extLst>
            <c:ext xmlns:c16="http://schemas.microsoft.com/office/drawing/2014/chart" uri="{C3380CC4-5D6E-409C-BE32-E72D297353CC}">
              <c16:uniqueId val="{00000001-538A-4C48-A032-F336ABFBF4DE}"/>
            </c:ext>
          </c:extLst>
        </c:ser>
        <c:dLbls>
          <c:showLegendKey val="0"/>
          <c:showVal val="0"/>
          <c:showCatName val="0"/>
          <c:showSerName val="0"/>
          <c:showPercent val="0"/>
          <c:showBubbleSize val="0"/>
        </c:dLbls>
        <c:smooth val="0"/>
        <c:axId val="922015072"/>
        <c:axId val="922014112"/>
      </c:lineChart>
      <c:valAx>
        <c:axId val="922014112"/>
        <c:scaling>
          <c:orientation val="minMax"/>
        </c:scaling>
        <c:delete val="0"/>
        <c:axPos val="l"/>
        <c:majorGridlines>
          <c:spPr>
            <a:ln w="9363" cap="flat">
              <a:solidFill>
                <a:srgbClr val="D9D9D9"/>
              </a:solidFill>
              <a:prstDash val="solid"/>
              <a:round/>
            </a:ln>
          </c:spPr>
        </c:majorGridlines>
        <c:numFmt formatCode="#&quot;.&quot;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crossAx val="922015072"/>
        <c:crosses val="autoZero"/>
        <c:crossBetween val="between"/>
      </c:valAx>
      <c:catAx>
        <c:axId val="922015072"/>
        <c:scaling>
          <c:orientation val="minMax"/>
        </c:scaling>
        <c:delete val="0"/>
        <c:axPos val="b"/>
        <c:numFmt formatCode="General" sourceLinked="0"/>
        <c:majorTickMark val="none"/>
        <c:minorTickMark val="none"/>
        <c:tickLblPos val="low"/>
        <c:spPr>
          <a:noFill/>
          <a:ln w="9363"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crossAx val="922014112"/>
        <c:crossesAt val="0"/>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legend>
    <c:plotVisOnly val="1"/>
    <c:dispBlanksAs val="gap"/>
    <c:showDLblsOverMax val="0"/>
  </c:chart>
  <c:spPr>
    <a:solidFill>
      <a:srgbClr val="FFFFFF"/>
    </a:solidFill>
    <a:ln w="9363"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hu-HU" sz="1200" b="1" i="0" u="none" strike="noStrike" kern="1200" baseline="0">
                <a:solidFill>
                  <a:srgbClr val="000000"/>
                </a:solidFill>
                <a:latin typeface="Calibri"/>
              </a:defRPr>
            </a:pPr>
            <a:r>
              <a:rPr lang="hu-HU" sz="1200" b="1" i="0" u="none" strike="noStrike" kern="1200" cap="none" spc="0" baseline="0">
                <a:solidFill>
                  <a:srgbClr val="000000"/>
                </a:solidFill>
                <a:uFillTx/>
                <a:latin typeface="Calibri"/>
              </a:rPr>
              <a:t>Passzív foglalkoztatáspolitkai eszközök</a:t>
            </a:r>
          </a:p>
        </c:rich>
      </c:tx>
      <c:overlay val="0"/>
      <c:spPr>
        <a:noFill/>
        <a:ln>
          <a:noFill/>
        </a:ln>
      </c:spPr>
    </c:title>
    <c:autoTitleDeleted val="0"/>
    <c:plotArea>
      <c:layout/>
      <c:lineChart>
        <c:grouping val="standard"/>
        <c:varyColors val="0"/>
        <c:ser>
          <c:idx val="0"/>
          <c:order val="0"/>
          <c:tx>
            <c:v>Nyilvántartott álláskeresők</c:v>
          </c:tx>
          <c:spPr>
            <a:ln w="28437" cap="rnd">
              <a:solidFill>
                <a:srgbClr val="4472C4"/>
              </a:solidFill>
              <a:prstDash val="solid"/>
              <a:round/>
            </a:ln>
          </c:spPr>
          <c:marker>
            <c:symbol val="none"/>
          </c:marker>
          <c:cat>
            <c:strLit>
              <c:ptCount val="6"/>
              <c:pt idx="0">
                <c:v>2016</c:v>
              </c:pt>
              <c:pt idx="1">
                <c:v>2017</c:v>
              </c:pt>
              <c:pt idx="2">
                <c:v>2018</c:v>
              </c:pt>
              <c:pt idx="3">
                <c:v>2019</c:v>
              </c:pt>
              <c:pt idx="4">
                <c:v>2020</c:v>
              </c:pt>
              <c:pt idx="5">
                <c:v>2021</c:v>
              </c:pt>
            </c:strLit>
          </c:cat>
          <c:val>
            <c:numLit>
              <c:formatCode>General</c:formatCode>
              <c:ptCount val="6"/>
              <c:pt idx="0">
                <c:v>3</c:v>
              </c:pt>
              <c:pt idx="1">
                <c:v>0</c:v>
              </c:pt>
              <c:pt idx="2">
                <c:v>2</c:v>
              </c:pt>
              <c:pt idx="3">
                <c:v>2</c:v>
              </c:pt>
              <c:pt idx="4">
                <c:v>5</c:v>
              </c:pt>
              <c:pt idx="5">
                <c:v>5</c:v>
              </c:pt>
            </c:numLit>
          </c:val>
          <c:smooth val="0"/>
          <c:extLst>
            <c:ext xmlns:c16="http://schemas.microsoft.com/office/drawing/2014/chart" uri="{C3380CC4-5D6E-409C-BE32-E72D297353CC}">
              <c16:uniqueId val="{00000000-9983-49DA-9A68-DFB0234808AD}"/>
            </c:ext>
          </c:extLst>
        </c:ser>
        <c:ser>
          <c:idx val="1"/>
          <c:order val="1"/>
          <c:tx>
            <c:v>Álláskeresési ellátásban részesülők</c:v>
          </c:tx>
          <c:spPr>
            <a:ln w="28437" cap="rnd">
              <a:solidFill>
                <a:srgbClr val="ED7D31"/>
              </a:solidFill>
              <a:prstDash val="solid"/>
              <a:round/>
            </a:ln>
          </c:spPr>
          <c:marker>
            <c:symbol val="none"/>
          </c:marker>
          <c:cat>
            <c:strLit>
              <c:ptCount val="6"/>
              <c:pt idx="0">
                <c:v>2016</c:v>
              </c:pt>
              <c:pt idx="1">
                <c:v>2017</c:v>
              </c:pt>
              <c:pt idx="2">
                <c:v>2018</c:v>
              </c:pt>
              <c:pt idx="3">
                <c:v>2019</c:v>
              </c:pt>
              <c:pt idx="4">
                <c:v>2020</c:v>
              </c:pt>
              <c:pt idx="5">
                <c:v>2021</c:v>
              </c:pt>
            </c:strLit>
          </c:cat>
          <c:val>
            <c:numLit>
              <c:formatCode>General</c:formatCode>
              <c:ptCount val="6"/>
              <c:pt idx="0">
                <c:v>1</c:v>
              </c:pt>
              <c:pt idx="1">
                <c:v>0</c:v>
              </c:pt>
              <c:pt idx="2">
                <c:v>1</c:v>
              </c:pt>
              <c:pt idx="3">
                <c:v>1</c:v>
              </c:pt>
              <c:pt idx="4">
                <c:v>2</c:v>
              </c:pt>
              <c:pt idx="5">
                <c:v>3</c:v>
              </c:pt>
            </c:numLit>
          </c:val>
          <c:smooth val="0"/>
          <c:extLst>
            <c:ext xmlns:c16="http://schemas.microsoft.com/office/drawing/2014/chart" uri="{C3380CC4-5D6E-409C-BE32-E72D297353CC}">
              <c16:uniqueId val="{00000001-9983-49DA-9A68-DFB0234808AD}"/>
            </c:ext>
          </c:extLst>
        </c:ser>
        <c:dLbls>
          <c:showLegendKey val="0"/>
          <c:showVal val="0"/>
          <c:showCatName val="0"/>
          <c:showSerName val="0"/>
          <c:showPercent val="0"/>
          <c:showBubbleSize val="0"/>
        </c:dLbls>
        <c:smooth val="0"/>
        <c:axId val="922013152"/>
        <c:axId val="922009792"/>
      </c:lineChart>
      <c:valAx>
        <c:axId val="922009792"/>
        <c:scaling>
          <c:orientation val="minMax"/>
        </c:scaling>
        <c:delete val="0"/>
        <c:axPos val="l"/>
        <c:majorGridlines>
          <c:spPr>
            <a:ln w="9363"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crossAx val="922013152"/>
        <c:crosses val="autoZero"/>
        <c:crossBetween val="between"/>
      </c:valAx>
      <c:catAx>
        <c:axId val="922013152"/>
        <c:scaling>
          <c:orientation val="minMax"/>
        </c:scaling>
        <c:delete val="0"/>
        <c:axPos val="b"/>
        <c:numFmt formatCode="General" sourceLinked="0"/>
        <c:majorTickMark val="none"/>
        <c:minorTickMark val="none"/>
        <c:tickLblPos val="low"/>
        <c:spPr>
          <a:noFill/>
          <a:ln w="9363"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crossAx val="922009792"/>
        <c:crossesAt val="0"/>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legend>
    <c:plotVisOnly val="1"/>
    <c:dispBlanksAs val="gap"/>
    <c:showDLblsOverMax val="0"/>
  </c:chart>
  <c:spPr>
    <a:solidFill>
      <a:srgbClr val="FFFFFF"/>
    </a:solidFill>
    <a:ln w="9363"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hu-HU" sz="1200" b="1" i="0" u="none" strike="noStrike" kern="1200" baseline="0">
                <a:solidFill>
                  <a:srgbClr val="000000"/>
                </a:solidFill>
                <a:latin typeface="Calibri"/>
              </a:defRPr>
            </a:pPr>
            <a:r>
              <a:rPr lang="hu-HU" sz="1200" b="1" i="0" u="none" strike="noStrike" kern="1200" cap="none" spc="0" baseline="0">
                <a:solidFill>
                  <a:srgbClr val="000000"/>
                </a:solidFill>
                <a:uFillTx/>
                <a:latin typeface="Calibri"/>
              </a:rPr>
              <a:t>Öregedési index (%)</a:t>
            </a:r>
          </a:p>
        </c:rich>
      </c:tx>
      <c:overlay val="0"/>
      <c:spPr>
        <a:noFill/>
        <a:ln>
          <a:noFill/>
        </a:ln>
      </c:spPr>
    </c:title>
    <c:autoTitleDeleted val="0"/>
    <c:plotArea>
      <c:layout/>
      <c:barChart>
        <c:barDir val="col"/>
        <c:grouping val="clustered"/>
        <c:varyColors val="0"/>
        <c:ser>
          <c:idx val="0"/>
          <c:order val="0"/>
          <c:tx>
            <c:v>
Öregedési index
% 
(TS 030)</c:v>
          </c:tx>
          <c:spPr>
            <a:solidFill>
              <a:srgbClr val="4472C4"/>
            </a:solidFill>
            <a:ln>
              <a:noFill/>
            </a:ln>
          </c:spPr>
          <c:invertIfNegative val="0"/>
          <c:cat>
            <c:strLit>
              <c:ptCount val="6"/>
              <c:pt idx="0">
                <c:v>2016</c:v>
              </c:pt>
              <c:pt idx="1">
                <c:v>2017</c:v>
              </c:pt>
              <c:pt idx="2">
                <c:v>2018</c:v>
              </c:pt>
              <c:pt idx="3">
                <c:v>2019</c:v>
              </c:pt>
              <c:pt idx="4">
                <c:v>2020</c:v>
              </c:pt>
              <c:pt idx="5">
                <c:v>2021</c:v>
              </c:pt>
            </c:strLit>
          </c:cat>
          <c:val>
            <c:numLit>
              <c:formatCode>General</c:formatCode>
              <c:ptCount val="6"/>
              <c:pt idx="0">
                <c:v>2.3823529411764701</c:v>
              </c:pt>
              <c:pt idx="1">
                <c:v>2.96428571428571</c:v>
              </c:pt>
              <c:pt idx="2">
                <c:v>2.7586206896551699</c:v>
              </c:pt>
              <c:pt idx="3">
                <c:v>2.6875</c:v>
              </c:pt>
              <c:pt idx="4">
                <c:v>2.1794871794871802</c:v>
              </c:pt>
              <c:pt idx="5">
                <c:v>2.0476190476190501</c:v>
              </c:pt>
            </c:numLit>
          </c:val>
          <c:extLst>
            <c:ext xmlns:c16="http://schemas.microsoft.com/office/drawing/2014/chart" uri="{C3380CC4-5D6E-409C-BE32-E72D297353CC}">
              <c16:uniqueId val="{00000000-CE5F-4FB8-842B-F96BAC8BC873}"/>
            </c:ext>
          </c:extLst>
        </c:ser>
        <c:dLbls>
          <c:showLegendKey val="0"/>
          <c:showVal val="0"/>
          <c:showCatName val="0"/>
          <c:showSerName val="0"/>
          <c:showPercent val="0"/>
          <c:showBubbleSize val="0"/>
        </c:dLbls>
        <c:gapWidth val="150"/>
        <c:axId val="922012672"/>
        <c:axId val="922014592"/>
      </c:barChart>
      <c:valAx>
        <c:axId val="922014592"/>
        <c:scaling>
          <c:orientation val="minMax"/>
        </c:scaling>
        <c:delete val="0"/>
        <c:axPos val="l"/>
        <c:majorGridlines>
          <c:spPr>
            <a:ln w="6483" cap="flat">
              <a:solidFill>
                <a:srgbClr val="8B8B8B"/>
              </a:solidFill>
              <a:prstDash val="solid"/>
              <a:round/>
            </a:ln>
          </c:spPr>
        </c:majorGridlines>
        <c:numFmt formatCode="0%" sourceLinked="0"/>
        <c:majorTickMark val="none"/>
        <c:minorTickMark val="none"/>
        <c:tickLblPos val="nextTo"/>
        <c:spPr>
          <a:noFill/>
          <a:ln w="6483" cap="flat">
            <a:solidFill>
              <a:srgbClr val="8B8B8B"/>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crossAx val="922012672"/>
        <c:crosses val="autoZero"/>
        <c:crossBetween val="between"/>
      </c:valAx>
      <c:catAx>
        <c:axId val="922012672"/>
        <c:scaling>
          <c:orientation val="minMax"/>
        </c:scaling>
        <c:delete val="0"/>
        <c:axPos val="b"/>
        <c:numFmt formatCode="General" sourceLinked="0"/>
        <c:majorTickMark val="none"/>
        <c:minorTickMark val="none"/>
        <c:tickLblPos val="low"/>
        <c:spPr>
          <a:noFill/>
          <a:ln w="6483" cap="flat">
            <a:solidFill>
              <a:srgbClr val="8B8B8B"/>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crossAx val="922014592"/>
        <c:crossesAt val="0"/>
        <c:auto val="1"/>
        <c:lblAlgn val="ctr"/>
        <c:lblOffset val="100"/>
        <c:noMultiLvlLbl val="0"/>
      </c:catAx>
      <c:spPr>
        <a:solidFill>
          <a:srgbClr val="FFFFFF"/>
        </a:solidFill>
        <a:ln>
          <a:noFill/>
        </a:ln>
      </c:spPr>
    </c:plotArea>
    <c:plotVisOnly val="1"/>
    <c:dispBlanksAs val="gap"/>
    <c:showDLblsOverMax val="0"/>
  </c:chart>
  <c:spPr>
    <a:solidFill>
      <a:srgbClr val="FFFFFF"/>
    </a:solidFill>
    <a:ln>
      <a:noFill/>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hu-HU" sz="1200" b="1" i="0" u="none" strike="noStrike" kern="1200" baseline="0">
                <a:solidFill>
                  <a:srgbClr val="000000"/>
                </a:solidFill>
                <a:latin typeface="Calibri"/>
              </a:defRPr>
            </a:pPr>
            <a:r>
              <a:rPr lang="hu-HU" sz="1200" b="1" i="0" u="none" strike="noStrike" kern="1200" cap="none" spc="0" baseline="0">
                <a:solidFill>
                  <a:srgbClr val="000000"/>
                </a:solidFill>
                <a:uFillTx/>
                <a:latin typeface="Calibri"/>
              </a:rPr>
              <a:t>Nyugdíjasok száma</a:t>
            </a:r>
          </a:p>
        </c:rich>
      </c:tx>
      <c:overlay val="0"/>
      <c:spPr>
        <a:noFill/>
        <a:ln>
          <a:noFill/>
        </a:ln>
      </c:spPr>
    </c:title>
    <c:autoTitleDeleted val="0"/>
    <c:plotArea>
      <c:layout/>
      <c:barChart>
        <c:barDir val="col"/>
        <c:grouping val="clustered"/>
        <c:varyColors val="0"/>
        <c:ser>
          <c:idx val="0"/>
          <c:order val="0"/>
          <c:tx>
            <c:v/>
          </c:tx>
          <c:spPr>
            <a:solidFill>
              <a:srgbClr val="4472C4"/>
            </a:solidFill>
            <a:ln>
              <a:noFill/>
            </a:ln>
          </c:spPr>
          <c:invertIfNegative val="0"/>
          <c:cat>
            <c:strLit>
              <c:ptCount val="6"/>
              <c:pt idx="0">
                <c:v>2016</c:v>
              </c:pt>
              <c:pt idx="1">
                <c:v>2017</c:v>
              </c:pt>
              <c:pt idx="2">
                <c:v>2018</c:v>
              </c:pt>
              <c:pt idx="3">
                <c:v>2019</c:v>
              </c:pt>
              <c:pt idx="4">
                <c:v>2020</c:v>
              </c:pt>
              <c:pt idx="5">
                <c:v>2021</c:v>
              </c:pt>
            </c:strLit>
          </c:cat>
          <c:val>
            <c:numLit>
              <c:formatCode>General</c:formatCode>
              <c:ptCount val="6"/>
              <c:pt idx="0">
                <c:v>104</c:v>
              </c:pt>
              <c:pt idx="1">
                <c:v>102</c:v>
              </c:pt>
              <c:pt idx="2">
                <c:v>98</c:v>
              </c:pt>
              <c:pt idx="3">
                <c:v>101</c:v>
              </c:pt>
              <c:pt idx="4">
                <c:v>98</c:v>
              </c:pt>
              <c:pt idx="5">
                <c:v>0</c:v>
              </c:pt>
            </c:numLit>
          </c:val>
          <c:extLst>
            <c:ext xmlns:c16="http://schemas.microsoft.com/office/drawing/2014/chart" uri="{C3380CC4-5D6E-409C-BE32-E72D297353CC}">
              <c16:uniqueId val="{00000000-110A-4FFA-A635-84D61DA2B50A}"/>
            </c:ext>
          </c:extLst>
        </c:ser>
        <c:dLbls>
          <c:showLegendKey val="0"/>
          <c:showVal val="0"/>
          <c:showCatName val="0"/>
          <c:showSerName val="0"/>
          <c:showPercent val="0"/>
          <c:showBubbleSize val="0"/>
        </c:dLbls>
        <c:gapWidth val="219"/>
        <c:overlap val="-27"/>
        <c:axId val="922011712"/>
        <c:axId val="922011232"/>
      </c:barChart>
      <c:valAx>
        <c:axId val="922011232"/>
        <c:scaling>
          <c:orientation val="minMax"/>
        </c:scaling>
        <c:delete val="0"/>
        <c:axPos val="l"/>
        <c:majorGridlines>
          <c:spPr>
            <a:ln w="9363"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crossAx val="922011712"/>
        <c:crosses val="autoZero"/>
        <c:crossBetween val="between"/>
      </c:valAx>
      <c:catAx>
        <c:axId val="922011712"/>
        <c:scaling>
          <c:orientation val="minMax"/>
        </c:scaling>
        <c:delete val="0"/>
        <c:axPos val="b"/>
        <c:numFmt formatCode="General" sourceLinked="0"/>
        <c:majorTickMark val="none"/>
        <c:minorTickMark val="none"/>
        <c:tickLblPos val="low"/>
        <c:spPr>
          <a:noFill/>
          <a:ln w="9363"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900" b="0" i="0" u="none" strike="noStrike" kern="1200" baseline="0">
                <a:solidFill>
                  <a:srgbClr val="595959"/>
                </a:solidFill>
                <a:latin typeface="Calibri"/>
              </a:defRPr>
            </a:pPr>
            <a:endParaRPr lang="hu-HU"/>
          </a:p>
        </c:txPr>
        <c:crossAx val="922011232"/>
        <c:crossesAt val="0"/>
        <c:auto val="1"/>
        <c:lblAlgn val="ctr"/>
        <c:lblOffset val="100"/>
        <c:noMultiLvlLbl val="0"/>
      </c:catAx>
      <c:spPr>
        <a:noFill/>
        <a:ln>
          <a:noFill/>
        </a:ln>
      </c:spPr>
    </c:plotArea>
    <c:plotVisOnly val="1"/>
    <c:dispBlanksAs val="gap"/>
    <c:showDLblsOverMax val="0"/>
  </c:chart>
  <c:spPr>
    <a:solidFill>
      <a:srgbClr val="FFFFFF"/>
    </a:solidFill>
    <a:ln w="9363"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hu-HU" sz="1000" b="0" i="0" u="none" strike="noStrike" kern="1200" baseline="0">
          <a:solidFill>
            <a:srgbClr val="000000"/>
          </a:solidFill>
          <a:latin typeface="Calibri"/>
        </a:defRPr>
      </a:pPr>
      <a:endParaRPr lang="hu-HU"/>
    </a:p>
  </c:txPr>
  <c:externalData r:id="rId1">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18233</Words>
  <Characters>125815</Characters>
  <Application>Microsoft Office Word</Application>
  <DocSecurity>0</DocSecurity>
  <Lines>1048</Lines>
  <Paragraphs>287</Paragraphs>
  <ScaleCrop>false</ScaleCrop>
  <HeadingPairs>
    <vt:vector size="2" baseType="variant">
      <vt:variant>
        <vt:lpstr>Cím</vt:lpstr>
      </vt:variant>
      <vt:variant>
        <vt:i4>1</vt:i4>
      </vt:variant>
    </vt:vector>
  </HeadingPairs>
  <TitlesOfParts>
    <vt:vector size="1" baseType="lpstr">
      <vt:lpstr>Esélyegyenlőségi Sablon</vt:lpstr>
    </vt:vector>
  </TitlesOfParts>
  <Company/>
  <LinksUpToDate>false</LinksUpToDate>
  <CharactersWithSpaces>143761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Esélyegyenlőségi Sablon</dc:title>
  <dc:creator>Romológia</dc:creator>
  <cp:lastModifiedBy>Office4</cp:lastModifiedBy>
  <cp:revision>4</cp:revision>
  <cp:lastPrinted>2023-04-17T13:00:00Z</cp:lastPrinted>
  <dcterms:created xsi:type="dcterms:W3CDTF">2023-04-17T12:59:00Z</dcterms:created>
  <dcterms:modified xsi:type="dcterms:W3CDTF">2023-04-17T13:41:00Z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